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0" w:rsidRDefault="005137E0">
      <w:pPr>
        <w:rPr>
          <w:rFonts w:ascii="Arial" w:hAnsi="Arial"/>
          <w:i/>
          <w:color w:val="000000"/>
          <w:sz w:val="24"/>
        </w:rPr>
      </w:pPr>
    </w:p>
    <w:p w:rsidR="005137E0" w:rsidRDefault="00AA3106">
      <w:pPr>
        <w:rPr>
          <w:rFonts w:ascii="Arial" w:hAnsi="Arial"/>
          <w:i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175260</wp:posOffset>
            </wp:positionV>
            <wp:extent cx="1952625" cy="1352550"/>
            <wp:effectExtent l="0" t="0" r="0" b="0"/>
            <wp:wrapTopAndBottom/>
            <wp:docPr id="35" name="Imagen 35" descr="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7E0" w:rsidRDefault="005137E0" w:rsidP="00822651">
      <w:pPr>
        <w:rPr>
          <w:rFonts w:ascii="ISOCT" w:hAnsi="ISOCT"/>
          <w:b/>
          <w:color w:val="000000"/>
          <w:w w:val="66"/>
          <w:sz w:val="28"/>
        </w:rPr>
      </w:pPr>
      <w:r>
        <w:rPr>
          <w:rFonts w:ascii="Arial" w:hAnsi="Arial"/>
          <w:i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52pt;margin-top:45.75pt;width:153pt;height:54pt;z-index:251661824" stroked="f" strokecolor="silver" strokeweight=".25pt">
            <v:textbox style="mso-next-textbox:#_x0000_s1056" inset=",0,,0">
              <w:txbxContent>
                <w:p w:rsidR="005137E0" w:rsidRDefault="005137E0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TRAZIA FORMACIÓN Y GESTIÓN, S.L.</w:t>
                  </w:r>
                </w:p>
                <w:p w:rsidR="005137E0" w:rsidRDefault="005137E0">
                  <w:pPr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san vicente 222. 2A.</w:t>
                  </w:r>
                  <w:r>
                    <w:rPr>
                      <w:rFonts w:ascii="Arial" w:hAnsi="Arial" w:cs="Arial"/>
                      <w:sz w:val="14"/>
                    </w:rPr>
                    <w:tab/>
                    <w:t>46007</w:t>
                  </w:r>
                  <w:r>
                    <w:rPr>
                      <w:rFonts w:ascii="Arial" w:hAnsi="Arial" w:cs="Arial"/>
                      <w:sz w:val="14"/>
                    </w:rPr>
                    <w:tab/>
                    <w:t>valencia</w:t>
                  </w:r>
                </w:p>
                <w:p w:rsidR="005137E0" w:rsidRDefault="005137E0" w:rsidP="00822651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4"/>
                      <w:lang w:val="en-GB"/>
                    </w:rPr>
                  </w:pPr>
                  <w:r>
                    <w:rPr>
                      <w:rFonts w:ascii="Arial" w:hAnsi="Arial" w:cs="Arial"/>
                      <w:sz w:val="14"/>
                      <w:lang w:val="en-GB"/>
                    </w:rPr>
                    <w:t xml:space="preserve">963 81 30 80 </w:t>
                  </w:r>
                </w:p>
                <w:p w:rsidR="005137E0" w:rsidRDefault="005137E0" w:rsidP="00822651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14"/>
                      <w:lang w:val="en-GB"/>
                    </w:rPr>
                  </w:pPr>
                  <w:r>
                    <w:rPr>
                      <w:rFonts w:ascii="Arial" w:hAnsi="Arial" w:cs="Arial"/>
                      <w:sz w:val="14"/>
                      <w:lang w:val="en-GB"/>
                    </w:rPr>
                    <w:t>info@trazia.net</w:t>
                  </w:r>
                </w:p>
                <w:p w:rsidR="005137E0" w:rsidRDefault="005137E0" w:rsidP="00822651">
                  <w:pPr>
                    <w:ind w:left="720"/>
                    <w:rPr>
                      <w:rFonts w:ascii="Arial" w:hAnsi="Arial" w:cs="Arial"/>
                      <w:sz w:val="14"/>
                      <w:lang w:val="en-GB"/>
                    </w:rPr>
                  </w:pPr>
                </w:p>
                <w:p w:rsidR="005137E0" w:rsidRPr="00822651" w:rsidRDefault="005137E0" w:rsidP="00822651">
                  <w:pPr>
                    <w:ind w:left="720"/>
                    <w:rPr>
                      <w:rFonts w:ascii="Arial" w:hAnsi="Arial" w:cs="Arial"/>
                      <w:sz w:val="14"/>
                      <w:lang w:val="en-GB"/>
                    </w:rPr>
                  </w:pPr>
                  <w:r>
                    <w:rPr>
                      <w:rFonts w:ascii="Arial" w:hAnsi="Arial" w:cs="Arial"/>
                      <w:sz w:val="14"/>
                      <w:lang w:val="en-GB"/>
                    </w:rPr>
                    <w:t>CIF B 98340540</w:t>
                  </w:r>
                </w:p>
              </w:txbxContent>
            </v:textbox>
          </v:shape>
        </w:pict>
      </w:r>
    </w:p>
    <w:p w:rsidR="005137E0" w:rsidRPr="00822651" w:rsidRDefault="005137E0">
      <w:pPr>
        <w:ind w:left="708" w:firstLine="708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pict>
          <v:rect id="_x0000_s1054" style="position:absolute;left:0;text-align:left;margin-left:71.15pt;margin-top:.6pt;width:315.85pt;height:58.65pt;z-index:-251662848" fillcolor="silver" stroked="f">
            <v:fill opacity=".5"/>
          </v:rect>
        </w:pict>
      </w:r>
      <w:r w:rsidRPr="00822651">
        <w:rPr>
          <w:rFonts w:ascii="Arial" w:hAnsi="Arial"/>
          <w:color w:val="000000"/>
        </w:rPr>
        <w:t>fra.no.</w:t>
      </w:r>
      <w:r w:rsidRPr="00822651">
        <w:rPr>
          <w:rFonts w:ascii="Arial" w:hAnsi="Arial"/>
          <w:color w:val="000000"/>
        </w:rPr>
        <w:tab/>
        <w:t xml:space="preserve">: </w:t>
      </w:r>
      <w:r w:rsidR="00822651">
        <w:rPr>
          <w:rFonts w:ascii="Arial" w:hAnsi="Arial"/>
          <w:color w:val="000000"/>
        </w:rPr>
        <w:tab/>
        <w:t>0112</w:t>
      </w:r>
    </w:p>
    <w:p w:rsidR="005137E0" w:rsidRDefault="005137E0">
      <w:pPr>
        <w:ind w:left="708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fecha </w:t>
      </w:r>
      <w:r>
        <w:rPr>
          <w:rFonts w:ascii="Arial" w:hAnsi="Arial"/>
          <w:color w:val="000000"/>
        </w:rPr>
        <w:tab/>
        <w:t xml:space="preserve">: </w:t>
      </w:r>
      <w:r w:rsidR="00822651">
        <w:rPr>
          <w:rFonts w:ascii="Arial" w:hAnsi="Arial"/>
          <w:color w:val="000000"/>
        </w:rPr>
        <w:tab/>
        <w:t>08/05/2012</w:t>
      </w:r>
    </w:p>
    <w:p w:rsidR="00822651" w:rsidRDefault="005137E0">
      <w:pPr>
        <w:ind w:left="2130" w:hanging="714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</w:rPr>
        <w:t xml:space="preserve">cliente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16"/>
        </w:rPr>
        <w:t xml:space="preserve">: </w:t>
      </w:r>
      <w:r w:rsidR="00822651">
        <w:rPr>
          <w:rFonts w:ascii="Arial" w:hAnsi="Arial"/>
          <w:color w:val="000000"/>
          <w:sz w:val="16"/>
        </w:rPr>
        <w:tab/>
        <w:t>Colegio Oficial de Aparejadores, Arquitectos Técnicos e Ingenieros</w:t>
      </w:r>
    </w:p>
    <w:p w:rsidR="005137E0" w:rsidRDefault="00822651">
      <w:pPr>
        <w:ind w:left="2130" w:hanging="714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>de Edificación de Valencia</w:t>
      </w:r>
      <w:r w:rsidR="005137E0">
        <w:rPr>
          <w:rFonts w:ascii="Arial" w:hAnsi="Arial"/>
          <w:color w:val="000000"/>
          <w:sz w:val="16"/>
        </w:rPr>
        <w:tab/>
        <w:t xml:space="preserve">   </w:t>
      </w:r>
    </w:p>
    <w:p w:rsidR="005137E0" w:rsidRDefault="005137E0">
      <w:pPr>
        <w:ind w:left="2130" w:hanging="714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n.i.f.</w:t>
      </w:r>
      <w:r>
        <w:rPr>
          <w:rFonts w:ascii="Arial" w:hAnsi="Arial"/>
          <w:color w:val="000000"/>
          <w:sz w:val="16"/>
        </w:rPr>
        <w:tab/>
        <w:t xml:space="preserve">: </w:t>
      </w:r>
      <w:r w:rsidR="00822651">
        <w:rPr>
          <w:rFonts w:ascii="Arial" w:hAnsi="Arial"/>
          <w:color w:val="000000"/>
          <w:sz w:val="16"/>
        </w:rPr>
        <w:tab/>
        <w:t xml:space="preserve">Q-46750002-B </w:t>
      </w:r>
    </w:p>
    <w:p w:rsidR="005137E0" w:rsidRDefault="005137E0">
      <w:pPr>
        <w:rPr>
          <w:rFonts w:ascii="Arial" w:hAnsi="Arial"/>
          <w:color w:val="000000"/>
          <w:sz w:val="24"/>
        </w:rPr>
      </w:pPr>
    </w:p>
    <w:p w:rsidR="005137E0" w:rsidRDefault="005137E0">
      <w:pPr>
        <w:rPr>
          <w:rFonts w:ascii="Arial" w:hAnsi="Arial"/>
          <w:color w:val="000000"/>
          <w:sz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</w:tblGrid>
      <w:tr w:rsidR="005137E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79" w:type="dxa"/>
          </w:tcPr>
          <w:p w:rsidR="005137E0" w:rsidRDefault="005137E0">
            <w:pPr>
              <w:rPr>
                <w:rFonts w:ascii="Arial" w:hAnsi="Arial"/>
                <w:color w:val="000000"/>
                <w:w w:val="66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>Concepto</w:t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  <w:t>Euros</w:t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  <w:t xml:space="preserve"> </w:t>
            </w:r>
          </w:p>
        </w:tc>
      </w:tr>
    </w:tbl>
    <w:p w:rsidR="005137E0" w:rsidRDefault="005137E0">
      <w:pPr>
        <w:rPr>
          <w:rFonts w:ascii="Arial" w:hAnsi="Arial"/>
          <w:color w:val="000000"/>
          <w:sz w:val="24"/>
        </w:rPr>
      </w:pPr>
    </w:p>
    <w:p w:rsidR="00822651" w:rsidRDefault="00822651">
      <w:pPr>
        <w:pStyle w:val="Ttulo1"/>
        <w:ind w:left="708" w:firstLine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Impartición de Curso de Cálculo de Estructuras</w:t>
      </w:r>
    </w:p>
    <w:p w:rsidR="00822651" w:rsidRDefault="00822651">
      <w:pPr>
        <w:pStyle w:val="Ttulo1"/>
        <w:ind w:left="708" w:firstLine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con Cypecad, durante los días 20-21-27 y 28 de </w:t>
      </w:r>
    </w:p>
    <w:p w:rsidR="005137E0" w:rsidRDefault="00822651">
      <w:pPr>
        <w:pStyle w:val="Ttulo1"/>
        <w:ind w:left="708" w:firstLine="708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abril de 2012</w:t>
      </w:r>
    </w:p>
    <w:p w:rsidR="005137E0" w:rsidRDefault="005137E0">
      <w:pPr>
        <w:pStyle w:val="Ttulo1"/>
        <w:rPr>
          <w:rFonts w:ascii="Tahoma" w:hAnsi="Tahoma" w:cs="Tahoma"/>
          <w:b/>
          <w:bCs/>
        </w:rPr>
      </w:pPr>
      <w:r>
        <w:tab/>
      </w:r>
      <w:r>
        <w:tab/>
      </w:r>
    </w:p>
    <w:p w:rsidR="005137E0" w:rsidRDefault="005137E0">
      <w:pPr>
        <w:pStyle w:val="Ttulo1"/>
        <w:ind w:left="1416"/>
        <w:rPr>
          <w:rFonts w:ascii="Tahoma" w:hAnsi="Tahoma" w:cs="Tahoma"/>
          <w:b/>
          <w:color w:val="000000"/>
        </w:rPr>
      </w:pPr>
    </w:p>
    <w:p w:rsidR="005137E0" w:rsidRDefault="005137E0">
      <w:pPr>
        <w:pStyle w:val="Ttulo1"/>
        <w:ind w:left="1416"/>
        <w:rPr>
          <w:rFonts w:ascii="Tahoma" w:hAnsi="Tahoma" w:cs="Tahoma"/>
          <w:b/>
          <w:color w:val="000000"/>
        </w:rPr>
      </w:pPr>
    </w:p>
    <w:tbl>
      <w:tblPr>
        <w:tblW w:w="0" w:type="auto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126"/>
        <w:gridCol w:w="426"/>
      </w:tblGrid>
      <w:tr w:rsidR="005137E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835" w:type="dxa"/>
          </w:tcPr>
          <w:p w:rsidR="005137E0" w:rsidRDefault="005137E0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ab/>
            </w:r>
          </w:p>
        </w:tc>
        <w:tc>
          <w:tcPr>
            <w:tcW w:w="2126" w:type="dxa"/>
          </w:tcPr>
          <w:p w:rsidR="005137E0" w:rsidRDefault="00822651" w:rsidP="00822651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 xml:space="preserve">2.025,00 </w:t>
            </w:r>
            <w:r w:rsidR="005137E0">
              <w:rPr>
                <w:rFonts w:ascii="Tahoma" w:hAnsi="Tahoma" w:cs="Tahoma"/>
                <w:color w:val="000000"/>
                <w:sz w:val="24"/>
              </w:rPr>
              <w:t>€</w:t>
            </w:r>
          </w:p>
        </w:tc>
        <w:tc>
          <w:tcPr>
            <w:tcW w:w="426" w:type="dxa"/>
          </w:tcPr>
          <w:p w:rsidR="005137E0" w:rsidRDefault="005137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5137E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35" w:type="dxa"/>
          </w:tcPr>
          <w:p w:rsidR="005137E0" w:rsidRDefault="005137E0">
            <w:pPr>
              <w:rPr>
                <w:rFonts w:ascii="Tahoma" w:hAnsi="Tahoma" w:cs="Tahoma"/>
                <w:color w:val="000000"/>
                <w:sz w:val="24"/>
              </w:rPr>
            </w:pPr>
          </w:p>
          <w:p w:rsidR="005137E0" w:rsidRDefault="005137E0" w:rsidP="00822651">
            <w:pPr>
              <w:pStyle w:val="Ttulo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I.V.A. 1</w:t>
            </w:r>
            <w:r w:rsidR="00822651">
              <w:rPr>
                <w:rFonts w:ascii="Tahoma" w:hAnsi="Tahoma" w:cs="Tahoma"/>
              </w:rPr>
              <w:t>8%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126" w:type="dxa"/>
          </w:tcPr>
          <w:p w:rsidR="005137E0" w:rsidRDefault="00822651" w:rsidP="00822651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 xml:space="preserve">364,50 </w:t>
            </w:r>
            <w:r w:rsidR="005137E0">
              <w:rPr>
                <w:rFonts w:ascii="Tahoma" w:hAnsi="Tahoma" w:cs="Tahoma"/>
                <w:color w:val="000000"/>
                <w:sz w:val="24"/>
              </w:rPr>
              <w:t>€</w:t>
            </w:r>
          </w:p>
        </w:tc>
        <w:tc>
          <w:tcPr>
            <w:tcW w:w="426" w:type="dxa"/>
          </w:tcPr>
          <w:p w:rsidR="005137E0" w:rsidRDefault="005137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5137E0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835" w:type="dxa"/>
          </w:tcPr>
          <w:p w:rsidR="005137E0" w:rsidRDefault="005137E0">
            <w:pPr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</w:rPr>
              <w:pict>
                <v:line id="_x0000_s1032" style="position:absolute;z-index:251654656;mso-position-horizontal-relative:text;mso-position-vertical-relative:text" from="295.85pt,9.75pt" to="366.85pt,9.75pt" o:allowincell="f"/>
              </w:pict>
            </w:r>
          </w:p>
          <w:p w:rsidR="005137E0" w:rsidRDefault="005137E0">
            <w:pPr>
              <w:rPr>
                <w:rFonts w:ascii="Tahoma" w:hAnsi="Tahoma" w:cs="Tahoma"/>
                <w:color w:val="000000"/>
                <w:sz w:val="24"/>
              </w:rPr>
            </w:pPr>
          </w:p>
          <w:p w:rsidR="005137E0" w:rsidRDefault="005137E0">
            <w:pPr>
              <w:rPr>
                <w:rFonts w:ascii="Tahoma" w:hAnsi="Tahoma" w:cs="Tahoma"/>
                <w:color w:val="000000"/>
                <w:sz w:val="24"/>
              </w:rPr>
            </w:pPr>
          </w:p>
          <w:p w:rsidR="005137E0" w:rsidRDefault="005137E0">
            <w:pPr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TOTAL</w:t>
            </w:r>
          </w:p>
          <w:p w:rsidR="005137E0" w:rsidRDefault="005137E0">
            <w:pPr>
              <w:rPr>
                <w:rFonts w:ascii="Tahoma" w:hAnsi="Tahoma" w:cs="Tahoma"/>
                <w:color w:val="000000"/>
                <w:sz w:val="24"/>
              </w:rPr>
            </w:pPr>
          </w:p>
          <w:p w:rsidR="005137E0" w:rsidRDefault="005137E0">
            <w:pPr>
              <w:rPr>
                <w:rFonts w:ascii="Tahoma" w:hAnsi="Tahoma" w:cs="Tahoma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5137E0" w:rsidRDefault="005137E0" w:rsidP="00822651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  <w:p w:rsidR="005137E0" w:rsidRDefault="005137E0" w:rsidP="00822651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  <w:p w:rsidR="005137E0" w:rsidRDefault="005137E0" w:rsidP="00822651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  <w:p w:rsidR="005137E0" w:rsidRDefault="005137E0" w:rsidP="00822651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4"/>
              </w:rPr>
              <w:instrText xml:space="preserve"> =SUM(ABOVE) \# "#.##0,00" </w:instrText>
            </w:r>
            <w:r>
              <w:rPr>
                <w:rFonts w:ascii="Tahoma" w:hAnsi="Tahoma" w:cs="Tahoma"/>
                <w:color w:val="000000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24"/>
              </w:rPr>
              <w:t xml:space="preserve">   </w:t>
            </w:r>
            <w:r w:rsidR="00822651">
              <w:rPr>
                <w:rFonts w:ascii="Tahoma" w:hAnsi="Tahoma" w:cs="Tahoma"/>
                <w:noProof/>
                <w:color w:val="000000"/>
                <w:sz w:val="24"/>
              </w:rPr>
              <w:t>2.389,50</w:t>
            </w:r>
            <w:r>
              <w:rPr>
                <w:rFonts w:ascii="Tahoma" w:hAnsi="Tahoma" w:cs="Tahoma"/>
                <w:color w:val="000000"/>
                <w:sz w:val="24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4"/>
              </w:rPr>
              <w:t xml:space="preserve"> €</w:t>
            </w:r>
          </w:p>
        </w:tc>
        <w:tc>
          <w:tcPr>
            <w:tcW w:w="426" w:type="dxa"/>
          </w:tcPr>
          <w:p w:rsidR="005137E0" w:rsidRDefault="005137E0">
            <w:pPr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5137E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835" w:type="dxa"/>
          </w:tcPr>
          <w:p w:rsidR="005137E0" w:rsidRDefault="005137E0">
            <w:pPr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RETENCION I.R.P.F. 15%</w:t>
            </w:r>
          </w:p>
        </w:tc>
        <w:tc>
          <w:tcPr>
            <w:tcW w:w="2126" w:type="dxa"/>
          </w:tcPr>
          <w:p w:rsidR="005137E0" w:rsidRDefault="005137E0" w:rsidP="00822651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-</w:t>
            </w:r>
            <w:r>
              <w:rPr>
                <w:rFonts w:ascii="Tahoma" w:hAnsi="Tahoma" w:cs="Tahoma"/>
                <w:color w:val="000000"/>
                <w:sz w:val="24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4"/>
              </w:rPr>
              <w:instrText xml:space="preserve"> =B1*0,15 \# "#.##0,00" </w:instrText>
            </w:r>
            <w:r>
              <w:rPr>
                <w:rFonts w:ascii="Tahoma" w:hAnsi="Tahoma" w:cs="Tahoma"/>
                <w:color w:val="000000"/>
                <w:sz w:val="24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sz w:val="24"/>
              </w:rPr>
              <w:t xml:space="preserve">   0,00</w:t>
            </w:r>
            <w:r>
              <w:rPr>
                <w:rFonts w:ascii="Tahoma" w:hAnsi="Tahoma" w:cs="Tahoma"/>
                <w:color w:val="000000"/>
                <w:sz w:val="24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24"/>
              </w:rPr>
              <w:t xml:space="preserve"> €</w:t>
            </w:r>
          </w:p>
        </w:tc>
        <w:tc>
          <w:tcPr>
            <w:tcW w:w="426" w:type="dxa"/>
          </w:tcPr>
          <w:p w:rsidR="005137E0" w:rsidRDefault="005137E0">
            <w:pPr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5137E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</w:tcPr>
          <w:p w:rsidR="005137E0" w:rsidRDefault="005137E0">
            <w:pPr>
              <w:rPr>
                <w:rFonts w:ascii="Tahoma" w:hAnsi="Tahoma" w:cs="Tahoma"/>
                <w:b/>
                <w:color w:val="000000"/>
                <w:sz w:val="28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</w:rPr>
              <w:pict>
                <v:rect id="_x0000_s1050" style="position:absolute;margin-left:71.15pt;margin-top:14.2pt;width:326.6pt;height:21.3pt;z-index:251657728;mso-position-horizontal-relative:text;mso-position-vertical-relative:text" o:allowincell="f" filled="f" strokeweight=".5pt"/>
              </w:pict>
            </w:r>
          </w:p>
          <w:p w:rsidR="005137E0" w:rsidRDefault="005137E0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FACTURA</w:t>
            </w:r>
          </w:p>
        </w:tc>
        <w:tc>
          <w:tcPr>
            <w:tcW w:w="2126" w:type="dxa"/>
          </w:tcPr>
          <w:p w:rsidR="005137E0" w:rsidRDefault="005137E0" w:rsidP="00822651">
            <w:pPr>
              <w:jc w:val="right"/>
              <w:rPr>
                <w:rFonts w:ascii="Tahoma" w:hAnsi="Tahoma" w:cs="Tahoma"/>
                <w:b/>
                <w:color w:val="000000"/>
                <w:sz w:val="28"/>
              </w:rPr>
            </w:pPr>
          </w:p>
          <w:p w:rsidR="005137E0" w:rsidRDefault="005137E0" w:rsidP="00822651">
            <w:pPr>
              <w:jc w:val="right"/>
              <w:rPr>
                <w:rFonts w:ascii="Tahoma" w:hAnsi="Tahoma" w:cs="Tahoma"/>
                <w:b/>
                <w:color w:val="000000"/>
                <w:sz w:val="32"/>
              </w:rPr>
            </w:pPr>
            <w:r>
              <w:rPr>
                <w:rFonts w:ascii="Tahoma" w:hAnsi="Tahoma" w:cs="Tahoma"/>
                <w:b/>
                <w:color w:val="000000"/>
                <w:sz w:val="32"/>
              </w:rPr>
              <w:fldChar w:fldCharType="begin"/>
            </w:r>
            <w:r>
              <w:rPr>
                <w:rFonts w:ascii="Tahoma" w:hAnsi="Tahoma" w:cs="Tahoma"/>
                <w:b/>
                <w:color w:val="000000"/>
                <w:sz w:val="32"/>
              </w:rPr>
              <w:instrText xml:space="preserve"> =B1+B2+B4 \# "#.##0,00" </w:instrText>
            </w:r>
            <w:r>
              <w:rPr>
                <w:rFonts w:ascii="Tahoma" w:hAnsi="Tahoma" w:cs="Tahoma"/>
                <w:b/>
                <w:color w:val="000000"/>
                <w:sz w:val="32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00000"/>
                <w:sz w:val="32"/>
              </w:rPr>
              <w:t xml:space="preserve">  </w:t>
            </w:r>
            <w:r w:rsidR="00822651">
              <w:rPr>
                <w:rFonts w:ascii="Tahoma" w:hAnsi="Tahoma" w:cs="Tahoma"/>
                <w:b/>
                <w:noProof/>
                <w:color w:val="000000"/>
                <w:sz w:val="32"/>
              </w:rPr>
              <w:t>2389,50</w:t>
            </w:r>
            <w:r>
              <w:rPr>
                <w:rFonts w:ascii="Tahoma" w:hAnsi="Tahoma" w:cs="Tahoma"/>
                <w:b/>
                <w:color w:val="000000"/>
                <w:sz w:val="32"/>
              </w:rPr>
              <w:fldChar w:fldCharType="end"/>
            </w:r>
            <w:r>
              <w:rPr>
                <w:rFonts w:ascii="Tahoma" w:hAnsi="Tahoma" w:cs="Tahoma"/>
                <w:b/>
                <w:color w:val="000000"/>
                <w:sz w:val="32"/>
              </w:rPr>
              <w:t xml:space="preserve"> €</w:t>
            </w:r>
          </w:p>
        </w:tc>
        <w:tc>
          <w:tcPr>
            <w:tcW w:w="426" w:type="dxa"/>
          </w:tcPr>
          <w:p w:rsidR="005137E0" w:rsidRDefault="005137E0" w:rsidP="00822651">
            <w:pPr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:rsidR="005137E0" w:rsidRDefault="005137E0" w:rsidP="00822651">
            <w:pPr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:rsidR="005137E0" w:rsidRDefault="005137E0" w:rsidP="00822651">
            <w:pPr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5137E0" w:rsidRDefault="005137E0">
      <w:pPr>
        <w:rPr>
          <w:rFonts w:ascii="Tahoma" w:hAnsi="Tahoma" w:cs="Tahoma"/>
          <w:i/>
          <w:color w:val="000000"/>
          <w:w w:val="50"/>
        </w:rPr>
      </w:pPr>
    </w:p>
    <w:p w:rsidR="00AA3106" w:rsidRDefault="00AA3106" w:rsidP="005137E0">
      <w:pPr>
        <w:pStyle w:val="Ttulo4"/>
        <w:rPr>
          <w:rFonts w:asciiTheme="minorHAnsi" w:hAnsiTheme="minorHAnsi" w:cstheme="minorHAnsi"/>
          <w:w w:val="50"/>
        </w:rPr>
      </w:pPr>
    </w:p>
    <w:p w:rsidR="005137E0" w:rsidRPr="00AA3106" w:rsidRDefault="005137E0" w:rsidP="00AA3106">
      <w:pPr>
        <w:pStyle w:val="Ttulo3"/>
        <w:jc w:val="center"/>
        <w:rPr>
          <w:w w:val="50"/>
        </w:rPr>
      </w:pPr>
      <w:r w:rsidRPr="00AA3106">
        <w:rPr>
          <w:noProof/>
        </w:rPr>
        <w:pict>
          <v:line id="_x0000_s1045" style="position:absolute;left:0;text-align:left;z-index:251655680" from=".15pt,11.55pt" to="424.95pt,11.55pt" o:allowincell="f"/>
        </w:pict>
      </w:r>
      <w:r w:rsidRPr="00AA3106">
        <w:rPr>
          <w:w w:val="50"/>
        </w:rPr>
        <w:t xml:space="preserve">FORMA DE PAGO :  TRANFERENCIA A LA CUENTA </w:t>
      </w:r>
      <w:r w:rsidRPr="00AA3106">
        <w:rPr>
          <w:b/>
        </w:rPr>
        <w:t xml:space="preserve">3183 4600 </w:t>
      </w:r>
      <w:r w:rsidR="00AA3106" w:rsidRPr="00AA3106">
        <w:rPr>
          <w:b/>
        </w:rPr>
        <w:t>86 000432593</w:t>
      </w:r>
      <w:r w:rsidR="00AA3106" w:rsidRPr="00AA3106">
        <w:rPr>
          <w:w w:val="50"/>
        </w:rPr>
        <w:t xml:space="preserve"> DE CAJA DE ARQUITECTOS</w:t>
      </w:r>
    </w:p>
    <w:sectPr w:rsidR="005137E0" w:rsidRPr="00AA310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OCT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59"/>
    <w:multiLevelType w:val="hybridMultilevel"/>
    <w:tmpl w:val="4112B4FA"/>
    <w:lvl w:ilvl="0" w:tplc="F0907176">
      <w:start w:val="20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8446A"/>
    <w:multiLevelType w:val="singleLevel"/>
    <w:tmpl w:val="952672B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100000" w:hash="aZLgpStI1OdzntONDq2XyVJWh9A=" w:salt="xuI4t4Xk4wTbLKzslVrckA==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1C5F"/>
    <w:rsid w:val="005137E0"/>
    <w:rsid w:val="00822651"/>
    <w:rsid w:val="008B1C5F"/>
    <w:rsid w:val="00AA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b92c19,#f11919,#0f4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ind w:left="5664" w:firstLine="708"/>
      <w:outlineLvl w:val="4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carlos pardo soucase arquitecto</vt:lpstr>
    </vt:vector>
  </TitlesOfParts>
  <Company>PV.SL</Company>
  <LinksUpToDate>false</LinksUpToDate>
  <CharactersWithSpaces>634</CharactersWithSpaces>
  <SharedDoc>false</SharedDoc>
  <HLinks>
    <vt:vector size="6" baseType="variant"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mailto:info@cps-arquitectura.com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pardo soucase arquitecto</dc:title>
  <dc:creator>CPS</dc:creator>
  <cp:lastModifiedBy>cps</cp:lastModifiedBy>
  <cp:revision>2</cp:revision>
  <cp:lastPrinted>2003-07-24T14:56:00Z</cp:lastPrinted>
  <dcterms:created xsi:type="dcterms:W3CDTF">2012-05-09T11:24:00Z</dcterms:created>
  <dcterms:modified xsi:type="dcterms:W3CDTF">2012-05-09T11:24:00Z</dcterms:modified>
</cp:coreProperties>
</file>