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68" w:lineRule="auto" w:before="24"/>
        <w:ind w:left="2845" w:right="2980" w:firstLine="0"/>
        <w:jc w:val="left"/>
        <w:rPr>
          <w:sz w:val="14"/>
        </w:rPr>
      </w:pPr>
      <w:r>
        <w:rPr/>
        <w:drawing>
          <wp:anchor distT="0" distB="0" distL="0" distR="0" allowOverlap="1" layoutInCell="1" locked="0" behindDoc="0" simplePos="0" relativeHeight="251661312">
            <wp:simplePos x="0" y="0"/>
            <wp:positionH relativeFrom="page">
              <wp:posOffset>968586</wp:posOffset>
            </wp:positionH>
            <wp:positionV relativeFrom="paragraph">
              <wp:posOffset>-124178</wp:posOffset>
            </wp:positionV>
            <wp:extent cx="438573" cy="45780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38573" cy="457802"/>
                    </a:xfrm>
                    <a:prstGeom prst="rect">
                      <a:avLst/>
                    </a:prstGeom>
                  </pic:spPr>
                </pic:pic>
              </a:graphicData>
            </a:graphic>
          </wp:anchor>
        </w:drawing>
      </w:r>
      <w:r>
        <w:rPr>
          <w:sz w:val="14"/>
        </w:rPr>
        <w:t>Secretaría de Estado de Infraestructuras, Transporte y Vivienda Secretaría General de Vivienda</w:t>
      </w:r>
    </w:p>
    <w:p>
      <w:pPr>
        <w:spacing w:before="2"/>
        <w:ind w:left="2845" w:right="0" w:firstLine="0"/>
        <w:jc w:val="left"/>
        <w:rPr>
          <w:sz w:val="14"/>
        </w:rPr>
      </w:pPr>
      <w:r>
        <w:rPr>
          <w:sz w:val="14"/>
        </w:rPr>
        <w:t>Dirección General de Arquitectura, Vivienda y Suelo</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line="1840" w:lineRule="exact" w:before="112"/>
        <w:ind w:left="398" w:right="0" w:firstLine="0"/>
        <w:jc w:val="left"/>
        <w:rPr>
          <w:b/>
          <w:sz w:val="160"/>
        </w:rPr>
      </w:pPr>
      <w:r>
        <w:rPr>
          <w:sz w:val="76"/>
        </w:rPr>
        <w:t>D</w:t>
      </w:r>
      <w:r>
        <w:rPr>
          <w:b/>
          <w:sz w:val="76"/>
        </w:rPr>
        <w:t>ocumento </w:t>
      </w:r>
      <w:r>
        <w:rPr>
          <w:sz w:val="76"/>
        </w:rPr>
        <w:t>B</w:t>
      </w:r>
      <w:r>
        <w:rPr>
          <w:b/>
          <w:sz w:val="76"/>
        </w:rPr>
        <w:t>ásico </w:t>
      </w:r>
      <w:r>
        <w:rPr>
          <w:b/>
          <w:sz w:val="160"/>
        </w:rPr>
        <w:t>HE</w:t>
      </w:r>
    </w:p>
    <w:p>
      <w:pPr>
        <w:spacing w:before="0"/>
        <w:ind w:left="398" w:right="0" w:firstLine="0"/>
        <w:jc w:val="left"/>
        <w:rPr>
          <w:b/>
          <w:sz w:val="56"/>
        </w:rPr>
      </w:pPr>
      <w:r>
        <w:rPr/>
        <w:pict>
          <v:shape style="position:absolute;margin-left:69.503998pt;margin-top:36.853676pt;width:470.65pt;height:23.9pt;mso-position-horizontal-relative:page;mso-position-vertical-relative:paragraph;z-index:-251658240;mso-wrap-distance-left:0;mso-wrap-distance-right:0" type="#_x0000_t202" filled="true" fillcolor="#825a3b" stroked="false">
            <v:textbox inset="0,0,0,0">
              <w:txbxContent>
                <w:p>
                  <w:pPr>
                    <w:spacing w:line="459" w:lineRule="exact" w:before="0"/>
                    <w:ind w:left="28" w:right="0" w:firstLine="0"/>
                    <w:jc w:val="left"/>
                    <w:rPr>
                      <w:rFonts w:ascii="Arial Narrow"/>
                      <w:b/>
                      <w:sz w:val="40"/>
                    </w:rPr>
                  </w:pPr>
                  <w:r>
                    <w:rPr>
                      <w:rFonts w:ascii="Arial Narrow"/>
                      <w:b/>
                      <w:color w:val="FFFFFF"/>
                      <w:sz w:val="40"/>
                    </w:rPr>
                    <w:t>Con comentarios del Ministerio de Fomento</w:t>
                  </w:r>
                </w:p>
              </w:txbxContent>
            </v:textbox>
            <v:fill type="solid"/>
            <w10:wrap type="topAndBottom"/>
          </v:shape>
        </w:pict>
      </w:r>
      <w:r>
        <w:rPr/>
        <w:pict>
          <v:shape style="position:absolute;margin-left:69.503998pt;margin-top:67.213676pt;width:470.65pt;height:330.05pt;mso-position-horizontal-relative:page;mso-position-vertical-relative:paragraph;z-index:-251657216;mso-wrap-distance-left:0;mso-wrap-distance-right:0" type="#_x0000_t202" filled="true" fillcolor="#f5f1b5" stroked="false">
            <v:textbox inset="0,0,0,0">
              <w:txbxContent>
                <w:p>
                  <w:pPr>
                    <w:pStyle w:val="BodyText"/>
                    <w:spacing w:before="1"/>
                    <w:rPr>
                      <w:b/>
                      <w:sz w:val="42"/>
                    </w:rPr>
                  </w:pPr>
                </w:p>
                <w:p>
                  <w:pPr>
                    <w:tabs>
                      <w:tab w:pos="1022" w:val="left" w:leader="none"/>
                    </w:tabs>
                    <w:spacing w:before="0"/>
                    <w:ind w:left="28" w:right="0" w:firstLine="0"/>
                    <w:jc w:val="left"/>
                    <w:rPr>
                      <w:sz w:val="32"/>
                    </w:rPr>
                  </w:pPr>
                  <w:bookmarkStart w:name="HE0 Limitación del consumo energético" w:id="1"/>
                  <w:bookmarkEnd w:id="1"/>
                  <w:r>
                    <w:rPr/>
                  </w:r>
                  <w:r>
                    <w:rPr>
                      <w:sz w:val="32"/>
                    </w:rPr>
                    <w:t>HE0</w:t>
                    <w:tab/>
                    <w:t>Limitación del consumo</w:t>
                  </w:r>
                  <w:r>
                    <w:rPr>
                      <w:spacing w:val="-3"/>
                      <w:sz w:val="32"/>
                    </w:rPr>
                    <w:t> </w:t>
                  </w:r>
                  <w:r>
                    <w:rPr>
                      <w:sz w:val="32"/>
                    </w:rPr>
                    <w:t>energético</w:t>
                  </w:r>
                </w:p>
                <w:p>
                  <w:pPr>
                    <w:tabs>
                      <w:tab w:pos="1022" w:val="left" w:leader="none"/>
                    </w:tabs>
                    <w:spacing w:line="316" w:lineRule="auto" w:before="120"/>
                    <w:ind w:left="28" w:right="722" w:firstLine="0"/>
                    <w:jc w:val="left"/>
                    <w:rPr>
                      <w:sz w:val="32"/>
                    </w:rPr>
                  </w:pPr>
                  <w:bookmarkStart w:name="HE1 Condiciones para el control de la de" w:id="2"/>
                  <w:bookmarkEnd w:id="2"/>
                  <w:r>
                    <w:rPr/>
                  </w:r>
                  <w:r>
                    <w:rPr>
                      <w:sz w:val="32"/>
                    </w:rPr>
                    <w:t>HE1</w:t>
                    <w:tab/>
                    <w:t>Condiciones para el control de la demanda</w:t>
                  </w:r>
                  <w:r>
                    <w:rPr>
                      <w:spacing w:val="-35"/>
                      <w:sz w:val="32"/>
                    </w:rPr>
                    <w:t> </w:t>
                  </w:r>
                  <w:r>
                    <w:rPr>
                      <w:sz w:val="32"/>
                    </w:rPr>
                    <w:t>energética</w:t>
                  </w:r>
                  <w:bookmarkStart w:name="HE2 Condiciones de las instalaciones tér" w:id="3"/>
                  <w:bookmarkEnd w:id="3"/>
                  <w:r>
                    <w:rPr>
                      <w:sz w:val="32"/>
                    </w:rPr>
                  </w:r>
                  <w:r>
                    <w:rPr>
                      <w:sz w:val="32"/>
                    </w:rPr>
                    <w:t> HE2</w:t>
                    <w:tab/>
                    <w:t>Condiciones de las instalaciones</w:t>
                  </w:r>
                  <w:r>
                    <w:rPr>
                      <w:spacing w:val="-5"/>
                      <w:sz w:val="32"/>
                    </w:rPr>
                    <w:t> </w:t>
                  </w:r>
                  <w:r>
                    <w:rPr>
                      <w:sz w:val="32"/>
                    </w:rPr>
                    <w:t>térmicas</w:t>
                  </w:r>
                </w:p>
                <w:p>
                  <w:pPr>
                    <w:tabs>
                      <w:tab w:pos="1022" w:val="left" w:leader="none"/>
                    </w:tabs>
                    <w:spacing w:before="5"/>
                    <w:ind w:left="28" w:right="0" w:firstLine="0"/>
                    <w:jc w:val="left"/>
                    <w:rPr>
                      <w:sz w:val="32"/>
                    </w:rPr>
                  </w:pPr>
                  <w:bookmarkStart w:name="HE3 Condiciones de las inatalaciones de " w:id="4"/>
                  <w:bookmarkEnd w:id="4"/>
                  <w:r>
                    <w:rPr/>
                  </w:r>
                  <w:r>
                    <w:rPr>
                      <w:sz w:val="32"/>
                    </w:rPr>
                    <w:t>HE3</w:t>
                    <w:tab/>
                    <w:t>Condiciones de las inatalaciones de</w:t>
                  </w:r>
                  <w:r>
                    <w:rPr>
                      <w:spacing w:val="-11"/>
                      <w:sz w:val="32"/>
                    </w:rPr>
                    <w:t> </w:t>
                  </w:r>
                  <w:r>
                    <w:rPr>
                      <w:sz w:val="32"/>
                    </w:rPr>
                    <w:t>iluminación</w:t>
                  </w:r>
                </w:p>
                <w:p>
                  <w:pPr>
                    <w:tabs>
                      <w:tab w:pos="1022" w:val="left" w:leader="none"/>
                    </w:tabs>
                    <w:spacing w:before="119"/>
                    <w:ind w:left="1022" w:right="388" w:hanging="994"/>
                    <w:jc w:val="left"/>
                    <w:rPr>
                      <w:sz w:val="32"/>
                    </w:rPr>
                  </w:pPr>
                  <w:bookmarkStart w:name="HE4 Contribución mínima de energía renov" w:id="5"/>
                  <w:bookmarkEnd w:id="5"/>
                  <w:r>
                    <w:rPr/>
                  </w:r>
                  <w:r>
                    <w:rPr>
                      <w:sz w:val="32"/>
                    </w:rPr>
                    <w:t>HE4</w:t>
                    <w:tab/>
                    <w:t>Contribución mínima de energía renovable para cubrir</w:t>
                  </w:r>
                  <w:r>
                    <w:rPr>
                      <w:spacing w:val="-40"/>
                      <w:sz w:val="32"/>
                    </w:rPr>
                    <w:t> </w:t>
                  </w:r>
                  <w:r>
                    <w:rPr>
                      <w:sz w:val="32"/>
                    </w:rPr>
                    <w:t>la demanda de agua caliente</w:t>
                  </w:r>
                  <w:r>
                    <w:rPr>
                      <w:spacing w:val="-4"/>
                      <w:sz w:val="32"/>
                    </w:rPr>
                    <w:t> </w:t>
                  </w:r>
                  <w:r>
                    <w:rPr>
                      <w:sz w:val="32"/>
                    </w:rPr>
                    <w:t>sanitaria</w:t>
                  </w:r>
                </w:p>
                <w:p>
                  <w:pPr>
                    <w:tabs>
                      <w:tab w:pos="1022" w:val="left" w:leader="none"/>
                    </w:tabs>
                    <w:spacing w:before="121"/>
                    <w:ind w:left="28" w:right="0" w:firstLine="0"/>
                    <w:jc w:val="left"/>
                    <w:rPr>
                      <w:sz w:val="32"/>
                    </w:rPr>
                  </w:pPr>
                  <w:bookmarkStart w:name="HE5 Generación mínima de energía eléctri" w:id="6"/>
                  <w:bookmarkEnd w:id="6"/>
                  <w:r>
                    <w:rPr/>
                  </w:r>
                  <w:r>
                    <w:rPr>
                      <w:sz w:val="32"/>
                    </w:rPr>
                    <w:t>HE5</w:t>
                    <w:tab/>
                    <w:t>Generación mínima de energía</w:t>
                  </w:r>
                  <w:r>
                    <w:rPr>
                      <w:spacing w:val="-5"/>
                      <w:sz w:val="32"/>
                    </w:rPr>
                    <w:t> </w:t>
                  </w:r>
                  <w:r>
                    <w:rPr>
                      <w:sz w:val="32"/>
                    </w:rPr>
                    <w:t>eléctrica</w:t>
                  </w:r>
                </w:p>
              </w:txbxContent>
            </v:textbox>
            <v:fill type="solid"/>
            <w10:wrap type="topAndBottom"/>
          </v:shape>
        </w:pict>
      </w:r>
      <w:r>
        <w:rPr/>
        <w:pict>
          <v:line style="position:absolute;mso-position-horizontal-relative:page;mso-position-vertical-relative:paragraph;z-index:251662336" from="69.503998pt,36.613686pt" to="540.123998pt,36.613686pt" stroked="true" strokeweight=".47998pt" strokecolor="#000000">
            <v:stroke dashstyle="solid"/>
            <w10:wrap type="none"/>
          </v:line>
        </w:pict>
      </w:r>
      <w:r>
        <w:rPr/>
        <w:pict>
          <v:line style="position:absolute;mso-position-horizontal-relative:page;mso-position-vertical-relative:paragraph;z-index:251663360" from="69.503998pt,60.973671pt" to="540.123998pt,60.973671pt" stroked="true" strokeweight=".48001pt" strokecolor="#000000">
            <v:stroke dashstyle="solid"/>
            <w10:wrap type="none"/>
          </v:line>
        </w:pict>
      </w:r>
      <w:bookmarkStart w:name="Ahorro de energía" w:id="7"/>
      <w:bookmarkEnd w:id="7"/>
      <w:r>
        <w:rPr/>
      </w:r>
      <w:r>
        <w:rPr>
          <w:b/>
          <w:sz w:val="56"/>
        </w:rPr>
        <w:t>Ahorro de energía</w:t>
      </w:r>
    </w:p>
    <w:p>
      <w:pPr>
        <w:pStyle w:val="BodyText"/>
        <w:spacing w:before="10"/>
        <w:rPr>
          <w:b/>
          <w:sz w:val="7"/>
        </w:rPr>
      </w:pPr>
    </w:p>
    <w:p>
      <w:pPr>
        <w:pStyle w:val="BodyText"/>
        <w:spacing w:before="8"/>
        <w:rPr>
          <w:b/>
          <w:sz w:val="18"/>
        </w:rPr>
      </w:pPr>
    </w:p>
    <w:p>
      <w:pPr>
        <w:pStyle w:val="Heading2"/>
        <w:tabs>
          <w:tab w:pos="2559" w:val="left" w:leader="none"/>
        </w:tabs>
        <w:spacing w:before="100" w:after="7"/>
        <w:ind w:left="398"/>
        <w:rPr>
          <w:rFonts w:ascii="Arial Narrow"/>
        </w:rPr>
      </w:pPr>
      <w:r>
        <w:rPr>
          <w:rFonts w:ascii="Arial Narrow"/>
        </w:rPr>
        <w:t>Articulado:</w:t>
        <w:tab/>
        <w:t>20 diciembre 2019</w:t>
      </w:r>
    </w:p>
    <w:p>
      <w:pPr>
        <w:pStyle w:val="BodyText"/>
        <w:ind w:left="370"/>
        <w:rPr>
          <w:rFonts w:ascii="Arial Narrow"/>
        </w:rPr>
      </w:pPr>
      <w:r>
        <w:rPr>
          <w:rFonts w:ascii="Arial Narrow"/>
        </w:rPr>
        <w:pict>
          <v:shape style="width:470.65pt;height:13.7pt;mso-position-horizontal-relative:char;mso-position-vertical-relative:line" type="#_x0000_t202" filled="true" fillcolor="#825a3b" stroked="false">
            <w10:anchorlock/>
            <v:textbox inset="0,0,0,0">
              <w:txbxContent>
                <w:p>
                  <w:pPr>
                    <w:tabs>
                      <w:tab w:pos="2189" w:val="left" w:leader="none"/>
                    </w:tabs>
                    <w:spacing w:line="269" w:lineRule="exact" w:before="0"/>
                    <w:ind w:left="28" w:right="0" w:firstLine="0"/>
                    <w:jc w:val="left"/>
                    <w:rPr>
                      <w:rFonts w:ascii="Arial Narrow"/>
                      <w:b/>
                      <w:sz w:val="24"/>
                    </w:rPr>
                  </w:pPr>
                  <w:r>
                    <w:rPr>
                      <w:rFonts w:ascii="Arial Narrow"/>
                      <w:color w:val="FFFFFF"/>
                      <w:sz w:val="24"/>
                    </w:rPr>
                    <w:t>Comentarios:</w:t>
                    <w:tab/>
                  </w:r>
                  <w:r>
                    <w:rPr>
                      <w:rFonts w:ascii="Arial Narrow"/>
                      <w:b/>
                      <w:color w:val="FFFFFF"/>
                      <w:sz w:val="24"/>
                    </w:rPr>
                    <w:t>20 diciembre</w:t>
                  </w:r>
                  <w:r>
                    <w:rPr>
                      <w:rFonts w:ascii="Arial Narrow"/>
                      <w:b/>
                      <w:color w:val="FFFFFF"/>
                      <w:spacing w:val="-1"/>
                      <w:sz w:val="24"/>
                    </w:rPr>
                    <w:t> </w:t>
                  </w:r>
                  <w:r>
                    <w:rPr>
                      <w:rFonts w:ascii="Arial Narrow"/>
                      <w:b/>
                      <w:color w:val="FFFFFF"/>
                      <w:sz w:val="24"/>
                    </w:rPr>
                    <w:t>2019</w:t>
                  </w:r>
                </w:p>
              </w:txbxContent>
            </v:textbox>
            <v:fill type="solid"/>
          </v:shape>
        </w:pict>
      </w:r>
      <w:r>
        <w:rPr>
          <w:rFonts w:ascii="Arial Narrow"/>
        </w:rPr>
      </w:r>
    </w:p>
    <w:p>
      <w:pPr>
        <w:spacing w:after="0"/>
        <w:rPr>
          <w:rFonts w:ascii="Arial Narrow"/>
        </w:rPr>
        <w:sectPr>
          <w:headerReference w:type="default" r:id="rId5"/>
          <w:type w:val="continuous"/>
          <w:pgSz w:w="11910" w:h="16840"/>
          <w:pgMar w:header="698" w:top="880" w:bottom="280" w:left="1020" w:right="920"/>
        </w:sectPr>
      </w:pPr>
    </w:p>
    <w:p>
      <w:pPr>
        <w:pStyle w:val="BodyText"/>
        <w:spacing w:line="20" w:lineRule="exact"/>
        <w:ind w:left="367"/>
        <w:rPr>
          <w:rFonts w:ascii="Arial Narrow"/>
          <w:sz w:val="2"/>
        </w:rPr>
      </w:pPr>
      <w:r>
        <w:rPr>
          <w:rFonts w:ascii="Arial Narrow"/>
          <w:sz w:val="2"/>
        </w:rPr>
        <w:pict>
          <v:group style="width:470.75pt;height:.25pt;mso-position-horizontal-relative:char;mso-position-vertical-relative:line" coordorigin="0,0" coordsize="9415,5">
            <v:line style="position:absolute" from="0,2" to="9415,2" stroked="true" strokeweight=".24pt" strokecolor="#000000">
              <v:stroke dashstyle="solid"/>
            </v:line>
          </v:group>
        </w:pict>
      </w:r>
      <w:r>
        <w:rPr>
          <w:rFonts w:ascii="Arial Narrow"/>
          <w:sz w:val="2"/>
        </w:rPr>
      </w: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rPr>
          <w:rFonts w:ascii="Arial Narrow"/>
          <w:b/>
        </w:rPr>
      </w:pPr>
    </w:p>
    <w:p>
      <w:pPr>
        <w:pStyle w:val="BodyText"/>
        <w:spacing w:before="4"/>
        <w:rPr>
          <w:rFonts w:ascii="Arial Narrow"/>
          <w:b/>
          <w:sz w:val="26"/>
        </w:rPr>
      </w:pPr>
    </w:p>
    <w:p>
      <w:pPr>
        <w:pStyle w:val="Heading5"/>
        <w:spacing w:before="93"/>
        <w:ind w:left="1817"/>
        <w:jc w:val="left"/>
      </w:pPr>
      <w:r>
        <w:rPr/>
        <w:t>Disposiciones legislativas</w:t>
      </w:r>
    </w:p>
    <w:p>
      <w:pPr>
        <w:pStyle w:val="BodyText"/>
        <w:spacing w:before="6"/>
        <w:rPr>
          <w:b/>
          <w:sz w:val="17"/>
        </w:rPr>
      </w:pPr>
    </w:p>
    <w:p>
      <w:pPr>
        <w:pStyle w:val="BodyText"/>
        <w:ind w:left="1817" w:right="350"/>
      </w:pPr>
      <w:r>
        <w:rPr/>
        <w:t>El articulado de este Documento Básico fue aprobado por el Real Decreto 314/2006, de 17 de marzo (BOE 28-marzo-2006) y posteriormente ha sido modificado por las siguientes disposiciones:</w:t>
      </w:r>
    </w:p>
    <w:p>
      <w:pPr>
        <w:pStyle w:val="ListParagraph"/>
        <w:numPr>
          <w:ilvl w:val="0"/>
          <w:numId w:val="1"/>
        </w:numPr>
        <w:tabs>
          <w:tab w:pos="2100" w:val="left" w:leader="none"/>
          <w:tab w:pos="2101" w:val="left" w:leader="none"/>
        </w:tabs>
        <w:spacing w:line="240" w:lineRule="auto" w:before="100" w:after="0"/>
        <w:ind w:left="2100" w:right="0" w:hanging="284"/>
        <w:jc w:val="left"/>
        <w:rPr>
          <w:sz w:val="20"/>
        </w:rPr>
      </w:pPr>
      <w:r>
        <w:rPr>
          <w:sz w:val="20"/>
        </w:rPr>
        <w:t>Real Decreto 1371/2007 de 19 de octubre (BOE</w:t>
      </w:r>
      <w:r>
        <w:rPr>
          <w:spacing w:val="-8"/>
          <w:sz w:val="20"/>
        </w:rPr>
        <w:t> </w:t>
      </w:r>
      <w:r>
        <w:rPr>
          <w:sz w:val="20"/>
        </w:rPr>
        <w:t>23-octubre-2007)</w:t>
      </w:r>
    </w:p>
    <w:p>
      <w:pPr>
        <w:pStyle w:val="ListParagraph"/>
        <w:numPr>
          <w:ilvl w:val="0"/>
          <w:numId w:val="1"/>
        </w:numPr>
        <w:tabs>
          <w:tab w:pos="2100" w:val="left" w:leader="none"/>
          <w:tab w:pos="2101" w:val="left" w:leader="none"/>
        </w:tabs>
        <w:spacing w:line="240" w:lineRule="auto" w:before="58" w:after="0"/>
        <w:ind w:left="2100" w:right="324" w:hanging="284"/>
        <w:jc w:val="left"/>
        <w:rPr>
          <w:sz w:val="20"/>
        </w:rPr>
      </w:pPr>
      <w:r>
        <w:rPr>
          <w:sz w:val="20"/>
        </w:rPr>
        <w:t>Corrección de errores y erratas del Real Decreto 314/2006 de 17 de marzo (BOE 25- enero-2008)</w:t>
      </w:r>
    </w:p>
    <w:p>
      <w:pPr>
        <w:pStyle w:val="ListParagraph"/>
        <w:numPr>
          <w:ilvl w:val="0"/>
          <w:numId w:val="1"/>
        </w:numPr>
        <w:tabs>
          <w:tab w:pos="2100" w:val="left" w:leader="none"/>
          <w:tab w:pos="2101" w:val="left" w:leader="none"/>
        </w:tabs>
        <w:spacing w:line="240" w:lineRule="auto" w:before="61" w:after="0"/>
        <w:ind w:left="2100" w:right="482" w:hanging="284"/>
        <w:jc w:val="left"/>
        <w:rPr>
          <w:sz w:val="20"/>
        </w:rPr>
      </w:pPr>
      <w:r>
        <w:rPr>
          <w:sz w:val="20"/>
        </w:rPr>
        <w:t>Orden FOM /1635/2013 del 10 de septiembre por el que se actualiza el Documento Básico DB-HE (BOE</w:t>
      </w:r>
      <w:r>
        <w:rPr>
          <w:spacing w:val="-2"/>
          <w:sz w:val="20"/>
        </w:rPr>
        <w:t> </w:t>
      </w:r>
      <w:r>
        <w:rPr>
          <w:sz w:val="20"/>
        </w:rPr>
        <w:t>12-septiembre-2013)</w:t>
      </w:r>
    </w:p>
    <w:p>
      <w:pPr>
        <w:pStyle w:val="ListParagraph"/>
        <w:numPr>
          <w:ilvl w:val="0"/>
          <w:numId w:val="1"/>
        </w:numPr>
        <w:tabs>
          <w:tab w:pos="2100" w:val="left" w:leader="none"/>
          <w:tab w:pos="2101" w:val="left" w:leader="none"/>
        </w:tabs>
        <w:spacing w:line="240" w:lineRule="auto" w:before="61" w:after="0"/>
        <w:ind w:left="2100" w:right="466" w:hanging="284"/>
        <w:jc w:val="left"/>
        <w:rPr>
          <w:sz w:val="20"/>
        </w:rPr>
      </w:pPr>
      <w:r>
        <w:rPr>
          <w:sz w:val="20"/>
        </w:rPr>
        <w:t>Corrección</w:t>
      </w:r>
      <w:r>
        <w:rPr>
          <w:spacing w:val="-5"/>
          <w:sz w:val="20"/>
        </w:rPr>
        <w:t> </w:t>
      </w:r>
      <w:r>
        <w:rPr>
          <w:sz w:val="20"/>
        </w:rPr>
        <w:t>de</w:t>
      </w:r>
      <w:r>
        <w:rPr>
          <w:spacing w:val="-4"/>
          <w:sz w:val="20"/>
        </w:rPr>
        <w:t> </w:t>
      </w:r>
      <w:r>
        <w:rPr>
          <w:sz w:val="20"/>
        </w:rPr>
        <w:t>errores</w:t>
      </w:r>
      <w:r>
        <w:rPr>
          <w:spacing w:val="1"/>
          <w:sz w:val="20"/>
        </w:rPr>
        <w:t> </w:t>
      </w:r>
      <w:r>
        <w:rPr>
          <w:sz w:val="20"/>
        </w:rPr>
        <w:t>y</w:t>
      </w:r>
      <w:r>
        <w:rPr>
          <w:spacing w:val="-7"/>
          <w:sz w:val="20"/>
        </w:rPr>
        <w:t> </w:t>
      </w:r>
      <w:r>
        <w:rPr>
          <w:sz w:val="20"/>
        </w:rPr>
        <w:t>erratas</w:t>
      </w:r>
      <w:r>
        <w:rPr>
          <w:spacing w:val="-3"/>
          <w:sz w:val="20"/>
        </w:rPr>
        <w:t> </w:t>
      </w:r>
      <w:r>
        <w:rPr>
          <w:sz w:val="20"/>
        </w:rPr>
        <w:t>de</w:t>
      </w:r>
      <w:r>
        <w:rPr>
          <w:spacing w:val="-2"/>
          <w:sz w:val="20"/>
        </w:rPr>
        <w:t> </w:t>
      </w:r>
      <w:r>
        <w:rPr>
          <w:sz w:val="20"/>
        </w:rPr>
        <w:t>la</w:t>
      </w:r>
      <w:r>
        <w:rPr>
          <w:spacing w:val="-2"/>
          <w:sz w:val="20"/>
        </w:rPr>
        <w:t> </w:t>
      </w:r>
      <w:r>
        <w:rPr>
          <w:sz w:val="20"/>
        </w:rPr>
        <w:t>Orden</w:t>
      </w:r>
      <w:r>
        <w:rPr>
          <w:spacing w:val="-4"/>
          <w:sz w:val="20"/>
        </w:rPr>
        <w:t> </w:t>
      </w:r>
      <w:r>
        <w:rPr>
          <w:sz w:val="20"/>
        </w:rPr>
        <w:t>FOM</w:t>
      </w:r>
      <w:r>
        <w:rPr>
          <w:spacing w:val="-2"/>
          <w:sz w:val="20"/>
        </w:rPr>
        <w:t> </w:t>
      </w:r>
      <w:r>
        <w:rPr>
          <w:sz w:val="20"/>
        </w:rPr>
        <w:t>/</w:t>
      </w:r>
      <w:r>
        <w:rPr>
          <w:spacing w:val="-4"/>
          <w:sz w:val="20"/>
        </w:rPr>
        <w:t> </w:t>
      </w:r>
      <w:r>
        <w:rPr>
          <w:sz w:val="20"/>
        </w:rPr>
        <w:t>1635/2013</w:t>
      </w:r>
      <w:r>
        <w:rPr>
          <w:spacing w:val="-2"/>
          <w:sz w:val="20"/>
        </w:rPr>
        <w:t> </w:t>
      </w:r>
      <w:r>
        <w:rPr>
          <w:sz w:val="20"/>
        </w:rPr>
        <w:t>del</w:t>
      </w:r>
      <w:r>
        <w:rPr>
          <w:spacing w:val="-5"/>
          <w:sz w:val="20"/>
        </w:rPr>
        <w:t> </w:t>
      </w:r>
      <w:r>
        <w:rPr>
          <w:sz w:val="20"/>
        </w:rPr>
        <w:t>10</w:t>
      </w:r>
      <w:r>
        <w:rPr>
          <w:spacing w:val="-2"/>
          <w:sz w:val="20"/>
        </w:rPr>
        <w:t> </w:t>
      </w:r>
      <w:r>
        <w:rPr>
          <w:sz w:val="20"/>
        </w:rPr>
        <w:t>de</w:t>
      </w:r>
      <w:r>
        <w:rPr>
          <w:spacing w:val="-5"/>
          <w:sz w:val="20"/>
        </w:rPr>
        <w:t> </w:t>
      </w:r>
      <w:r>
        <w:rPr>
          <w:sz w:val="20"/>
        </w:rPr>
        <w:t>septiembre (BOE</w:t>
      </w:r>
      <w:r>
        <w:rPr>
          <w:spacing w:val="-2"/>
          <w:sz w:val="20"/>
        </w:rPr>
        <w:t> </w:t>
      </w:r>
      <w:r>
        <w:rPr>
          <w:sz w:val="20"/>
        </w:rPr>
        <w:t>08-noviembre-2013</w:t>
      </w:r>
    </w:p>
    <w:p>
      <w:pPr>
        <w:pStyle w:val="ListParagraph"/>
        <w:numPr>
          <w:ilvl w:val="0"/>
          <w:numId w:val="1"/>
        </w:numPr>
        <w:tabs>
          <w:tab w:pos="2100" w:val="left" w:leader="none"/>
          <w:tab w:pos="2101" w:val="left" w:leader="none"/>
        </w:tabs>
        <w:spacing w:line="240" w:lineRule="auto" w:before="58" w:after="0"/>
        <w:ind w:left="2100" w:right="0" w:hanging="284"/>
        <w:jc w:val="left"/>
        <w:rPr>
          <w:sz w:val="20"/>
        </w:rPr>
      </w:pPr>
      <w:r>
        <w:rPr>
          <w:sz w:val="20"/>
        </w:rPr>
        <w:t>Real Decreto 732/2019, de 20 de diciembre (BOE</w:t>
      </w:r>
      <w:r>
        <w:rPr>
          <w:spacing w:val="-9"/>
          <w:sz w:val="20"/>
        </w:rPr>
        <w:t> </w:t>
      </w:r>
      <w:r>
        <w:rPr>
          <w:sz w:val="20"/>
        </w:rPr>
        <w:t>27-diciembre-2019)</w:t>
      </w:r>
    </w:p>
    <w:p>
      <w:pPr>
        <w:pStyle w:val="BodyText"/>
        <w:spacing w:before="2"/>
        <w:rPr>
          <w:sz w:val="17"/>
        </w:rPr>
      </w:pPr>
    </w:p>
    <w:p>
      <w:pPr>
        <w:pStyle w:val="Heading5"/>
        <w:ind w:left="1817"/>
        <w:jc w:val="left"/>
      </w:pPr>
      <w:r>
        <w:rPr/>
        <w:t>Documento Básico con comentarios</w:t>
      </w:r>
    </w:p>
    <w:p>
      <w:pPr>
        <w:pStyle w:val="BodyText"/>
        <w:spacing w:before="9"/>
        <w:rPr>
          <w:b/>
          <w:sz w:val="17"/>
        </w:rPr>
      </w:pPr>
    </w:p>
    <w:p>
      <w:pPr>
        <w:pStyle w:val="BodyText"/>
        <w:ind w:left="1817" w:right="146"/>
      </w:pPr>
      <w:r>
        <w:rPr/>
        <w:t>La Dirección General de Arquitectura, Vivienda y Suelo del Ministerio de Fomento publica periódicamente versiones de los Documentos Básicos del Código Técnico de la Edificación acompañadas de comentarios al objeto de servir de ayuda en la aplicación de la normativa. Los comentarios tienen un carácter orientativo e informativo no teniendo carácter reglamentario.</w:t>
      </w:r>
    </w:p>
    <w:p>
      <w:pPr>
        <w:pStyle w:val="BodyText"/>
        <w:rPr>
          <w:sz w:val="22"/>
        </w:rPr>
      </w:pPr>
    </w:p>
    <w:p>
      <w:pPr>
        <w:spacing w:before="137"/>
        <w:ind w:left="1930" w:right="433" w:firstLine="0"/>
        <w:jc w:val="left"/>
        <w:rPr>
          <w:sz w:val="16"/>
        </w:rPr>
      </w:pPr>
      <w:r>
        <w:rPr/>
        <w:pict>
          <v:group style="position:absolute;margin-left:141.619995pt;margin-top:3.909908pt;width:.5pt;height:24.6pt;mso-position-horizontal-relative:page;mso-position-vertical-relative:paragraph;z-index:251665408" coordorigin="2832,78" coordsize="10,492">
            <v:line style="position:absolute" from="2837,78" to="2837,325" stroked="true" strokeweight=".48pt" strokecolor="#000000">
              <v:stroke dashstyle="solid"/>
            </v:line>
            <v:line style="position:absolute" from="2837,325" to="2837,570" stroked="true" strokeweight=".48pt" strokecolor="#000000">
              <v:stroke dashstyle="solid"/>
            </v:line>
            <w10:wrap type="none"/>
          </v:group>
        </w:pict>
      </w:r>
      <w:r>
        <w:rPr>
          <w:sz w:val="16"/>
        </w:rPr>
        <w:t>Los comentarios aclaraciones y criterios de aplicación figuran con este tipo de letra, con esta sangría y con una línea vertical fina en el margen izquierdo.</w:t>
      </w:r>
    </w:p>
    <w:p>
      <w:pPr>
        <w:spacing w:after="0"/>
        <w:jc w:val="left"/>
        <w:rPr>
          <w:sz w:val="16"/>
        </w:rPr>
        <w:sectPr>
          <w:headerReference w:type="default" r:id="rId7"/>
          <w:footerReference w:type="default" r:id="rId8"/>
          <w:pgSz w:w="11910" w:h="16840"/>
          <w:pgMar w:header="760" w:footer="647" w:top="960" w:bottom="840" w:left="1020" w:right="920"/>
          <w:pgNumType w:start="2"/>
        </w:sectPr>
      </w:pPr>
    </w:p>
    <w:p>
      <w:pPr>
        <w:pStyle w:val="BodyText"/>
      </w:pPr>
    </w:p>
    <w:p>
      <w:pPr>
        <w:pStyle w:val="BodyText"/>
      </w:pPr>
    </w:p>
    <w:p>
      <w:pPr>
        <w:pStyle w:val="BodyText"/>
      </w:pPr>
    </w:p>
    <w:p>
      <w:pPr>
        <w:pStyle w:val="BodyText"/>
        <w:spacing w:before="2"/>
        <w:rPr>
          <w:sz w:val="16"/>
        </w:rPr>
      </w:pPr>
    </w:p>
    <w:p>
      <w:pPr>
        <w:pStyle w:val="Heading1"/>
        <w:ind w:left="398"/>
      </w:pPr>
      <w:r>
        <w:rPr/>
        <w:t>Introducción</w:t>
      </w:r>
    </w:p>
    <w:p>
      <w:pPr>
        <w:pStyle w:val="ListParagraph"/>
        <w:numPr>
          <w:ilvl w:val="0"/>
          <w:numId w:val="2"/>
        </w:numPr>
        <w:tabs>
          <w:tab w:pos="681" w:val="left" w:leader="none"/>
          <w:tab w:pos="683" w:val="left" w:leader="none"/>
        </w:tabs>
        <w:spacing w:line="240" w:lineRule="auto" w:before="243" w:after="0"/>
        <w:ind w:left="682" w:right="0" w:hanging="285"/>
        <w:jc w:val="left"/>
        <w:rPr>
          <w:b/>
          <w:sz w:val="28"/>
        </w:rPr>
      </w:pPr>
      <w:r>
        <w:rPr>
          <w:b/>
          <w:sz w:val="28"/>
        </w:rPr>
        <w:t>Objeto</w:t>
      </w:r>
    </w:p>
    <w:p>
      <w:pPr>
        <w:pStyle w:val="BodyText"/>
        <w:spacing w:before="204"/>
        <w:ind w:left="398" w:right="212"/>
        <w:jc w:val="both"/>
      </w:pPr>
      <w:r>
        <w:rPr/>
        <w:t>Este Documento Básico (DB) tiene por objeto establecer reglas y procedimientos que permiten cumplir el requisito básico de ahorro de energía. Las secciones de este DB se corresponden con las exigencias básicas HE 0 a HE 5. La correcta aplicación de cada sección supone el cumplimiento de la exigencia básica correspondiente.</w:t>
      </w:r>
    </w:p>
    <w:p>
      <w:pPr>
        <w:pStyle w:val="BodyText"/>
        <w:spacing w:line="229" w:lineRule="exact"/>
        <w:ind w:left="398"/>
        <w:jc w:val="both"/>
      </w:pPr>
      <w:r>
        <w:rPr/>
        <w:t>La correcta aplicación del conjunto del DB supone que se satisface el requisito básico "Ahorro de energía".</w:t>
      </w:r>
    </w:p>
    <w:p>
      <w:pPr>
        <w:pStyle w:val="BodyText"/>
        <w:spacing w:before="1"/>
      </w:pPr>
    </w:p>
    <w:p>
      <w:pPr>
        <w:pStyle w:val="BodyText"/>
        <w:ind w:left="398" w:right="226"/>
        <w:jc w:val="both"/>
      </w:pPr>
      <w:r>
        <w:rPr/>
        <w:t>Tanto el objetivo del requisito básico "Ahorro de energía", como las exigencias básicas se establecen en el artículo 15 de la Parte I del CTE y son los siguientes:</w:t>
      </w:r>
    </w:p>
    <w:p>
      <w:pPr>
        <w:pStyle w:val="BodyText"/>
        <w:spacing w:before="8"/>
        <w:rPr>
          <w:sz w:val="27"/>
        </w:rPr>
      </w:pPr>
    </w:p>
    <w:p>
      <w:pPr>
        <w:pStyle w:val="Heading5"/>
      </w:pPr>
      <w:r>
        <w:rPr/>
        <w:pict>
          <v:group style="position:absolute;margin-left:65.064003pt;margin-top:-1.300110pt;width:479.5pt;height:497.1pt;mso-position-horizontal-relative:page;mso-position-vertical-relative:paragraph;z-index:-261764096" coordorigin="1301,-26" coordsize="9590,9942">
            <v:line style="position:absolute" from="1311,-21" to="10882,-21" stroked="true" strokeweight=".48001pt" strokecolor="#000009">
              <v:stroke dashstyle="solid"/>
            </v:line>
            <v:line style="position:absolute" from="1311,9911" to="10882,9911" stroked="true" strokeweight=".48004pt" strokecolor="#000009">
              <v:stroke dashstyle="solid"/>
            </v:line>
            <v:line style="position:absolute" from="1306,-26" to="1306,9916" stroked="true" strokeweight=".48pt" strokecolor="#000009">
              <v:stroke dashstyle="solid"/>
            </v:line>
            <v:line style="position:absolute" from="10886,-26" to="10886,9916" stroked="true" strokeweight=".47998pt" strokecolor="#000009">
              <v:stroke dashstyle="solid"/>
            </v:line>
            <w10:wrap type="none"/>
          </v:group>
        </w:pict>
      </w:r>
      <w:r>
        <w:rPr/>
        <w:t>Artículo 15. Exigencias básicas de ahorro de energía (HE)</w:t>
      </w:r>
    </w:p>
    <w:p>
      <w:pPr>
        <w:pStyle w:val="ListParagraph"/>
        <w:numPr>
          <w:ilvl w:val="0"/>
          <w:numId w:val="3"/>
        </w:numPr>
        <w:tabs>
          <w:tab w:pos="759" w:val="left" w:leader="none"/>
        </w:tabs>
        <w:spacing w:line="240" w:lineRule="auto" w:before="63" w:after="0"/>
        <w:ind w:left="758" w:right="213" w:hanging="360"/>
        <w:jc w:val="both"/>
        <w:rPr>
          <w:i/>
          <w:sz w:val="20"/>
        </w:rPr>
      </w:pPr>
      <w:r>
        <w:rPr>
          <w:sz w:val="20"/>
        </w:rPr>
        <w:t>El</w:t>
      </w:r>
      <w:r>
        <w:rPr>
          <w:spacing w:val="-13"/>
          <w:sz w:val="20"/>
        </w:rPr>
        <w:t> </w:t>
      </w:r>
      <w:r>
        <w:rPr>
          <w:sz w:val="20"/>
        </w:rPr>
        <w:t>objetivo</w:t>
      </w:r>
      <w:r>
        <w:rPr>
          <w:spacing w:val="-9"/>
          <w:sz w:val="20"/>
        </w:rPr>
        <w:t> </w:t>
      </w:r>
      <w:r>
        <w:rPr>
          <w:sz w:val="20"/>
        </w:rPr>
        <w:t>del</w:t>
      </w:r>
      <w:r>
        <w:rPr>
          <w:spacing w:val="-12"/>
          <w:sz w:val="20"/>
        </w:rPr>
        <w:t> </w:t>
      </w:r>
      <w:r>
        <w:rPr>
          <w:sz w:val="20"/>
        </w:rPr>
        <w:t>requisito</w:t>
      </w:r>
      <w:r>
        <w:rPr>
          <w:spacing w:val="-9"/>
          <w:sz w:val="20"/>
        </w:rPr>
        <w:t> </w:t>
      </w:r>
      <w:r>
        <w:rPr>
          <w:sz w:val="20"/>
        </w:rPr>
        <w:t>básico</w:t>
      </w:r>
      <w:r>
        <w:rPr>
          <w:spacing w:val="-9"/>
          <w:sz w:val="20"/>
        </w:rPr>
        <w:t> </w:t>
      </w:r>
      <w:r>
        <w:rPr>
          <w:sz w:val="20"/>
        </w:rPr>
        <w:t>“Ahorro</w:t>
      </w:r>
      <w:r>
        <w:rPr>
          <w:spacing w:val="-12"/>
          <w:sz w:val="20"/>
        </w:rPr>
        <w:t> </w:t>
      </w:r>
      <w:r>
        <w:rPr>
          <w:sz w:val="20"/>
        </w:rPr>
        <w:t>de</w:t>
      </w:r>
      <w:r>
        <w:rPr>
          <w:spacing w:val="-12"/>
          <w:sz w:val="20"/>
        </w:rPr>
        <w:t> </w:t>
      </w:r>
      <w:r>
        <w:rPr>
          <w:sz w:val="20"/>
        </w:rPr>
        <w:t>energía”</w:t>
      </w:r>
      <w:r>
        <w:rPr>
          <w:spacing w:val="-11"/>
          <w:sz w:val="20"/>
        </w:rPr>
        <w:t> </w:t>
      </w:r>
      <w:r>
        <w:rPr>
          <w:sz w:val="20"/>
        </w:rPr>
        <w:t>consiste</w:t>
      </w:r>
      <w:r>
        <w:rPr>
          <w:spacing w:val="-12"/>
          <w:sz w:val="20"/>
        </w:rPr>
        <w:t> </w:t>
      </w:r>
      <w:r>
        <w:rPr>
          <w:sz w:val="20"/>
        </w:rPr>
        <w:t>en</w:t>
      </w:r>
      <w:r>
        <w:rPr>
          <w:spacing w:val="-12"/>
          <w:sz w:val="20"/>
        </w:rPr>
        <w:t> </w:t>
      </w:r>
      <w:r>
        <w:rPr>
          <w:sz w:val="20"/>
        </w:rPr>
        <w:t>conseguir</w:t>
      </w:r>
      <w:r>
        <w:rPr>
          <w:spacing w:val="-10"/>
          <w:sz w:val="20"/>
        </w:rPr>
        <w:t> </w:t>
      </w:r>
      <w:r>
        <w:rPr>
          <w:sz w:val="20"/>
        </w:rPr>
        <w:t>un</w:t>
      </w:r>
      <w:r>
        <w:rPr>
          <w:spacing w:val="-12"/>
          <w:sz w:val="20"/>
        </w:rPr>
        <w:t> </w:t>
      </w:r>
      <w:r>
        <w:rPr>
          <w:sz w:val="20"/>
        </w:rPr>
        <w:t>uso</w:t>
      </w:r>
      <w:r>
        <w:rPr>
          <w:spacing w:val="-12"/>
          <w:sz w:val="20"/>
        </w:rPr>
        <w:t> </w:t>
      </w:r>
      <w:r>
        <w:rPr>
          <w:sz w:val="20"/>
        </w:rPr>
        <w:t>racional</w:t>
      </w:r>
      <w:r>
        <w:rPr>
          <w:spacing w:val="-12"/>
          <w:sz w:val="20"/>
        </w:rPr>
        <w:t> </w:t>
      </w:r>
      <w:r>
        <w:rPr>
          <w:sz w:val="20"/>
        </w:rPr>
        <w:t>de</w:t>
      </w:r>
      <w:r>
        <w:rPr>
          <w:spacing w:val="-12"/>
          <w:sz w:val="20"/>
        </w:rPr>
        <w:t> </w:t>
      </w:r>
      <w:r>
        <w:rPr>
          <w:sz w:val="20"/>
        </w:rPr>
        <w:t>la</w:t>
      </w:r>
      <w:r>
        <w:rPr>
          <w:spacing w:val="-12"/>
          <w:sz w:val="20"/>
        </w:rPr>
        <w:t> </w:t>
      </w:r>
      <w:r>
        <w:rPr>
          <w:sz w:val="20"/>
        </w:rPr>
        <w:t>energía necesaria</w:t>
      </w:r>
      <w:r>
        <w:rPr>
          <w:spacing w:val="-8"/>
          <w:sz w:val="20"/>
        </w:rPr>
        <w:t> </w:t>
      </w:r>
      <w:r>
        <w:rPr>
          <w:sz w:val="20"/>
        </w:rPr>
        <w:t>para</w:t>
      </w:r>
      <w:r>
        <w:rPr>
          <w:spacing w:val="-7"/>
          <w:sz w:val="20"/>
        </w:rPr>
        <w:t> </w:t>
      </w:r>
      <w:r>
        <w:rPr>
          <w:sz w:val="20"/>
        </w:rPr>
        <w:t>la</w:t>
      </w:r>
      <w:r>
        <w:rPr>
          <w:spacing w:val="-8"/>
          <w:sz w:val="20"/>
        </w:rPr>
        <w:t> </w:t>
      </w:r>
      <w:r>
        <w:rPr>
          <w:sz w:val="20"/>
        </w:rPr>
        <w:t>utilización</w:t>
      </w:r>
      <w:r>
        <w:rPr>
          <w:spacing w:val="-10"/>
          <w:sz w:val="20"/>
        </w:rPr>
        <w:t> </w:t>
      </w:r>
      <w:r>
        <w:rPr>
          <w:sz w:val="20"/>
        </w:rPr>
        <w:t>de</w:t>
      </w:r>
      <w:r>
        <w:rPr>
          <w:spacing w:val="-7"/>
          <w:sz w:val="20"/>
        </w:rPr>
        <w:t> </w:t>
      </w:r>
      <w:r>
        <w:rPr>
          <w:sz w:val="20"/>
        </w:rPr>
        <w:t>los</w:t>
      </w:r>
      <w:r>
        <w:rPr>
          <w:spacing w:val="-5"/>
          <w:sz w:val="20"/>
        </w:rPr>
        <w:t> </w:t>
      </w:r>
      <w:r>
        <w:rPr>
          <w:i/>
          <w:sz w:val="20"/>
        </w:rPr>
        <w:t>edificios</w:t>
      </w:r>
      <w:r>
        <w:rPr>
          <w:sz w:val="20"/>
        </w:rPr>
        <w:t>,</w:t>
      </w:r>
      <w:r>
        <w:rPr>
          <w:spacing w:val="-10"/>
          <w:sz w:val="20"/>
        </w:rPr>
        <w:t> </w:t>
      </w:r>
      <w:r>
        <w:rPr>
          <w:sz w:val="20"/>
        </w:rPr>
        <w:t>reduciendo</w:t>
      </w:r>
      <w:r>
        <w:rPr>
          <w:spacing w:val="-10"/>
          <w:sz w:val="20"/>
        </w:rPr>
        <w:t> </w:t>
      </w:r>
      <w:r>
        <w:rPr>
          <w:sz w:val="20"/>
        </w:rPr>
        <w:t>a</w:t>
      </w:r>
      <w:r>
        <w:rPr>
          <w:spacing w:val="-8"/>
          <w:sz w:val="20"/>
        </w:rPr>
        <w:t> </w:t>
      </w:r>
      <w:r>
        <w:rPr>
          <w:sz w:val="20"/>
        </w:rPr>
        <w:t>límites</w:t>
      </w:r>
      <w:r>
        <w:rPr>
          <w:spacing w:val="-8"/>
          <w:sz w:val="20"/>
        </w:rPr>
        <w:t> </w:t>
      </w:r>
      <w:r>
        <w:rPr>
          <w:sz w:val="20"/>
        </w:rPr>
        <w:t>sostenibles</w:t>
      </w:r>
      <w:r>
        <w:rPr>
          <w:spacing w:val="-9"/>
          <w:sz w:val="20"/>
        </w:rPr>
        <w:t> </w:t>
      </w:r>
      <w:r>
        <w:rPr>
          <w:sz w:val="20"/>
        </w:rPr>
        <w:t>su</w:t>
      </w:r>
      <w:r>
        <w:rPr>
          <w:spacing w:val="-8"/>
          <w:sz w:val="20"/>
        </w:rPr>
        <w:t> </w:t>
      </w:r>
      <w:r>
        <w:rPr>
          <w:sz w:val="20"/>
        </w:rPr>
        <w:t>consumo</w:t>
      </w:r>
      <w:r>
        <w:rPr>
          <w:spacing w:val="-8"/>
          <w:sz w:val="20"/>
        </w:rPr>
        <w:t> </w:t>
      </w:r>
      <w:r>
        <w:rPr>
          <w:sz w:val="20"/>
        </w:rPr>
        <w:t>y</w:t>
      </w:r>
      <w:r>
        <w:rPr>
          <w:spacing w:val="-12"/>
          <w:sz w:val="20"/>
        </w:rPr>
        <w:t> </w:t>
      </w:r>
      <w:r>
        <w:rPr>
          <w:sz w:val="20"/>
        </w:rPr>
        <w:t>conseguir, asimismo, que una parte de este consumo proceda de fuentes de energía renovable, como consecuencia de las características de su </w:t>
      </w:r>
      <w:r>
        <w:rPr>
          <w:i/>
          <w:sz w:val="20"/>
        </w:rPr>
        <w:t>proyecto, construcción, uso </w:t>
      </w:r>
      <w:r>
        <w:rPr>
          <w:sz w:val="20"/>
        </w:rPr>
        <w:t>y</w:t>
      </w:r>
      <w:r>
        <w:rPr>
          <w:spacing w:val="-12"/>
          <w:sz w:val="20"/>
        </w:rPr>
        <w:t> </w:t>
      </w:r>
      <w:r>
        <w:rPr>
          <w:i/>
          <w:sz w:val="20"/>
        </w:rPr>
        <w:t>mantenimiento.</w:t>
      </w:r>
    </w:p>
    <w:p>
      <w:pPr>
        <w:pStyle w:val="ListParagraph"/>
        <w:numPr>
          <w:ilvl w:val="0"/>
          <w:numId w:val="3"/>
        </w:numPr>
        <w:tabs>
          <w:tab w:pos="759" w:val="left" w:leader="none"/>
        </w:tabs>
        <w:spacing w:line="240" w:lineRule="auto" w:before="59" w:after="0"/>
        <w:ind w:left="758" w:right="212" w:hanging="360"/>
        <w:jc w:val="both"/>
        <w:rPr>
          <w:sz w:val="20"/>
        </w:rPr>
      </w:pPr>
      <w:r>
        <w:rPr>
          <w:sz w:val="20"/>
        </w:rPr>
        <w:t>Para</w:t>
      </w:r>
      <w:r>
        <w:rPr>
          <w:spacing w:val="-17"/>
          <w:sz w:val="20"/>
        </w:rPr>
        <w:t> </w:t>
      </w:r>
      <w:r>
        <w:rPr>
          <w:sz w:val="20"/>
        </w:rPr>
        <w:t>satisfacer</w:t>
      </w:r>
      <w:r>
        <w:rPr>
          <w:spacing w:val="-18"/>
          <w:sz w:val="20"/>
        </w:rPr>
        <w:t> </w:t>
      </w:r>
      <w:r>
        <w:rPr>
          <w:sz w:val="20"/>
        </w:rPr>
        <w:t>este</w:t>
      </w:r>
      <w:r>
        <w:rPr>
          <w:spacing w:val="-17"/>
          <w:sz w:val="20"/>
        </w:rPr>
        <w:t> </w:t>
      </w:r>
      <w:r>
        <w:rPr>
          <w:sz w:val="20"/>
        </w:rPr>
        <w:t>objetivo,</w:t>
      </w:r>
      <w:r>
        <w:rPr>
          <w:spacing w:val="-19"/>
          <w:sz w:val="20"/>
        </w:rPr>
        <w:t> </w:t>
      </w:r>
      <w:r>
        <w:rPr>
          <w:sz w:val="20"/>
        </w:rPr>
        <w:t>los</w:t>
      </w:r>
      <w:r>
        <w:rPr>
          <w:spacing w:val="-19"/>
          <w:sz w:val="20"/>
        </w:rPr>
        <w:t> </w:t>
      </w:r>
      <w:r>
        <w:rPr>
          <w:sz w:val="20"/>
        </w:rPr>
        <w:t>edificios</w:t>
      </w:r>
      <w:r>
        <w:rPr>
          <w:spacing w:val="-15"/>
          <w:sz w:val="20"/>
        </w:rPr>
        <w:t> </w:t>
      </w:r>
      <w:r>
        <w:rPr>
          <w:sz w:val="20"/>
        </w:rPr>
        <w:t>se</w:t>
      </w:r>
      <w:r>
        <w:rPr>
          <w:spacing w:val="-19"/>
          <w:sz w:val="20"/>
        </w:rPr>
        <w:t> </w:t>
      </w:r>
      <w:r>
        <w:rPr>
          <w:sz w:val="20"/>
        </w:rPr>
        <w:t>proyectarán,</w:t>
      </w:r>
      <w:r>
        <w:rPr>
          <w:spacing w:val="-18"/>
          <w:sz w:val="20"/>
        </w:rPr>
        <w:t> </w:t>
      </w:r>
      <w:r>
        <w:rPr>
          <w:sz w:val="20"/>
        </w:rPr>
        <w:t>construirán,</w:t>
      </w:r>
      <w:r>
        <w:rPr>
          <w:spacing w:val="-17"/>
          <w:sz w:val="20"/>
        </w:rPr>
        <w:t> </w:t>
      </w:r>
      <w:r>
        <w:rPr>
          <w:sz w:val="20"/>
        </w:rPr>
        <w:t>utilizarán</w:t>
      </w:r>
      <w:r>
        <w:rPr>
          <w:spacing w:val="-14"/>
          <w:sz w:val="20"/>
        </w:rPr>
        <w:t> </w:t>
      </w:r>
      <w:r>
        <w:rPr>
          <w:sz w:val="20"/>
        </w:rPr>
        <w:t>y</w:t>
      </w:r>
      <w:r>
        <w:rPr>
          <w:spacing w:val="-19"/>
          <w:sz w:val="20"/>
        </w:rPr>
        <w:t> </w:t>
      </w:r>
      <w:r>
        <w:rPr>
          <w:sz w:val="20"/>
        </w:rPr>
        <w:t>mantendrán</w:t>
      </w:r>
      <w:r>
        <w:rPr>
          <w:spacing w:val="-16"/>
          <w:sz w:val="20"/>
        </w:rPr>
        <w:t> </w:t>
      </w:r>
      <w:r>
        <w:rPr>
          <w:sz w:val="20"/>
        </w:rPr>
        <w:t>de</w:t>
      </w:r>
      <w:r>
        <w:rPr>
          <w:spacing w:val="-20"/>
          <w:sz w:val="20"/>
        </w:rPr>
        <w:t> </w:t>
      </w:r>
      <w:r>
        <w:rPr>
          <w:sz w:val="20"/>
        </w:rPr>
        <w:t>forma que se cumplan las exigencias básicas que se establecen en los apartados</w:t>
      </w:r>
      <w:r>
        <w:rPr>
          <w:spacing w:val="-19"/>
          <w:sz w:val="20"/>
        </w:rPr>
        <w:t> </w:t>
      </w:r>
      <w:r>
        <w:rPr>
          <w:sz w:val="20"/>
        </w:rPr>
        <w:t>siguientes.</w:t>
      </w:r>
    </w:p>
    <w:p>
      <w:pPr>
        <w:pStyle w:val="ListParagraph"/>
        <w:numPr>
          <w:ilvl w:val="0"/>
          <w:numId w:val="3"/>
        </w:numPr>
        <w:tabs>
          <w:tab w:pos="759" w:val="left" w:leader="none"/>
        </w:tabs>
        <w:spacing w:line="240" w:lineRule="auto" w:before="61" w:after="0"/>
        <w:ind w:left="758" w:right="219" w:hanging="360"/>
        <w:jc w:val="both"/>
        <w:rPr>
          <w:sz w:val="20"/>
        </w:rPr>
      </w:pPr>
      <w:r>
        <w:rPr>
          <w:sz w:val="20"/>
        </w:rPr>
        <w:t>El Documento Básico “DB HE Ahorro de energía” especifica parámetros objetivos y procedimientos cuyo cumplimiento asegura la satisfacción de las exigencias básicas y la superación de los niveles mínimos de calidad propios del requisito básico de ahorro de</w:t>
      </w:r>
      <w:r>
        <w:rPr>
          <w:spacing w:val="-13"/>
          <w:sz w:val="20"/>
        </w:rPr>
        <w:t> </w:t>
      </w:r>
      <w:r>
        <w:rPr>
          <w:sz w:val="20"/>
        </w:rPr>
        <w:t>energía.</w:t>
      </w:r>
    </w:p>
    <w:p>
      <w:pPr>
        <w:pStyle w:val="BodyText"/>
        <w:spacing w:before="1"/>
        <w:rPr>
          <w:sz w:val="30"/>
        </w:rPr>
      </w:pPr>
    </w:p>
    <w:p>
      <w:pPr>
        <w:pStyle w:val="Heading5"/>
        <w:numPr>
          <w:ilvl w:val="1"/>
          <w:numId w:val="4"/>
        </w:numPr>
        <w:tabs>
          <w:tab w:pos="898" w:val="left" w:leader="none"/>
        </w:tabs>
        <w:spacing w:line="240" w:lineRule="auto" w:before="1" w:after="0"/>
        <w:ind w:left="897" w:right="0" w:hanging="500"/>
        <w:jc w:val="both"/>
      </w:pPr>
      <w:r>
        <w:rPr/>
        <w:t>Exigencia básica HE 0: Limitación del consumo</w:t>
      </w:r>
      <w:r>
        <w:rPr>
          <w:spacing w:val="-6"/>
        </w:rPr>
        <w:t> </w:t>
      </w:r>
      <w:r>
        <w:rPr/>
        <w:t>energético.</w:t>
      </w:r>
    </w:p>
    <w:p>
      <w:pPr>
        <w:pStyle w:val="BodyText"/>
        <w:spacing w:before="60"/>
        <w:ind w:left="398" w:right="216"/>
        <w:jc w:val="both"/>
      </w:pPr>
      <w:r>
        <w:rPr/>
        <w:t>El consumo energético de los edificios se limitará en función de la </w:t>
      </w:r>
      <w:r>
        <w:rPr>
          <w:i/>
        </w:rPr>
        <w:t>zona climática </w:t>
      </w:r>
      <w:r>
        <w:rPr/>
        <w:t>de su ubicación, el uso del edificio y, en el caso de edificios existentes, el alcance de la intervención. El consumo energético se satisfará, en gran medida, mediante el uso de energía procedente de fuentes renovables.</w:t>
      </w:r>
    </w:p>
    <w:p>
      <w:pPr>
        <w:pStyle w:val="BodyText"/>
        <w:spacing w:before="5"/>
        <w:rPr>
          <w:sz w:val="30"/>
        </w:rPr>
      </w:pPr>
    </w:p>
    <w:p>
      <w:pPr>
        <w:pStyle w:val="Heading5"/>
        <w:numPr>
          <w:ilvl w:val="1"/>
          <w:numId w:val="4"/>
        </w:numPr>
        <w:tabs>
          <w:tab w:pos="898" w:val="left" w:leader="none"/>
        </w:tabs>
        <w:spacing w:line="240" w:lineRule="auto" w:before="0" w:after="0"/>
        <w:ind w:left="897" w:right="0" w:hanging="500"/>
        <w:jc w:val="both"/>
      </w:pPr>
      <w:r>
        <w:rPr/>
        <w:t>Exigencia básica HE 1: Condiciones para el control de la demanda</w:t>
      </w:r>
      <w:r>
        <w:rPr>
          <w:spacing w:val="-12"/>
        </w:rPr>
        <w:t> </w:t>
      </w:r>
      <w:r>
        <w:rPr/>
        <w:t>energética</w:t>
      </w:r>
    </w:p>
    <w:p>
      <w:pPr>
        <w:spacing w:line="240" w:lineRule="auto" w:before="60"/>
        <w:ind w:left="398" w:right="208" w:firstLine="0"/>
        <w:jc w:val="both"/>
        <w:rPr>
          <w:sz w:val="20"/>
        </w:rPr>
      </w:pPr>
      <w:r>
        <w:rPr>
          <w:sz w:val="20"/>
        </w:rPr>
        <w:t>Los edificios dispondrán de una </w:t>
      </w:r>
      <w:r>
        <w:rPr>
          <w:i/>
          <w:sz w:val="20"/>
        </w:rPr>
        <w:t>envolvente térmica </w:t>
      </w:r>
      <w:r>
        <w:rPr>
          <w:sz w:val="20"/>
        </w:rPr>
        <w:t>de características tales que limite las necesidades de </w:t>
      </w:r>
      <w:r>
        <w:rPr>
          <w:i/>
          <w:sz w:val="20"/>
        </w:rPr>
        <w:t>energía primaria </w:t>
      </w:r>
      <w:r>
        <w:rPr>
          <w:sz w:val="20"/>
        </w:rPr>
        <w:t>para alcanzar el </w:t>
      </w:r>
      <w:r>
        <w:rPr>
          <w:i/>
          <w:sz w:val="20"/>
        </w:rPr>
        <w:t>bienestar térmico </w:t>
      </w:r>
      <w:r>
        <w:rPr>
          <w:sz w:val="20"/>
        </w:rPr>
        <w:t>en función de la </w:t>
      </w:r>
      <w:r>
        <w:rPr>
          <w:i/>
          <w:sz w:val="20"/>
        </w:rPr>
        <w:t>zona climática </w:t>
      </w:r>
      <w:r>
        <w:rPr>
          <w:sz w:val="20"/>
        </w:rPr>
        <w:t>de su ubicación, del régimen</w:t>
      </w:r>
      <w:r>
        <w:rPr>
          <w:spacing w:val="-7"/>
          <w:sz w:val="20"/>
        </w:rPr>
        <w:t> </w:t>
      </w:r>
      <w:r>
        <w:rPr>
          <w:sz w:val="20"/>
        </w:rPr>
        <w:t>de</w:t>
      </w:r>
      <w:r>
        <w:rPr>
          <w:spacing w:val="-4"/>
          <w:sz w:val="20"/>
        </w:rPr>
        <w:t> </w:t>
      </w:r>
      <w:r>
        <w:rPr>
          <w:sz w:val="20"/>
        </w:rPr>
        <w:t>verano</w:t>
      </w:r>
      <w:r>
        <w:rPr>
          <w:spacing w:val="-3"/>
          <w:sz w:val="20"/>
        </w:rPr>
        <w:t> </w:t>
      </w:r>
      <w:r>
        <w:rPr>
          <w:sz w:val="20"/>
        </w:rPr>
        <w:t>y</w:t>
      </w:r>
      <w:r>
        <w:rPr>
          <w:spacing w:val="-9"/>
          <w:sz w:val="20"/>
        </w:rPr>
        <w:t> </w:t>
      </w:r>
      <w:r>
        <w:rPr>
          <w:sz w:val="20"/>
        </w:rPr>
        <w:t>de</w:t>
      </w:r>
      <w:r>
        <w:rPr>
          <w:spacing w:val="-6"/>
          <w:sz w:val="20"/>
        </w:rPr>
        <w:t> </w:t>
      </w:r>
      <w:r>
        <w:rPr>
          <w:sz w:val="20"/>
        </w:rPr>
        <w:t>invierno,</w:t>
      </w:r>
      <w:r>
        <w:rPr>
          <w:spacing w:val="-6"/>
          <w:sz w:val="20"/>
        </w:rPr>
        <w:t> </w:t>
      </w:r>
      <w:r>
        <w:rPr>
          <w:sz w:val="20"/>
        </w:rPr>
        <w:t>del</w:t>
      </w:r>
      <w:r>
        <w:rPr>
          <w:spacing w:val="-5"/>
          <w:sz w:val="20"/>
        </w:rPr>
        <w:t> </w:t>
      </w:r>
      <w:r>
        <w:rPr>
          <w:sz w:val="20"/>
        </w:rPr>
        <w:t>uso</w:t>
      </w:r>
      <w:r>
        <w:rPr>
          <w:spacing w:val="-6"/>
          <w:sz w:val="20"/>
        </w:rPr>
        <w:t> </w:t>
      </w:r>
      <w:r>
        <w:rPr>
          <w:sz w:val="20"/>
        </w:rPr>
        <w:t>del</w:t>
      </w:r>
      <w:r>
        <w:rPr>
          <w:spacing w:val="-4"/>
          <w:sz w:val="20"/>
        </w:rPr>
        <w:t> </w:t>
      </w:r>
      <w:r>
        <w:rPr>
          <w:sz w:val="20"/>
        </w:rPr>
        <w:t>edificio</w:t>
      </w:r>
      <w:r>
        <w:rPr>
          <w:spacing w:val="-4"/>
          <w:sz w:val="20"/>
        </w:rPr>
        <w:t> </w:t>
      </w:r>
      <w:r>
        <w:rPr>
          <w:spacing w:val="-10"/>
          <w:sz w:val="20"/>
        </w:rPr>
        <w:t>y,</w:t>
      </w:r>
      <w:r>
        <w:rPr>
          <w:spacing w:val="-1"/>
          <w:sz w:val="20"/>
        </w:rPr>
        <w:t> </w:t>
      </w:r>
      <w:r>
        <w:rPr>
          <w:sz w:val="20"/>
        </w:rPr>
        <w:t>en</w:t>
      </w:r>
      <w:r>
        <w:rPr>
          <w:spacing w:val="-7"/>
          <w:sz w:val="20"/>
        </w:rPr>
        <w:t> </w:t>
      </w:r>
      <w:r>
        <w:rPr>
          <w:sz w:val="20"/>
        </w:rPr>
        <w:t>el</w:t>
      </w:r>
      <w:r>
        <w:rPr>
          <w:spacing w:val="-6"/>
          <w:sz w:val="20"/>
        </w:rPr>
        <w:t> </w:t>
      </w:r>
      <w:r>
        <w:rPr>
          <w:sz w:val="20"/>
        </w:rPr>
        <w:t>caso</w:t>
      </w:r>
      <w:r>
        <w:rPr>
          <w:spacing w:val="-6"/>
          <w:sz w:val="20"/>
        </w:rPr>
        <w:t> </w:t>
      </w:r>
      <w:r>
        <w:rPr>
          <w:sz w:val="20"/>
        </w:rPr>
        <w:t>de</w:t>
      </w:r>
      <w:r>
        <w:rPr>
          <w:spacing w:val="-7"/>
          <w:sz w:val="20"/>
        </w:rPr>
        <w:t> </w:t>
      </w:r>
      <w:r>
        <w:rPr>
          <w:sz w:val="20"/>
        </w:rPr>
        <w:t>edificios</w:t>
      </w:r>
      <w:r>
        <w:rPr>
          <w:spacing w:val="-2"/>
          <w:sz w:val="20"/>
        </w:rPr>
        <w:t> </w:t>
      </w:r>
      <w:r>
        <w:rPr>
          <w:sz w:val="20"/>
        </w:rPr>
        <w:t>existentes,</w:t>
      </w:r>
      <w:r>
        <w:rPr>
          <w:spacing w:val="-3"/>
          <w:sz w:val="20"/>
        </w:rPr>
        <w:t> </w:t>
      </w:r>
      <w:r>
        <w:rPr>
          <w:sz w:val="20"/>
        </w:rPr>
        <w:t>del</w:t>
      </w:r>
      <w:r>
        <w:rPr>
          <w:spacing w:val="-6"/>
          <w:sz w:val="20"/>
        </w:rPr>
        <w:t> </w:t>
      </w:r>
      <w:r>
        <w:rPr>
          <w:sz w:val="20"/>
        </w:rPr>
        <w:t>alcance</w:t>
      </w:r>
      <w:r>
        <w:rPr>
          <w:spacing w:val="-6"/>
          <w:sz w:val="20"/>
        </w:rPr>
        <w:t> </w:t>
      </w:r>
      <w:r>
        <w:rPr>
          <w:sz w:val="20"/>
        </w:rPr>
        <w:t>de</w:t>
      </w:r>
      <w:r>
        <w:rPr>
          <w:spacing w:val="4"/>
          <w:sz w:val="20"/>
        </w:rPr>
        <w:t> </w:t>
      </w:r>
      <w:r>
        <w:rPr>
          <w:sz w:val="20"/>
        </w:rPr>
        <w:t>la intervención.</w:t>
      </w:r>
    </w:p>
    <w:p>
      <w:pPr>
        <w:spacing w:before="59"/>
        <w:ind w:left="398" w:right="207" w:firstLine="0"/>
        <w:jc w:val="both"/>
        <w:rPr>
          <w:sz w:val="20"/>
        </w:rPr>
      </w:pPr>
      <w:r>
        <w:rPr>
          <w:sz w:val="20"/>
        </w:rPr>
        <w:t>Las</w:t>
      </w:r>
      <w:r>
        <w:rPr>
          <w:spacing w:val="-5"/>
          <w:sz w:val="20"/>
        </w:rPr>
        <w:t> </w:t>
      </w:r>
      <w:r>
        <w:rPr>
          <w:sz w:val="20"/>
        </w:rPr>
        <w:t>características</w:t>
      </w:r>
      <w:r>
        <w:rPr>
          <w:spacing w:val="-6"/>
          <w:sz w:val="20"/>
        </w:rPr>
        <w:t> </w:t>
      </w:r>
      <w:r>
        <w:rPr>
          <w:sz w:val="20"/>
        </w:rPr>
        <w:t>de</w:t>
      </w:r>
      <w:r>
        <w:rPr>
          <w:spacing w:val="-6"/>
          <w:sz w:val="20"/>
        </w:rPr>
        <w:t> </w:t>
      </w:r>
      <w:r>
        <w:rPr>
          <w:sz w:val="20"/>
        </w:rPr>
        <w:t>los</w:t>
      </w:r>
      <w:r>
        <w:rPr>
          <w:spacing w:val="-6"/>
          <w:sz w:val="20"/>
        </w:rPr>
        <w:t> </w:t>
      </w:r>
      <w:r>
        <w:rPr>
          <w:sz w:val="20"/>
        </w:rPr>
        <w:t>elementos</w:t>
      </w:r>
      <w:r>
        <w:rPr>
          <w:spacing w:val="-6"/>
          <w:sz w:val="20"/>
        </w:rPr>
        <w:t> </w:t>
      </w:r>
      <w:r>
        <w:rPr>
          <w:sz w:val="20"/>
        </w:rPr>
        <w:t>de</w:t>
      </w:r>
      <w:r>
        <w:rPr>
          <w:spacing w:val="-4"/>
          <w:sz w:val="20"/>
        </w:rPr>
        <w:t> </w:t>
      </w:r>
      <w:r>
        <w:rPr>
          <w:sz w:val="20"/>
        </w:rPr>
        <w:t>la</w:t>
      </w:r>
      <w:r>
        <w:rPr>
          <w:spacing w:val="-3"/>
          <w:sz w:val="20"/>
        </w:rPr>
        <w:t> </w:t>
      </w:r>
      <w:r>
        <w:rPr>
          <w:i/>
          <w:sz w:val="20"/>
        </w:rPr>
        <w:t>envolvente</w:t>
      </w:r>
      <w:r>
        <w:rPr>
          <w:i/>
          <w:spacing w:val="-7"/>
          <w:sz w:val="20"/>
        </w:rPr>
        <w:t> </w:t>
      </w:r>
      <w:r>
        <w:rPr>
          <w:i/>
          <w:sz w:val="20"/>
        </w:rPr>
        <w:t>térmica</w:t>
      </w:r>
      <w:r>
        <w:rPr>
          <w:i/>
          <w:spacing w:val="-1"/>
          <w:sz w:val="20"/>
        </w:rPr>
        <w:t> </w:t>
      </w:r>
      <w:r>
        <w:rPr>
          <w:sz w:val="20"/>
        </w:rPr>
        <w:t>en</w:t>
      </w:r>
      <w:r>
        <w:rPr>
          <w:spacing w:val="-7"/>
          <w:sz w:val="20"/>
        </w:rPr>
        <w:t> </w:t>
      </w:r>
      <w:r>
        <w:rPr>
          <w:sz w:val="20"/>
        </w:rPr>
        <w:t>función</w:t>
      </w:r>
      <w:r>
        <w:rPr>
          <w:spacing w:val="-6"/>
          <w:sz w:val="20"/>
        </w:rPr>
        <w:t> </w:t>
      </w:r>
      <w:r>
        <w:rPr>
          <w:sz w:val="20"/>
        </w:rPr>
        <w:t>de</w:t>
      </w:r>
      <w:r>
        <w:rPr>
          <w:spacing w:val="-7"/>
          <w:sz w:val="20"/>
        </w:rPr>
        <w:t> </w:t>
      </w:r>
      <w:r>
        <w:rPr>
          <w:sz w:val="20"/>
        </w:rPr>
        <w:t>su</w:t>
      </w:r>
      <w:r>
        <w:rPr>
          <w:spacing w:val="-4"/>
          <w:sz w:val="20"/>
        </w:rPr>
        <w:t> </w:t>
      </w:r>
      <w:r>
        <w:rPr>
          <w:i/>
          <w:sz w:val="20"/>
        </w:rPr>
        <w:t>zona</w:t>
      </w:r>
      <w:r>
        <w:rPr>
          <w:i/>
          <w:spacing w:val="-6"/>
          <w:sz w:val="20"/>
        </w:rPr>
        <w:t> </w:t>
      </w:r>
      <w:r>
        <w:rPr>
          <w:i/>
          <w:sz w:val="20"/>
        </w:rPr>
        <w:t>climática</w:t>
      </w:r>
      <w:r>
        <w:rPr>
          <w:sz w:val="20"/>
        </w:rPr>
        <w:t>,</w:t>
      </w:r>
      <w:r>
        <w:rPr>
          <w:spacing w:val="-6"/>
          <w:sz w:val="20"/>
        </w:rPr>
        <w:t> </w:t>
      </w:r>
      <w:r>
        <w:rPr>
          <w:sz w:val="20"/>
        </w:rPr>
        <w:t>serán</w:t>
      </w:r>
      <w:r>
        <w:rPr>
          <w:spacing w:val="-7"/>
          <w:sz w:val="20"/>
        </w:rPr>
        <w:t> </w:t>
      </w:r>
      <w:r>
        <w:rPr>
          <w:sz w:val="20"/>
        </w:rPr>
        <w:t>tales que</w:t>
      </w:r>
      <w:r>
        <w:rPr>
          <w:spacing w:val="-10"/>
          <w:sz w:val="20"/>
        </w:rPr>
        <w:t> </w:t>
      </w:r>
      <w:r>
        <w:rPr>
          <w:sz w:val="20"/>
        </w:rPr>
        <w:t>eviten</w:t>
      </w:r>
      <w:r>
        <w:rPr>
          <w:spacing w:val="-7"/>
          <w:sz w:val="20"/>
        </w:rPr>
        <w:t> </w:t>
      </w:r>
      <w:r>
        <w:rPr>
          <w:sz w:val="20"/>
        </w:rPr>
        <w:t>las</w:t>
      </w:r>
      <w:r>
        <w:rPr>
          <w:spacing w:val="-9"/>
          <w:sz w:val="20"/>
        </w:rPr>
        <w:t> </w:t>
      </w:r>
      <w:r>
        <w:rPr>
          <w:sz w:val="20"/>
        </w:rPr>
        <w:t>descompensaciones</w:t>
      </w:r>
      <w:r>
        <w:rPr>
          <w:spacing w:val="-8"/>
          <w:sz w:val="20"/>
        </w:rPr>
        <w:t> </w:t>
      </w:r>
      <w:r>
        <w:rPr>
          <w:sz w:val="20"/>
        </w:rPr>
        <w:t>en</w:t>
      </w:r>
      <w:r>
        <w:rPr>
          <w:spacing w:val="-10"/>
          <w:sz w:val="20"/>
        </w:rPr>
        <w:t> </w:t>
      </w:r>
      <w:r>
        <w:rPr>
          <w:sz w:val="20"/>
        </w:rPr>
        <w:t>la</w:t>
      </w:r>
      <w:r>
        <w:rPr>
          <w:spacing w:val="-9"/>
          <w:sz w:val="20"/>
        </w:rPr>
        <w:t> </w:t>
      </w:r>
      <w:r>
        <w:rPr>
          <w:sz w:val="20"/>
        </w:rPr>
        <w:t>calidad</w:t>
      </w:r>
      <w:r>
        <w:rPr>
          <w:spacing w:val="-9"/>
          <w:sz w:val="20"/>
        </w:rPr>
        <w:t> </w:t>
      </w:r>
      <w:r>
        <w:rPr>
          <w:sz w:val="20"/>
        </w:rPr>
        <w:t>térmica</w:t>
      </w:r>
      <w:r>
        <w:rPr>
          <w:spacing w:val="-10"/>
          <w:sz w:val="20"/>
        </w:rPr>
        <w:t> </w:t>
      </w:r>
      <w:r>
        <w:rPr>
          <w:sz w:val="20"/>
        </w:rPr>
        <w:t>de</w:t>
      </w:r>
      <w:r>
        <w:rPr>
          <w:spacing w:val="-9"/>
          <w:sz w:val="20"/>
        </w:rPr>
        <w:t> </w:t>
      </w:r>
      <w:r>
        <w:rPr>
          <w:sz w:val="20"/>
        </w:rPr>
        <w:t>los</w:t>
      </w:r>
      <w:r>
        <w:rPr>
          <w:spacing w:val="-9"/>
          <w:sz w:val="20"/>
        </w:rPr>
        <w:t> </w:t>
      </w:r>
      <w:r>
        <w:rPr>
          <w:sz w:val="20"/>
        </w:rPr>
        <w:t>diferentes</w:t>
      </w:r>
      <w:r>
        <w:rPr>
          <w:spacing w:val="-2"/>
          <w:sz w:val="20"/>
        </w:rPr>
        <w:t> </w:t>
      </w:r>
      <w:r>
        <w:rPr>
          <w:i/>
          <w:sz w:val="20"/>
        </w:rPr>
        <w:t>espacios</w:t>
      </w:r>
      <w:r>
        <w:rPr>
          <w:i/>
          <w:spacing w:val="-8"/>
          <w:sz w:val="20"/>
        </w:rPr>
        <w:t> </w:t>
      </w:r>
      <w:r>
        <w:rPr>
          <w:i/>
          <w:sz w:val="20"/>
        </w:rPr>
        <w:t>habitables</w:t>
      </w:r>
      <w:r>
        <w:rPr>
          <w:sz w:val="20"/>
        </w:rPr>
        <w:t>.</w:t>
      </w:r>
      <w:r>
        <w:rPr>
          <w:spacing w:val="-18"/>
          <w:sz w:val="20"/>
        </w:rPr>
        <w:t> </w:t>
      </w:r>
      <w:r>
        <w:rPr>
          <w:sz w:val="20"/>
        </w:rPr>
        <w:t>Así</w:t>
      </w:r>
      <w:r>
        <w:rPr>
          <w:spacing w:val="-9"/>
          <w:sz w:val="20"/>
        </w:rPr>
        <w:t> </w:t>
      </w:r>
      <w:r>
        <w:rPr>
          <w:sz w:val="20"/>
        </w:rPr>
        <w:t>mismo, las características de las </w:t>
      </w:r>
      <w:r>
        <w:rPr>
          <w:i/>
          <w:sz w:val="20"/>
        </w:rPr>
        <w:t>particiones interiores </w:t>
      </w:r>
      <w:r>
        <w:rPr>
          <w:sz w:val="20"/>
        </w:rPr>
        <w:t>limitarán la transferencia de calor entre </w:t>
      </w:r>
      <w:r>
        <w:rPr>
          <w:i/>
          <w:sz w:val="20"/>
        </w:rPr>
        <w:t>unidades de uso</w:t>
      </w:r>
      <w:r>
        <w:rPr>
          <w:sz w:val="20"/>
        </w:rPr>
        <w:t>, y entre las </w:t>
      </w:r>
      <w:r>
        <w:rPr>
          <w:i/>
          <w:sz w:val="20"/>
        </w:rPr>
        <w:t>unidades de uso </w:t>
      </w:r>
      <w:r>
        <w:rPr>
          <w:sz w:val="20"/>
        </w:rPr>
        <w:t>y las </w:t>
      </w:r>
      <w:r>
        <w:rPr>
          <w:i/>
          <w:sz w:val="20"/>
        </w:rPr>
        <w:t>zonas comunes </w:t>
      </w:r>
      <w:r>
        <w:rPr>
          <w:sz w:val="20"/>
        </w:rPr>
        <w:t>del</w:t>
      </w:r>
      <w:r>
        <w:rPr>
          <w:spacing w:val="2"/>
          <w:sz w:val="20"/>
        </w:rPr>
        <w:t> </w:t>
      </w:r>
      <w:r>
        <w:rPr>
          <w:sz w:val="20"/>
        </w:rPr>
        <w:t>edificio.</w:t>
      </w:r>
    </w:p>
    <w:p>
      <w:pPr>
        <w:pStyle w:val="BodyText"/>
        <w:spacing w:before="65"/>
        <w:ind w:left="398" w:right="211"/>
        <w:jc w:val="both"/>
      </w:pPr>
      <w:r>
        <w:rPr/>
        <w:t>Se limitarán los riesgos debidos a procesos que produzcan una merma significativa de las prestaciones térmicas o de la vida útil de los elementos que componen la </w:t>
      </w:r>
      <w:r>
        <w:rPr>
          <w:i/>
        </w:rPr>
        <w:t>envolvente térmica</w:t>
      </w:r>
      <w:r>
        <w:rPr/>
        <w:t>, tales como las condensaciones.</w:t>
      </w:r>
    </w:p>
    <w:p>
      <w:pPr>
        <w:pStyle w:val="BodyText"/>
        <w:spacing w:before="2"/>
        <w:rPr>
          <w:sz w:val="30"/>
        </w:rPr>
      </w:pPr>
    </w:p>
    <w:p>
      <w:pPr>
        <w:pStyle w:val="Heading5"/>
        <w:numPr>
          <w:ilvl w:val="1"/>
          <w:numId w:val="4"/>
        </w:numPr>
        <w:tabs>
          <w:tab w:pos="898" w:val="left" w:leader="none"/>
        </w:tabs>
        <w:spacing w:line="240" w:lineRule="auto" w:before="0" w:after="0"/>
        <w:ind w:left="897" w:right="0" w:hanging="500"/>
        <w:jc w:val="both"/>
      </w:pPr>
      <w:r>
        <w:rPr/>
        <w:t>Exigencia básica HE 2: Condiciones de las instalaciones</w:t>
      </w:r>
      <w:r>
        <w:rPr>
          <w:spacing w:val="-7"/>
        </w:rPr>
        <w:t> </w:t>
      </w:r>
      <w:r>
        <w:rPr/>
        <w:t>térmicas</w:t>
      </w:r>
    </w:p>
    <w:p>
      <w:pPr>
        <w:pStyle w:val="BodyText"/>
        <w:spacing w:before="60"/>
        <w:ind w:left="398" w:right="211"/>
        <w:jc w:val="both"/>
      </w:pPr>
      <w:r>
        <w:rPr/>
        <w:t>Las instalaciones térmicas de las que dispongan los edificios serán apropiadas para lograr el </w:t>
      </w:r>
      <w:r>
        <w:rPr>
          <w:i/>
        </w:rPr>
        <w:t>bienestar </w:t>
      </w:r>
      <w:r>
        <w:rPr>
          <w:i/>
        </w:rPr>
        <w:t>térmico </w:t>
      </w:r>
      <w:r>
        <w:rPr/>
        <w:t>de sus ocupantes. Esta exigencia se desarrolla actualmente en el vigente Reglamento de Instalaciones</w:t>
      </w:r>
      <w:r>
        <w:rPr>
          <w:spacing w:val="-11"/>
        </w:rPr>
        <w:t> </w:t>
      </w:r>
      <w:r>
        <w:rPr/>
        <w:t>Térmicas</w:t>
      </w:r>
      <w:r>
        <w:rPr>
          <w:spacing w:val="-9"/>
        </w:rPr>
        <w:t> </w:t>
      </w:r>
      <w:r>
        <w:rPr/>
        <w:t>en</w:t>
      </w:r>
      <w:r>
        <w:rPr>
          <w:spacing w:val="-9"/>
        </w:rPr>
        <w:t> </w:t>
      </w:r>
      <w:r>
        <w:rPr/>
        <w:t>los</w:t>
      </w:r>
      <w:r>
        <w:rPr>
          <w:spacing w:val="-9"/>
        </w:rPr>
        <w:t> </w:t>
      </w:r>
      <w:r>
        <w:rPr/>
        <w:t>Edificios</w:t>
      </w:r>
      <w:r>
        <w:rPr>
          <w:spacing w:val="-8"/>
        </w:rPr>
        <w:t> </w:t>
      </w:r>
      <w:r>
        <w:rPr/>
        <w:t>(RITE),</w:t>
      </w:r>
      <w:r>
        <w:rPr>
          <w:spacing w:val="-5"/>
        </w:rPr>
        <w:t> </w:t>
      </w:r>
      <w:r>
        <w:rPr/>
        <w:t>y</w:t>
      </w:r>
      <w:r>
        <w:rPr>
          <w:spacing w:val="-13"/>
        </w:rPr>
        <w:t> </w:t>
      </w:r>
      <w:r>
        <w:rPr/>
        <w:t>su</w:t>
      </w:r>
      <w:r>
        <w:rPr>
          <w:spacing w:val="-8"/>
        </w:rPr>
        <w:t> </w:t>
      </w:r>
      <w:r>
        <w:rPr/>
        <w:t>aplicación</w:t>
      </w:r>
      <w:r>
        <w:rPr>
          <w:spacing w:val="-8"/>
        </w:rPr>
        <w:t> </w:t>
      </w:r>
      <w:r>
        <w:rPr/>
        <w:t>quedará</w:t>
      </w:r>
      <w:r>
        <w:rPr>
          <w:spacing w:val="-6"/>
        </w:rPr>
        <w:t> </w:t>
      </w:r>
      <w:r>
        <w:rPr/>
        <w:t>definida</w:t>
      </w:r>
      <w:r>
        <w:rPr>
          <w:spacing w:val="-8"/>
        </w:rPr>
        <w:t> </w:t>
      </w:r>
      <w:r>
        <w:rPr/>
        <w:t>en</w:t>
      </w:r>
      <w:r>
        <w:rPr>
          <w:spacing w:val="-8"/>
        </w:rPr>
        <w:t> </w:t>
      </w:r>
      <w:r>
        <w:rPr/>
        <w:t>el</w:t>
      </w:r>
      <w:r>
        <w:rPr>
          <w:spacing w:val="-8"/>
        </w:rPr>
        <w:t> </w:t>
      </w:r>
      <w:r>
        <w:rPr/>
        <w:t>proyecto</w:t>
      </w:r>
      <w:r>
        <w:rPr>
          <w:spacing w:val="-10"/>
        </w:rPr>
        <w:t> </w:t>
      </w:r>
      <w:r>
        <w:rPr/>
        <w:t>del</w:t>
      </w:r>
      <w:r>
        <w:rPr>
          <w:spacing w:val="-8"/>
        </w:rPr>
        <w:t> </w:t>
      </w:r>
      <w:r>
        <w:rPr/>
        <w:t>edificio.</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8"/>
        </w:rPr>
      </w:pPr>
    </w:p>
    <w:p>
      <w:pPr>
        <w:pStyle w:val="Heading5"/>
        <w:numPr>
          <w:ilvl w:val="1"/>
          <w:numId w:val="4"/>
        </w:numPr>
        <w:tabs>
          <w:tab w:pos="898" w:val="left" w:leader="none"/>
        </w:tabs>
        <w:spacing w:line="240" w:lineRule="auto" w:before="0" w:after="0"/>
        <w:ind w:left="897" w:right="0" w:hanging="500"/>
        <w:jc w:val="both"/>
      </w:pPr>
      <w:r>
        <w:rPr/>
        <w:t>Exigencia básica HE 3: Condiciones de las instalaciones de</w:t>
      </w:r>
      <w:r>
        <w:rPr>
          <w:spacing w:val="-10"/>
        </w:rPr>
        <w:t> </w:t>
      </w:r>
      <w:r>
        <w:rPr/>
        <w:t>iluminación</w:t>
      </w:r>
    </w:p>
    <w:p>
      <w:pPr>
        <w:spacing w:after="0" w:line="240" w:lineRule="auto"/>
        <w:jc w:val="both"/>
        <w:sectPr>
          <w:headerReference w:type="default" r:id="rId9"/>
          <w:pgSz w:w="11910" w:h="16840"/>
          <w:pgMar w:header="778" w:footer="647" w:top="1220" w:bottom="840" w:left="1020" w:right="920"/>
        </w:sectPr>
      </w:pPr>
    </w:p>
    <w:p>
      <w:pPr>
        <w:pStyle w:val="BodyText"/>
        <w:rPr>
          <w:b/>
        </w:rPr>
      </w:pPr>
    </w:p>
    <w:p>
      <w:pPr>
        <w:pStyle w:val="BodyText"/>
        <w:ind w:left="281"/>
      </w:pPr>
      <w:r>
        <w:rPr/>
        <w:pict>
          <v:shape style="width:479.05pt;height:181.5pt;mso-position-horizontal-relative:char;mso-position-vertical-relative:line" type="#_x0000_t202" filled="false" stroked="true" strokeweight=".47998pt" strokecolor="#000009">
            <w10:anchorlock/>
            <v:textbox inset="0,0,0,0">
              <w:txbxContent>
                <w:p>
                  <w:pPr>
                    <w:pStyle w:val="BodyText"/>
                    <w:spacing w:before="19"/>
                    <w:ind w:left="108" w:right="111"/>
                    <w:jc w:val="both"/>
                  </w:pPr>
                  <w:r>
                    <w:rPr/>
                    <w:t>Los edificios dispondrán de instalaciones de iluminación adecuadas a las necesidades de sus usuarios y a la vez eficaces energéticamente, disponiendo de un sistema de control que permita ajustar su funcionamiento a la ocupación real de la zona, así como de un sistema de regulación que optimice el aprovechamiento de la luz natural en las zonas que reúnan unas determinadas condiciones.</w:t>
                  </w:r>
                </w:p>
                <w:p>
                  <w:pPr>
                    <w:pStyle w:val="BodyText"/>
                    <w:rPr>
                      <w:b/>
                      <w:sz w:val="30"/>
                    </w:rPr>
                  </w:pPr>
                </w:p>
                <w:p>
                  <w:pPr>
                    <w:numPr>
                      <w:ilvl w:val="1"/>
                      <w:numId w:val="5"/>
                    </w:numPr>
                    <w:tabs>
                      <w:tab w:pos="610" w:val="left" w:leader="none"/>
                    </w:tabs>
                    <w:spacing w:before="0"/>
                    <w:ind w:left="108" w:right="116" w:firstLine="0"/>
                    <w:jc w:val="both"/>
                    <w:rPr>
                      <w:b/>
                      <w:sz w:val="20"/>
                    </w:rPr>
                  </w:pPr>
                  <w:r>
                    <w:rPr>
                      <w:b/>
                      <w:sz w:val="20"/>
                    </w:rPr>
                    <w:t>Exigencia básica HE 4: Contribución mínima de energía renovable para cubrir la demanda de agua caliente</w:t>
                  </w:r>
                  <w:r>
                    <w:rPr>
                      <w:b/>
                      <w:spacing w:val="-1"/>
                      <w:sz w:val="20"/>
                    </w:rPr>
                    <w:t> </w:t>
                  </w:r>
                  <w:r>
                    <w:rPr>
                      <w:b/>
                      <w:sz w:val="20"/>
                    </w:rPr>
                    <w:t>sanitaria</w:t>
                  </w:r>
                </w:p>
                <w:p>
                  <w:pPr>
                    <w:pStyle w:val="BodyText"/>
                    <w:spacing w:line="237" w:lineRule="auto" w:before="65"/>
                    <w:ind w:left="108" w:right="108"/>
                    <w:jc w:val="both"/>
                  </w:pPr>
                  <w:r>
                    <w:rPr/>
                    <w:t>Los</w:t>
                  </w:r>
                  <w:r>
                    <w:rPr>
                      <w:spacing w:val="-9"/>
                    </w:rPr>
                    <w:t> </w:t>
                  </w:r>
                  <w:r>
                    <w:rPr/>
                    <w:t>edificios</w:t>
                  </w:r>
                  <w:r>
                    <w:rPr>
                      <w:spacing w:val="-9"/>
                    </w:rPr>
                    <w:t> </w:t>
                  </w:r>
                  <w:r>
                    <w:rPr/>
                    <w:t>satisfarán</w:t>
                  </w:r>
                  <w:r>
                    <w:rPr>
                      <w:spacing w:val="-10"/>
                    </w:rPr>
                    <w:t> </w:t>
                  </w:r>
                  <w:r>
                    <w:rPr/>
                    <w:t>sus</w:t>
                  </w:r>
                  <w:r>
                    <w:rPr>
                      <w:spacing w:val="-9"/>
                    </w:rPr>
                    <w:t> </w:t>
                  </w:r>
                  <w:r>
                    <w:rPr/>
                    <w:t>necesidades</w:t>
                  </w:r>
                  <w:r>
                    <w:rPr>
                      <w:spacing w:val="-9"/>
                    </w:rPr>
                    <w:t> </w:t>
                  </w:r>
                  <w:r>
                    <w:rPr/>
                    <w:t>de</w:t>
                  </w:r>
                  <w:r>
                    <w:rPr>
                      <w:spacing w:val="-17"/>
                    </w:rPr>
                    <w:t> </w:t>
                  </w:r>
                  <w:r>
                    <w:rPr/>
                    <w:t>ACS</w:t>
                  </w:r>
                  <w:r>
                    <w:rPr>
                      <w:spacing w:val="-2"/>
                    </w:rPr>
                    <w:t> </w:t>
                  </w:r>
                  <w:r>
                    <w:rPr/>
                    <w:t>y</w:t>
                  </w:r>
                  <w:r>
                    <w:rPr>
                      <w:spacing w:val="-13"/>
                    </w:rPr>
                    <w:t> </w:t>
                  </w:r>
                  <w:r>
                    <w:rPr/>
                    <w:t>de</w:t>
                  </w:r>
                  <w:r>
                    <w:rPr>
                      <w:spacing w:val="-9"/>
                    </w:rPr>
                    <w:t> </w:t>
                  </w:r>
                  <w:r>
                    <w:rPr/>
                    <w:t>climatización</w:t>
                  </w:r>
                  <w:r>
                    <w:rPr>
                      <w:spacing w:val="-10"/>
                    </w:rPr>
                    <w:t> </w:t>
                  </w:r>
                  <w:r>
                    <w:rPr/>
                    <w:t>de</w:t>
                  </w:r>
                  <w:r>
                    <w:rPr>
                      <w:spacing w:val="-10"/>
                    </w:rPr>
                    <w:t> </w:t>
                  </w:r>
                  <w:r>
                    <w:rPr/>
                    <w:t>piscina</w:t>
                  </w:r>
                  <w:r>
                    <w:rPr>
                      <w:spacing w:val="-10"/>
                    </w:rPr>
                    <w:t> </w:t>
                  </w:r>
                  <w:r>
                    <w:rPr/>
                    <w:t>cubierta</w:t>
                  </w:r>
                  <w:r>
                    <w:rPr>
                      <w:spacing w:val="-10"/>
                    </w:rPr>
                    <w:t> </w:t>
                  </w:r>
                  <w:r>
                    <w:rPr/>
                    <w:t>empleando</w:t>
                  </w:r>
                  <w:r>
                    <w:rPr>
                      <w:spacing w:val="-10"/>
                    </w:rPr>
                    <w:t> </w:t>
                  </w:r>
                  <w:r>
                    <w:rPr/>
                    <w:t>en</w:t>
                  </w:r>
                  <w:r>
                    <w:rPr>
                      <w:spacing w:val="-10"/>
                    </w:rPr>
                    <w:t> </w:t>
                  </w:r>
                  <w:r>
                    <w:rPr/>
                    <w:t>gran medida</w:t>
                  </w:r>
                  <w:r>
                    <w:rPr>
                      <w:spacing w:val="-16"/>
                    </w:rPr>
                    <w:t> </w:t>
                  </w:r>
                  <w:r>
                    <w:rPr/>
                    <w:t>energía</w:t>
                  </w:r>
                  <w:r>
                    <w:rPr>
                      <w:spacing w:val="-14"/>
                    </w:rPr>
                    <w:t> </w:t>
                  </w:r>
                  <w:r>
                    <w:rPr/>
                    <w:t>procedente</w:t>
                  </w:r>
                  <w:r>
                    <w:rPr>
                      <w:spacing w:val="-14"/>
                    </w:rPr>
                    <w:t> </w:t>
                  </w:r>
                  <w:r>
                    <w:rPr/>
                    <w:t>de</w:t>
                  </w:r>
                  <w:r>
                    <w:rPr>
                      <w:spacing w:val="-15"/>
                    </w:rPr>
                    <w:t> </w:t>
                  </w:r>
                  <w:r>
                    <w:rPr/>
                    <w:t>fuentes</w:t>
                  </w:r>
                  <w:r>
                    <w:rPr>
                      <w:spacing w:val="-14"/>
                    </w:rPr>
                    <w:t> </w:t>
                  </w:r>
                  <w:r>
                    <w:rPr/>
                    <w:t>renovables</w:t>
                  </w:r>
                  <w:r>
                    <w:rPr>
                      <w:spacing w:val="-12"/>
                    </w:rPr>
                    <w:t> </w:t>
                  </w:r>
                  <w:r>
                    <w:rPr/>
                    <w:t>o</w:t>
                  </w:r>
                  <w:r>
                    <w:rPr>
                      <w:spacing w:val="-16"/>
                    </w:rPr>
                    <w:t> </w:t>
                  </w:r>
                  <w:r>
                    <w:rPr/>
                    <w:t>procesos</w:t>
                  </w:r>
                  <w:r>
                    <w:rPr>
                      <w:spacing w:val="-14"/>
                    </w:rPr>
                    <w:t> </w:t>
                  </w:r>
                  <w:r>
                    <w:rPr/>
                    <w:t>de</w:t>
                  </w:r>
                  <w:r>
                    <w:rPr>
                      <w:spacing w:val="-14"/>
                    </w:rPr>
                    <w:t> </w:t>
                  </w:r>
                  <w:r>
                    <w:rPr/>
                    <w:t>cogeneración</w:t>
                  </w:r>
                  <w:r>
                    <w:rPr>
                      <w:spacing w:val="-16"/>
                    </w:rPr>
                    <w:t> </w:t>
                  </w:r>
                  <w:r>
                    <w:rPr/>
                    <w:t>renovables;</w:t>
                  </w:r>
                  <w:r>
                    <w:rPr>
                      <w:spacing w:val="-13"/>
                    </w:rPr>
                    <w:t> </w:t>
                  </w:r>
                  <w:r>
                    <w:rPr/>
                    <w:t>bien</w:t>
                  </w:r>
                  <w:r>
                    <w:rPr>
                      <w:spacing w:val="-15"/>
                    </w:rPr>
                    <w:t> </w:t>
                  </w:r>
                  <w:r>
                    <w:rPr/>
                    <w:t>generada en el propio edificio o bien a través de la conexión a un </w:t>
                  </w:r>
                  <w:r>
                    <w:rPr>
                      <w:i/>
                    </w:rPr>
                    <w:t>sistema urbano de</w:t>
                  </w:r>
                  <w:r>
                    <w:rPr>
                      <w:i/>
                      <w:spacing w:val="-20"/>
                    </w:rPr>
                    <w:t> </w:t>
                  </w:r>
                  <w:r>
                    <w:rPr>
                      <w:i/>
                    </w:rPr>
                    <w:t>calefacción</w:t>
                  </w:r>
                  <w:r>
                    <w:rPr/>
                    <w:t>.</w:t>
                  </w:r>
                </w:p>
                <w:p>
                  <w:pPr>
                    <w:pStyle w:val="BodyText"/>
                    <w:spacing w:before="7"/>
                    <w:rPr>
                      <w:b/>
                      <w:sz w:val="30"/>
                    </w:rPr>
                  </w:pPr>
                </w:p>
                <w:p>
                  <w:pPr>
                    <w:numPr>
                      <w:ilvl w:val="1"/>
                      <w:numId w:val="5"/>
                    </w:numPr>
                    <w:tabs>
                      <w:tab w:pos="608" w:val="left" w:leader="none"/>
                    </w:tabs>
                    <w:spacing w:before="0"/>
                    <w:ind w:left="607" w:right="0" w:hanging="500"/>
                    <w:jc w:val="both"/>
                    <w:rPr>
                      <w:b/>
                      <w:sz w:val="20"/>
                    </w:rPr>
                  </w:pPr>
                  <w:r>
                    <w:rPr>
                      <w:b/>
                      <w:sz w:val="20"/>
                    </w:rPr>
                    <w:t>Exigencia básica HE 5: Generación mínima de energía</w:t>
                  </w:r>
                  <w:r>
                    <w:rPr>
                      <w:b/>
                      <w:spacing w:val="-6"/>
                      <w:sz w:val="20"/>
                    </w:rPr>
                    <w:t> </w:t>
                  </w:r>
                  <w:r>
                    <w:rPr>
                      <w:b/>
                      <w:sz w:val="20"/>
                    </w:rPr>
                    <w:t>eléctrica</w:t>
                  </w:r>
                </w:p>
                <w:p>
                  <w:pPr>
                    <w:pStyle w:val="BodyText"/>
                    <w:spacing w:line="242" w:lineRule="auto" w:before="63"/>
                    <w:ind w:left="108" w:right="118"/>
                    <w:jc w:val="both"/>
                  </w:pPr>
                  <w:r>
                    <w:rPr/>
                    <w:t>En los edificios con elevado consumo de energía eléctrica se incorporarán sistemas de generación de energía eléctrica procedente de fuentes renovables para uso propio o suministro a la red.</w:t>
                  </w:r>
                </w:p>
              </w:txbxContent>
            </v:textbox>
            <v:stroke dashstyle="solid"/>
          </v:shape>
        </w:pict>
      </w:r>
      <w:r>
        <w:rPr/>
      </w:r>
    </w:p>
    <w:p>
      <w:pPr>
        <w:pStyle w:val="BodyText"/>
        <w:spacing w:before="10"/>
        <w:rPr>
          <w:b/>
          <w:sz w:val="9"/>
        </w:rPr>
      </w:pPr>
    </w:p>
    <w:p>
      <w:pPr>
        <w:pStyle w:val="ListParagraph"/>
        <w:numPr>
          <w:ilvl w:val="0"/>
          <w:numId w:val="2"/>
        </w:numPr>
        <w:tabs>
          <w:tab w:pos="683" w:val="left" w:leader="none"/>
        </w:tabs>
        <w:spacing w:line="240" w:lineRule="auto" w:before="92" w:after="0"/>
        <w:ind w:left="682" w:right="0" w:hanging="285"/>
        <w:jc w:val="both"/>
        <w:rPr>
          <w:b/>
          <w:sz w:val="28"/>
        </w:rPr>
      </w:pPr>
      <w:r>
        <w:rPr>
          <w:b/>
          <w:sz w:val="28"/>
        </w:rPr>
        <w:t>Ámbito de</w:t>
      </w:r>
      <w:r>
        <w:rPr>
          <w:b/>
          <w:spacing w:val="-1"/>
          <w:sz w:val="28"/>
        </w:rPr>
        <w:t> </w:t>
      </w:r>
      <w:r>
        <w:rPr>
          <w:b/>
          <w:sz w:val="28"/>
        </w:rPr>
        <w:t>aplicación</w:t>
      </w:r>
    </w:p>
    <w:p>
      <w:pPr>
        <w:pStyle w:val="BodyText"/>
        <w:spacing w:before="264"/>
        <w:ind w:left="398" w:right="219"/>
        <w:jc w:val="both"/>
      </w:pPr>
      <w:r>
        <w:rPr/>
        <w:t>El</w:t>
      </w:r>
      <w:r>
        <w:rPr>
          <w:spacing w:val="-5"/>
        </w:rPr>
        <w:t> </w:t>
      </w:r>
      <w:r>
        <w:rPr/>
        <w:t>ámbito</w:t>
      </w:r>
      <w:r>
        <w:rPr>
          <w:spacing w:val="-2"/>
        </w:rPr>
        <w:t> </w:t>
      </w:r>
      <w:r>
        <w:rPr/>
        <w:t>de</w:t>
      </w:r>
      <w:r>
        <w:rPr>
          <w:spacing w:val="-5"/>
        </w:rPr>
        <w:t> </w:t>
      </w:r>
      <w:r>
        <w:rPr/>
        <w:t>aplicación</w:t>
      </w:r>
      <w:r>
        <w:rPr>
          <w:spacing w:val="-4"/>
        </w:rPr>
        <w:t> </w:t>
      </w:r>
      <w:r>
        <w:rPr/>
        <w:t>en</w:t>
      </w:r>
      <w:r>
        <w:rPr>
          <w:spacing w:val="-2"/>
        </w:rPr>
        <w:t> </w:t>
      </w:r>
      <w:r>
        <w:rPr/>
        <w:t>este</w:t>
      </w:r>
      <w:r>
        <w:rPr>
          <w:spacing w:val="-4"/>
        </w:rPr>
        <w:t> </w:t>
      </w:r>
      <w:r>
        <w:rPr/>
        <w:t>DB</w:t>
      </w:r>
      <w:r>
        <w:rPr>
          <w:spacing w:val="-3"/>
        </w:rPr>
        <w:t> </w:t>
      </w:r>
      <w:r>
        <w:rPr/>
        <w:t>se</w:t>
      </w:r>
      <w:r>
        <w:rPr>
          <w:spacing w:val="-2"/>
        </w:rPr>
        <w:t> </w:t>
      </w:r>
      <w:r>
        <w:rPr/>
        <w:t>especifica,</w:t>
      </w:r>
      <w:r>
        <w:rPr>
          <w:spacing w:val="-5"/>
        </w:rPr>
        <w:t> </w:t>
      </w:r>
      <w:r>
        <w:rPr/>
        <w:t>para</w:t>
      </w:r>
      <w:r>
        <w:rPr>
          <w:spacing w:val="-1"/>
        </w:rPr>
        <w:t> </w:t>
      </w:r>
      <w:r>
        <w:rPr/>
        <w:t>cada</w:t>
      </w:r>
      <w:r>
        <w:rPr>
          <w:spacing w:val="-4"/>
        </w:rPr>
        <w:t> </w:t>
      </w:r>
      <w:r>
        <w:rPr/>
        <w:t>sección</w:t>
      </w:r>
      <w:r>
        <w:rPr>
          <w:spacing w:val="-3"/>
        </w:rPr>
        <w:t> </w:t>
      </w:r>
      <w:r>
        <w:rPr/>
        <w:t>de</w:t>
      </w:r>
      <w:r>
        <w:rPr>
          <w:spacing w:val="-3"/>
        </w:rPr>
        <w:t> </w:t>
      </w:r>
      <w:r>
        <w:rPr/>
        <w:t>las</w:t>
      </w:r>
      <w:r>
        <w:rPr>
          <w:spacing w:val="-3"/>
        </w:rPr>
        <w:t> </w:t>
      </w:r>
      <w:r>
        <w:rPr/>
        <w:t>que</w:t>
      </w:r>
      <w:r>
        <w:rPr>
          <w:spacing w:val="-3"/>
        </w:rPr>
        <w:t> </w:t>
      </w:r>
      <w:r>
        <w:rPr/>
        <w:t>se</w:t>
      </w:r>
      <w:r>
        <w:rPr>
          <w:spacing w:val="-4"/>
        </w:rPr>
        <w:t> </w:t>
      </w:r>
      <w:r>
        <w:rPr/>
        <w:t>compone</w:t>
      </w:r>
      <w:r>
        <w:rPr>
          <w:spacing w:val="-5"/>
        </w:rPr>
        <w:t> </w:t>
      </w:r>
      <w:r>
        <w:rPr/>
        <w:t>el</w:t>
      </w:r>
      <w:r>
        <w:rPr>
          <w:spacing w:val="-5"/>
        </w:rPr>
        <w:t> </w:t>
      </w:r>
      <w:r>
        <w:rPr/>
        <w:t>mismo,</w:t>
      </w:r>
      <w:r>
        <w:rPr>
          <w:spacing w:val="-4"/>
        </w:rPr>
        <w:t> </w:t>
      </w:r>
      <w:r>
        <w:rPr/>
        <w:t>en sus respectivos</w:t>
      </w:r>
      <w:r>
        <w:rPr>
          <w:spacing w:val="-1"/>
        </w:rPr>
        <w:t> </w:t>
      </w:r>
      <w:r>
        <w:rPr/>
        <w:t>apartados.</w:t>
      </w:r>
    </w:p>
    <w:p>
      <w:pPr>
        <w:pStyle w:val="BodyText"/>
        <w:spacing w:before="7"/>
        <w:rPr>
          <w:sz w:val="17"/>
        </w:rPr>
      </w:pPr>
    </w:p>
    <w:p>
      <w:pPr>
        <w:pStyle w:val="BodyText"/>
        <w:ind w:left="398" w:right="222"/>
        <w:jc w:val="both"/>
      </w:pPr>
      <w:r>
        <w:rPr/>
        <w:t>El contenido de este DB se refiere únicamente al requisito básico "Ahorro de energía". También deben cumplirse las exigencias básicas de los demás requisitos básicos, lo que se posibilita mediante la aplicación del DB correspondiente a cada uno de ellos.</w:t>
      </w:r>
    </w:p>
    <w:p>
      <w:pPr>
        <w:pStyle w:val="BodyText"/>
        <w:spacing w:before="5"/>
        <w:rPr>
          <w:sz w:val="17"/>
        </w:rPr>
      </w:pPr>
    </w:p>
    <w:p>
      <w:pPr>
        <w:pStyle w:val="BodyText"/>
        <w:ind w:left="398" w:right="210"/>
        <w:jc w:val="both"/>
      </w:pPr>
      <w:r>
        <w:rPr/>
        <w:t>Se define como edificio de consumo de energía casi nulo, aquel edificio, nuevo o existente, que cumple con</w:t>
      </w:r>
      <w:r>
        <w:rPr>
          <w:spacing w:val="-8"/>
        </w:rPr>
        <w:t> </w:t>
      </w:r>
      <w:r>
        <w:rPr/>
        <w:t>las</w:t>
      </w:r>
      <w:r>
        <w:rPr>
          <w:spacing w:val="-6"/>
        </w:rPr>
        <w:t> </w:t>
      </w:r>
      <w:r>
        <w:rPr/>
        <w:t>exigencias</w:t>
      </w:r>
      <w:r>
        <w:rPr>
          <w:spacing w:val="-6"/>
        </w:rPr>
        <w:t> </w:t>
      </w:r>
      <w:r>
        <w:rPr/>
        <w:t>reglamentarias</w:t>
      </w:r>
      <w:r>
        <w:rPr>
          <w:spacing w:val="-4"/>
        </w:rPr>
        <w:t> </w:t>
      </w:r>
      <w:r>
        <w:rPr/>
        <w:t>establecidas</w:t>
      </w:r>
      <w:r>
        <w:rPr>
          <w:spacing w:val="-5"/>
        </w:rPr>
        <w:t> </w:t>
      </w:r>
      <w:r>
        <w:rPr/>
        <w:t>en</w:t>
      </w:r>
      <w:r>
        <w:rPr>
          <w:spacing w:val="-7"/>
        </w:rPr>
        <w:t> </w:t>
      </w:r>
      <w:r>
        <w:rPr/>
        <w:t>este</w:t>
      </w:r>
      <w:r>
        <w:rPr>
          <w:spacing w:val="-7"/>
        </w:rPr>
        <w:t> </w:t>
      </w:r>
      <w:r>
        <w:rPr/>
        <w:t>Documento</w:t>
      </w:r>
      <w:r>
        <w:rPr>
          <w:spacing w:val="-5"/>
        </w:rPr>
        <w:t> </w:t>
      </w:r>
      <w:r>
        <w:rPr/>
        <w:t>Básico</w:t>
      </w:r>
      <w:r>
        <w:rPr>
          <w:spacing w:val="2"/>
        </w:rPr>
        <w:t> </w:t>
      </w:r>
      <w:r>
        <w:rPr/>
        <w:t>“DB</w:t>
      </w:r>
      <w:r>
        <w:rPr>
          <w:spacing w:val="-4"/>
        </w:rPr>
        <w:t> </w:t>
      </w:r>
      <w:r>
        <w:rPr/>
        <w:t>HE</w:t>
      </w:r>
      <w:r>
        <w:rPr>
          <w:spacing w:val="-17"/>
        </w:rPr>
        <w:t> </w:t>
      </w:r>
      <w:r>
        <w:rPr/>
        <w:t>Ahorro</w:t>
      </w:r>
      <w:r>
        <w:rPr>
          <w:spacing w:val="-7"/>
        </w:rPr>
        <w:t> </w:t>
      </w:r>
      <w:r>
        <w:rPr/>
        <w:t>de</w:t>
      </w:r>
      <w:r>
        <w:rPr>
          <w:spacing w:val="-7"/>
        </w:rPr>
        <w:t> </w:t>
      </w:r>
      <w:r>
        <w:rPr/>
        <w:t>Energía”</w:t>
      </w:r>
      <w:r>
        <w:rPr>
          <w:spacing w:val="-5"/>
        </w:rPr>
        <w:t> </w:t>
      </w:r>
      <w:r>
        <w:rPr/>
        <w:t>en lo referente a la limitación de consumo energético para edificios de nueva</w:t>
      </w:r>
      <w:r>
        <w:rPr>
          <w:spacing w:val="-17"/>
        </w:rPr>
        <w:t> </w:t>
      </w:r>
      <w:r>
        <w:rPr/>
        <w:t>construcción.</w:t>
      </w:r>
    </w:p>
    <w:p>
      <w:pPr>
        <w:pStyle w:val="BodyText"/>
        <w:spacing w:before="6"/>
      </w:pPr>
    </w:p>
    <w:p>
      <w:pPr>
        <w:pStyle w:val="ListParagraph"/>
        <w:numPr>
          <w:ilvl w:val="0"/>
          <w:numId w:val="2"/>
        </w:numPr>
        <w:tabs>
          <w:tab w:pos="683" w:val="left" w:leader="none"/>
        </w:tabs>
        <w:spacing w:line="240" w:lineRule="auto" w:before="0" w:after="0"/>
        <w:ind w:left="682" w:right="0" w:hanging="285"/>
        <w:jc w:val="both"/>
        <w:rPr>
          <w:b/>
          <w:sz w:val="28"/>
        </w:rPr>
      </w:pPr>
      <w:r>
        <w:rPr>
          <w:b/>
          <w:sz w:val="28"/>
        </w:rPr>
        <w:t>Criterios generales de</w:t>
      </w:r>
      <w:r>
        <w:rPr>
          <w:b/>
          <w:spacing w:val="-1"/>
          <w:sz w:val="28"/>
        </w:rPr>
        <w:t> </w:t>
      </w:r>
      <w:r>
        <w:rPr>
          <w:b/>
          <w:sz w:val="28"/>
        </w:rPr>
        <w:t>aplicación</w:t>
      </w:r>
    </w:p>
    <w:p>
      <w:pPr>
        <w:pStyle w:val="BodyText"/>
        <w:spacing w:before="207"/>
        <w:ind w:left="398" w:right="222"/>
        <w:jc w:val="both"/>
      </w:pPr>
      <w:r>
        <w:rPr/>
        <w:t>Pueden utilizarse otras soluciones diferentes a las contenidas en este DB, en cuyo caso deberá seguirse el procedimiento establecido en el artículo 5 de la Parte I del CTE, y deberá justificarse en el proyecto el cumplimiento del requisito básico y de las exigencias básicas.</w:t>
      </w:r>
    </w:p>
    <w:p>
      <w:pPr>
        <w:pStyle w:val="BodyText"/>
        <w:ind w:left="398" w:right="214"/>
        <w:jc w:val="both"/>
      </w:pPr>
      <w:r>
        <w:rPr/>
        <w:t>El “Catálogo de Elementos Constructivos del CTE” aporta valores para determinadas características técnicas exigidas en este DB. Los valores que el Catálogo asigna a soluciones constructivas que no se fabrican industrialmente, sino que se generan en la obra tienen garantía legal en cuanto a su aplicación en los proyectos, mientras que para los productos de construcción fabricados industrialmente dichos valores tienen únicamente carácter genérico y orientativo.</w:t>
      </w:r>
    </w:p>
    <w:p>
      <w:pPr>
        <w:pStyle w:val="BodyText"/>
        <w:spacing w:before="10"/>
        <w:rPr>
          <w:sz w:val="19"/>
        </w:rPr>
      </w:pPr>
    </w:p>
    <w:p>
      <w:pPr>
        <w:pStyle w:val="BodyText"/>
        <w:spacing w:before="1"/>
        <w:ind w:left="398" w:right="210"/>
        <w:jc w:val="both"/>
      </w:pPr>
      <w:r>
        <w:rPr/>
        <w:t>Cuando se cita una disposición reglamentaria en este DB debe entenderse que se hace referencia a la versión vigente en el momento en el que se aplica el mismo. Cuando se cita una norma UNE, UNE-EN o UNE-EN ISO debe entenderse que se hace referencia a la versión que se indica, aun cuando exista una versión posterior, salvo en el caso normas armonizadas UNE-EN que sean transposición de normas EN cuyas referencias hayan sido publicadas en el Diario Oficial de la Unión Europea en el marco de la aplicación del Reglamento (UE) nº </w:t>
      </w:r>
      <w:r>
        <w:rPr>
          <w:spacing w:val="-3"/>
        </w:rPr>
        <w:t>305/2011 </w:t>
      </w:r>
      <w:r>
        <w:rPr/>
        <w:t>del Parlamento Europeo y del Consejo, de 9 de marzo de </w:t>
      </w:r>
      <w:r>
        <w:rPr>
          <w:spacing w:val="-4"/>
        </w:rPr>
        <w:t>2011, </w:t>
      </w:r>
      <w:r>
        <w:rPr/>
        <w:t>por el que se establecen condiciones armonizadas para la comercialización de productos de construcción y se deroga la Directiva89/106/CEE del Consejo, en cuyo caso la cita se deberá relacionar con</w:t>
      </w:r>
      <w:r>
        <w:rPr>
          <w:spacing w:val="-14"/>
        </w:rPr>
        <w:t> </w:t>
      </w:r>
      <w:r>
        <w:rPr/>
        <w:t>la</w:t>
      </w:r>
      <w:r>
        <w:rPr>
          <w:spacing w:val="-12"/>
        </w:rPr>
        <w:t> </w:t>
      </w:r>
      <w:r>
        <w:rPr/>
        <w:t>última</w:t>
      </w:r>
      <w:r>
        <w:rPr>
          <w:spacing w:val="-14"/>
        </w:rPr>
        <w:t> </w:t>
      </w:r>
      <w:r>
        <w:rPr/>
        <w:t>Comunicación</w:t>
      </w:r>
      <w:r>
        <w:rPr>
          <w:spacing w:val="-12"/>
        </w:rPr>
        <w:t> </w:t>
      </w:r>
      <w:r>
        <w:rPr/>
        <w:t>de</w:t>
      </w:r>
      <w:r>
        <w:rPr>
          <w:spacing w:val="-11"/>
        </w:rPr>
        <w:t> </w:t>
      </w:r>
      <w:r>
        <w:rPr/>
        <w:t>la</w:t>
      </w:r>
      <w:r>
        <w:rPr>
          <w:spacing w:val="-14"/>
        </w:rPr>
        <w:t> </w:t>
      </w:r>
      <w:r>
        <w:rPr/>
        <w:t>Comisión</w:t>
      </w:r>
      <w:r>
        <w:rPr>
          <w:spacing w:val="-14"/>
        </w:rPr>
        <w:t> </w:t>
      </w:r>
      <w:r>
        <w:rPr/>
        <w:t>que</w:t>
      </w:r>
      <w:r>
        <w:rPr>
          <w:spacing w:val="-14"/>
        </w:rPr>
        <w:t> </w:t>
      </w:r>
      <w:r>
        <w:rPr/>
        <w:t>incluya</w:t>
      </w:r>
      <w:r>
        <w:rPr>
          <w:spacing w:val="-11"/>
        </w:rPr>
        <w:t> </w:t>
      </w:r>
      <w:r>
        <w:rPr/>
        <w:t>dicha</w:t>
      </w:r>
      <w:r>
        <w:rPr>
          <w:spacing w:val="-14"/>
        </w:rPr>
        <w:t> </w:t>
      </w:r>
      <w:r>
        <w:rPr/>
        <w:t>referencia.</w:t>
      </w:r>
      <w:r>
        <w:rPr>
          <w:spacing w:val="-12"/>
        </w:rPr>
        <w:t> </w:t>
      </w:r>
      <w:r>
        <w:rPr/>
        <w:t>En</w:t>
      </w:r>
      <w:r>
        <w:rPr>
          <w:spacing w:val="-12"/>
        </w:rPr>
        <w:t> </w:t>
      </w:r>
      <w:r>
        <w:rPr/>
        <w:t>el</w:t>
      </w:r>
      <w:r>
        <w:rPr>
          <w:spacing w:val="-14"/>
        </w:rPr>
        <w:t> </w:t>
      </w:r>
      <w:r>
        <w:rPr/>
        <w:t>caso</w:t>
      </w:r>
      <w:r>
        <w:rPr>
          <w:spacing w:val="-12"/>
        </w:rPr>
        <w:t> </w:t>
      </w:r>
      <w:r>
        <w:rPr/>
        <w:t>de</w:t>
      </w:r>
      <w:r>
        <w:rPr>
          <w:spacing w:val="-14"/>
        </w:rPr>
        <w:t> </w:t>
      </w:r>
      <w:r>
        <w:rPr/>
        <w:t>normas</w:t>
      </w:r>
      <w:r>
        <w:rPr>
          <w:spacing w:val="-13"/>
        </w:rPr>
        <w:t> </w:t>
      </w:r>
      <w:r>
        <w:rPr/>
        <w:t>de</w:t>
      </w:r>
      <w:r>
        <w:rPr>
          <w:spacing w:val="-16"/>
        </w:rPr>
        <w:t> </w:t>
      </w:r>
      <w:r>
        <w:rPr/>
        <w:t>métodos de ensayo referenciadas en las normas armonizadas, debe aplicarse la versión incluida en las normas armonizadas UNE-EN citadas</w:t>
      </w:r>
      <w:r>
        <w:rPr>
          <w:spacing w:val="-2"/>
        </w:rPr>
        <w:t> </w:t>
      </w:r>
      <w:r>
        <w:rPr/>
        <w:t>anteriormente.</w:t>
      </w:r>
    </w:p>
    <w:p>
      <w:pPr>
        <w:pStyle w:val="BodyText"/>
      </w:pPr>
    </w:p>
    <w:p>
      <w:pPr>
        <w:pStyle w:val="BodyText"/>
        <w:ind w:left="398" w:right="208"/>
        <w:jc w:val="both"/>
      </w:pPr>
      <w:r>
        <w:rPr/>
        <w:t>Las normas recogidas en este DB podrán ser sustituidas por otras de las utilizadas en cualquiera de los Estados miembros de la Unión Europea, o que sean parte del Acuerdo sobre el Espacio Económico Europeo, y en aquellos Estados que tengan un acuerdo de asociación aduanera con la Unión Europea, siempre que se demuestre que poseen especificaciones técnicas equivalentes.</w:t>
      </w:r>
    </w:p>
    <w:p>
      <w:pPr>
        <w:spacing w:after="0"/>
        <w:jc w:val="both"/>
        <w:sectPr>
          <w:pgSz w:w="11910" w:h="16840"/>
          <w:pgMar w:header="778" w:footer="647" w:top="1220" w:bottom="840" w:left="1020" w:right="920"/>
        </w:sectPr>
      </w:pPr>
    </w:p>
    <w:p>
      <w:pPr>
        <w:pStyle w:val="BodyText"/>
        <w:spacing w:before="9"/>
        <w:rPr>
          <w:sz w:val="11"/>
        </w:rPr>
      </w:pPr>
    </w:p>
    <w:p>
      <w:pPr>
        <w:spacing w:before="92"/>
        <w:ind w:left="398" w:right="0" w:firstLine="0"/>
        <w:jc w:val="left"/>
        <w:rPr>
          <w:b/>
          <w:sz w:val="28"/>
        </w:rPr>
      </w:pPr>
      <w:r>
        <w:rPr>
          <w:b/>
          <w:sz w:val="28"/>
        </w:rPr>
        <w:t>IVCriterios de aplicación en edificios existentes</w:t>
      </w:r>
    </w:p>
    <w:p>
      <w:pPr>
        <w:pStyle w:val="Heading5"/>
        <w:spacing w:before="201"/>
      </w:pPr>
      <w:r>
        <w:rPr/>
        <w:t>Criterio 1: no empeoramiento</w:t>
      </w:r>
    </w:p>
    <w:p>
      <w:pPr>
        <w:pStyle w:val="BodyText"/>
        <w:spacing w:before="64"/>
        <w:ind w:left="398" w:right="212"/>
        <w:jc w:val="both"/>
      </w:pPr>
      <w:r>
        <w:rPr/>
        <w:t>Salvo en los casos en los que </w:t>
      </w:r>
      <w:r>
        <w:rPr>
          <w:sz w:val="22"/>
        </w:rPr>
        <w:t>un DB </w:t>
      </w:r>
      <w:r>
        <w:rPr/>
        <w:t>establezca un criterio distinto, las condiciones preexistentes que sean menos exigentes que las establecidas en algún DB no se podrán reducir, y las que sean más exigentes únicamente podrán reducirse hasta el nivel establecido en el correspondiente DB.</w:t>
      </w:r>
    </w:p>
    <w:p>
      <w:pPr>
        <w:pStyle w:val="Heading5"/>
        <w:spacing w:before="117"/>
      </w:pPr>
      <w:r>
        <w:rPr/>
        <w:t>Criterio 2: flexibilidad</w:t>
      </w:r>
    </w:p>
    <w:p>
      <w:pPr>
        <w:pStyle w:val="BodyText"/>
        <w:spacing w:before="63"/>
        <w:ind w:left="398" w:right="219"/>
        <w:jc w:val="both"/>
      </w:pPr>
      <w:r>
        <w:rPr/>
        <w:t>En</w:t>
      </w:r>
      <w:r>
        <w:rPr>
          <w:spacing w:val="-7"/>
        </w:rPr>
        <w:t> </w:t>
      </w:r>
      <w:r>
        <w:rPr/>
        <w:t>los</w:t>
      </w:r>
      <w:r>
        <w:rPr>
          <w:spacing w:val="-7"/>
        </w:rPr>
        <w:t> </w:t>
      </w:r>
      <w:r>
        <w:rPr/>
        <w:t>casos</w:t>
      </w:r>
      <w:r>
        <w:rPr>
          <w:spacing w:val="-6"/>
        </w:rPr>
        <w:t> </w:t>
      </w:r>
      <w:r>
        <w:rPr/>
        <w:t>en</w:t>
      </w:r>
      <w:r>
        <w:rPr>
          <w:spacing w:val="-7"/>
        </w:rPr>
        <w:t> </w:t>
      </w:r>
      <w:r>
        <w:rPr/>
        <w:t>los</w:t>
      </w:r>
      <w:r>
        <w:rPr>
          <w:spacing w:val="-7"/>
        </w:rPr>
        <w:t> </w:t>
      </w:r>
      <w:r>
        <w:rPr/>
        <w:t>que</w:t>
      </w:r>
      <w:r>
        <w:rPr>
          <w:spacing w:val="-9"/>
        </w:rPr>
        <w:t> </w:t>
      </w:r>
      <w:r>
        <w:rPr/>
        <w:t>no</w:t>
      </w:r>
      <w:r>
        <w:rPr>
          <w:spacing w:val="-6"/>
        </w:rPr>
        <w:t> </w:t>
      </w:r>
      <w:r>
        <w:rPr/>
        <w:t>sea</w:t>
      </w:r>
      <w:r>
        <w:rPr>
          <w:spacing w:val="-8"/>
        </w:rPr>
        <w:t> </w:t>
      </w:r>
      <w:r>
        <w:rPr/>
        <w:t>posible</w:t>
      </w:r>
      <w:r>
        <w:rPr>
          <w:spacing w:val="-7"/>
        </w:rPr>
        <w:t> </w:t>
      </w:r>
      <w:r>
        <w:rPr/>
        <w:t>alcanzar</w:t>
      </w:r>
      <w:r>
        <w:rPr>
          <w:spacing w:val="-7"/>
        </w:rPr>
        <w:t> </w:t>
      </w:r>
      <w:r>
        <w:rPr/>
        <w:t>el</w:t>
      </w:r>
      <w:r>
        <w:rPr>
          <w:spacing w:val="-10"/>
        </w:rPr>
        <w:t> </w:t>
      </w:r>
      <w:r>
        <w:rPr/>
        <w:t>nivel</w:t>
      </w:r>
      <w:r>
        <w:rPr>
          <w:spacing w:val="-9"/>
        </w:rPr>
        <w:t> </w:t>
      </w:r>
      <w:r>
        <w:rPr/>
        <w:t>de</w:t>
      </w:r>
      <w:r>
        <w:rPr>
          <w:spacing w:val="-9"/>
        </w:rPr>
        <w:t> </w:t>
      </w:r>
      <w:r>
        <w:rPr/>
        <w:t>prestación</w:t>
      </w:r>
      <w:r>
        <w:rPr>
          <w:spacing w:val="-8"/>
        </w:rPr>
        <w:t> </w:t>
      </w:r>
      <w:r>
        <w:rPr/>
        <w:t>establecido</w:t>
      </w:r>
      <w:r>
        <w:rPr>
          <w:spacing w:val="-7"/>
        </w:rPr>
        <w:t> </w:t>
      </w:r>
      <w:r>
        <w:rPr/>
        <w:t>con</w:t>
      </w:r>
      <w:r>
        <w:rPr>
          <w:spacing w:val="-8"/>
        </w:rPr>
        <w:t> </w:t>
      </w:r>
      <w:r>
        <w:rPr/>
        <w:t>carácter</w:t>
      </w:r>
      <w:r>
        <w:rPr>
          <w:spacing w:val="-6"/>
        </w:rPr>
        <w:t> </w:t>
      </w:r>
      <w:r>
        <w:rPr/>
        <w:t>general</w:t>
      </w:r>
      <w:r>
        <w:rPr>
          <w:spacing w:val="-6"/>
        </w:rPr>
        <w:t> </w:t>
      </w:r>
      <w:r>
        <w:rPr/>
        <w:t>en este DB, podrán adoptarse soluciones que permitan el mayor grado de adecuación posible, determinándose el mismo, siempre que se dé alguno de los siguientes</w:t>
      </w:r>
      <w:r>
        <w:rPr>
          <w:spacing w:val="-19"/>
        </w:rPr>
        <w:t> </w:t>
      </w:r>
      <w:r>
        <w:rPr/>
        <w:t>casos:</w:t>
      </w:r>
    </w:p>
    <w:p>
      <w:pPr>
        <w:pStyle w:val="ListParagraph"/>
        <w:numPr>
          <w:ilvl w:val="1"/>
          <w:numId w:val="2"/>
        </w:numPr>
        <w:tabs>
          <w:tab w:pos="1392" w:val="left" w:leader="none"/>
          <w:tab w:pos="1393" w:val="left" w:leader="none"/>
        </w:tabs>
        <w:spacing w:line="240" w:lineRule="auto" w:before="58" w:after="0"/>
        <w:ind w:left="1392" w:right="219" w:hanging="399"/>
        <w:jc w:val="left"/>
        <w:rPr>
          <w:sz w:val="20"/>
        </w:rPr>
      </w:pPr>
      <w:r>
        <w:rPr>
          <w:sz w:val="20"/>
        </w:rPr>
        <w:t>en edificios con valor histórico o arquitectónico reconocido, cuando otras soluciones pudiesen alterar de manera inaceptable su carácter o aspecto,</w:t>
      </w:r>
      <w:r>
        <w:rPr>
          <w:spacing w:val="-4"/>
          <w:sz w:val="20"/>
        </w:rPr>
        <w:t> </w:t>
      </w:r>
      <w:r>
        <w:rPr>
          <w:sz w:val="20"/>
        </w:rPr>
        <w:t>o;</w:t>
      </w:r>
    </w:p>
    <w:p>
      <w:pPr>
        <w:pStyle w:val="ListParagraph"/>
        <w:numPr>
          <w:ilvl w:val="1"/>
          <w:numId w:val="2"/>
        </w:numPr>
        <w:tabs>
          <w:tab w:pos="1392" w:val="left" w:leader="none"/>
          <w:tab w:pos="1393" w:val="left" w:leader="none"/>
        </w:tabs>
        <w:spacing w:line="240" w:lineRule="auto" w:before="61" w:after="0"/>
        <w:ind w:left="1392" w:right="223" w:hanging="399"/>
        <w:jc w:val="left"/>
        <w:rPr>
          <w:sz w:val="20"/>
        </w:rPr>
      </w:pPr>
      <w:r>
        <w:rPr>
          <w:sz w:val="20"/>
        </w:rPr>
        <w:t>la aplicación de otras soluciones no suponga una mejora efectiva en las prestaciones relacionadas con el requisito básico de “Ahorro de energía”,</w:t>
      </w:r>
      <w:r>
        <w:rPr>
          <w:spacing w:val="-5"/>
          <w:sz w:val="20"/>
        </w:rPr>
        <w:t> </w:t>
      </w:r>
      <w:r>
        <w:rPr>
          <w:sz w:val="20"/>
        </w:rPr>
        <w:t>o;</w:t>
      </w:r>
    </w:p>
    <w:p>
      <w:pPr>
        <w:pStyle w:val="ListParagraph"/>
        <w:numPr>
          <w:ilvl w:val="1"/>
          <w:numId w:val="2"/>
        </w:numPr>
        <w:tabs>
          <w:tab w:pos="1392" w:val="left" w:leader="none"/>
          <w:tab w:pos="1393" w:val="left" w:leader="none"/>
        </w:tabs>
        <w:spacing w:line="240" w:lineRule="auto" w:before="59" w:after="0"/>
        <w:ind w:left="1392" w:right="0" w:hanging="399"/>
        <w:jc w:val="left"/>
        <w:rPr>
          <w:sz w:val="20"/>
        </w:rPr>
      </w:pPr>
      <w:r>
        <w:rPr>
          <w:sz w:val="20"/>
        </w:rPr>
        <w:t>otras soluciones no sean técnica o económicamente viables,</w:t>
      </w:r>
      <w:r>
        <w:rPr>
          <w:spacing w:val="-12"/>
          <w:sz w:val="20"/>
        </w:rPr>
        <w:t> </w:t>
      </w:r>
      <w:r>
        <w:rPr>
          <w:sz w:val="20"/>
        </w:rPr>
        <w:t>o;</w:t>
      </w:r>
    </w:p>
    <w:p>
      <w:pPr>
        <w:pStyle w:val="ListParagraph"/>
        <w:numPr>
          <w:ilvl w:val="1"/>
          <w:numId w:val="2"/>
        </w:numPr>
        <w:tabs>
          <w:tab w:pos="1392" w:val="left" w:leader="none"/>
          <w:tab w:pos="1393" w:val="left" w:leader="none"/>
        </w:tabs>
        <w:spacing w:line="242" w:lineRule="auto" w:before="58" w:after="0"/>
        <w:ind w:left="1392" w:right="210" w:hanging="399"/>
        <w:jc w:val="left"/>
        <w:rPr>
          <w:sz w:val="20"/>
        </w:rPr>
      </w:pPr>
      <w:r>
        <w:rPr>
          <w:sz w:val="20"/>
        </w:rPr>
        <w:t>otras soluciones impliquen cambios sustanciales en elementos de la </w:t>
      </w:r>
      <w:r>
        <w:rPr>
          <w:i/>
          <w:sz w:val="20"/>
        </w:rPr>
        <w:t>envolvente térmica </w:t>
      </w:r>
      <w:r>
        <w:rPr>
          <w:sz w:val="20"/>
        </w:rPr>
        <w:t>o en las instalaciones de generación térmica sobre los que no se fuera a actuar</w:t>
      </w:r>
      <w:r>
        <w:rPr>
          <w:spacing w:val="-22"/>
          <w:sz w:val="20"/>
        </w:rPr>
        <w:t> </w:t>
      </w:r>
      <w:r>
        <w:rPr>
          <w:sz w:val="20"/>
        </w:rPr>
        <w:t>inicialmente.</w:t>
      </w:r>
    </w:p>
    <w:p>
      <w:pPr>
        <w:pStyle w:val="BodyText"/>
        <w:spacing w:before="59"/>
        <w:ind w:left="398" w:right="220"/>
        <w:jc w:val="both"/>
      </w:pPr>
      <w:r>
        <w:rPr/>
        <w:t>En el proyecto debe justificarse el motivo de la aplicación de este criterio de flexibilidad. En la documentación final de la obra debe quedar constancia del nivel de prestación alcanzado y los condicionantes de uso y mantenimiento, si existen.</w:t>
      </w:r>
    </w:p>
    <w:p>
      <w:pPr>
        <w:pStyle w:val="Heading5"/>
        <w:spacing w:before="116"/>
      </w:pPr>
      <w:r>
        <w:rPr/>
        <w:t>Criterio 3: reparación de daños</w:t>
      </w:r>
    </w:p>
    <w:p>
      <w:pPr>
        <w:pStyle w:val="BodyText"/>
        <w:spacing w:before="63"/>
        <w:ind w:left="398" w:right="216"/>
        <w:jc w:val="both"/>
      </w:pPr>
      <w:r>
        <w:rPr/>
        <w:t>Los</w:t>
      </w:r>
      <w:r>
        <w:rPr>
          <w:spacing w:val="-9"/>
        </w:rPr>
        <w:t> </w:t>
      </w:r>
      <w:r>
        <w:rPr/>
        <w:t>elementos</w:t>
      </w:r>
      <w:r>
        <w:rPr>
          <w:spacing w:val="-8"/>
        </w:rPr>
        <w:t> </w:t>
      </w:r>
      <w:r>
        <w:rPr/>
        <w:t>de</w:t>
      </w:r>
      <w:r>
        <w:rPr>
          <w:spacing w:val="-9"/>
        </w:rPr>
        <w:t> </w:t>
      </w:r>
      <w:r>
        <w:rPr/>
        <w:t>la</w:t>
      </w:r>
      <w:r>
        <w:rPr>
          <w:spacing w:val="-8"/>
        </w:rPr>
        <w:t> </w:t>
      </w:r>
      <w:r>
        <w:rPr/>
        <w:t>parte</w:t>
      </w:r>
      <w:r>
        <w:rPr>
          <w:spacing w:val="-9"/>
        </w:rPr>
        <w:t> </w:t>
      </w:r>
      <w:r>
        <w:rPr/>
        <w:t>existente</w:t>
      </w:r>
      <w:r>
        <w:rPr>
          <w:spacing w:val="-9"/>
        </w:rPr>
        <w:t> </w:t>
      </w:r>
      <w:r>
        <w:rPr/>
        <w:t>no</w:t>
      </w:r>
      <w:r>
        <w:rPr>
          <w:spacing w:val="-10"/>
        </w:rPr>
        <w:t> </w:t>
      </w:r>
      <w:r>
        <w:rPr/>
        <w:t>afectados</w:t>
      </w:r>
      <w:r>
        <w:rPr>
          <w:spacing w:val="-8"/>
        </w:rPr>
        <w:t> </w:t>
      </w:r>
      <w:r>
        <w:rPr/>
        <w:t>por</w:t>
      </w:r>
      <w:r>
        <w:rPr>
          <w:spacing w:val="-8"/>
        </w:rPr>
        <w:t> </w:t>
      </w:r>
      <w:r>
        <w:rPr/>
        <w:t>ninguna</w:t>
      </w:r>
      <w:r>
        <w:rPr>
          <w:spacing w:val="-10"/>
        </w:rPr>
        <w:t> </w:t>
      </w:r>
      <w:r>
        <w:rPr/>
        <w:t>de</w:t>
      </w:r>
      <w:r>
        <w:rPr>
          <w:spacing w:val="-7"/>
        </w:rPr>
        <w:t> </w:t>
      </w:r>
      <w:r>
        <w:rPr/>
        <w:t>las</w:t>
      </w:r>
      <w:r>
        <w:rPr>
          <w:spacing w:val="-9"/>
        </w:rPr>
        <w:t> </w:t>
      </w:r>
      <w:r>
        <w:rPr/>
        <w:t>condiciones</w:t>
      </w:r>
      <w:r>
        <w:rPr>
          <w:spacing w:val="-8"/>
        </w:rPr>
        <w:t> </w:t>
      </w:r>
      <w:r>
        <w:rPr/>
        <w:t>establecidas</w:t>
      </w:r>
      <w:r>
        <w:rPr>
          <w:spacing w:val="-8"/>
        </w:rPr>
        <w:t> </w:t>
      </w:r>
      <w:r>
        <w:rPr/>
        <w:t>en</w:t>
      </w:r>
      <w:r>
        <w:rPr>
          <w:spacing w:val="-10"/>
        </w:rPr>
        <w:t> </w:t>
      </w:r>
      <w:r>
        <w:rPr/>
        <w:t>este</w:t>
      </w:r>
      <w:r>
        <w:rPr>
          <w:spacing w:val="-9"/>
        </w:rPr>
        <w:t> </w:t>
      </w:r>
      <w:r>
        <w:rPr/>
        <w:t>DB, podrán conservarse en su estado actual siempre que no presente, antes de la intervención, daños que hayan</w:t>
      </w:r>
      <w:r>
        <w:rPr>
          <w:spacing w:val="-18"/>
        </w:rPr>
        <w:t> </w:t>
      </w:r>
      <w:r>
        <w:rPr/>
        <w:t>mermado</w:t>
      </w:r>
      <w:r>
        <w:rPr>
          <w:spacing w:val="-17"/>
        </w:rPr>
        <w:t> </w:t>
      </w:r>
      <w:r>
        <w:rPr/>
        <w:t>de</w:t>
      </w:r>
      <w:r>
        <w:rPr>
          <w:spacing w:val="-15"/>
        </w:rPr>
        <w:t> </w:t>
      </w:r>
      <w:r>
        <w:rPr/>
        <w:t>forma</w:t>
      </w:r>
      <w:r>
        <w:rPr>
          <w:spacing w:val="-18"/>
        </w:rPr>
        <w:t> </w:t>
      </w:r>
      <w:r>
        <w:rPr/>
        <w:t>significativa</w:t>
      </w:r>
      <w:r>
        <w:rPr>
          <w:spacing w:val="-17"/>
        </w:rPr>
        <w:t> </w:t>
      </w:r>
      <w:r>
        <w:rPr/>
        <w:t>sus</w:t>
      </w:r>
      <w:r>
        <w:rPr>
          <w:spacing w:val="-16"/>
        </w:rPr>
        <w:t> </w:t>
      </w:r>
      <w:r>
        <w:rPr/>
        <w:t>prestaciones</w:t>
      </w:r>
      <w:r>
        <w:rPr>
          <w:spacing w:val="-16"/>
        </w:rPr>
        <w:t> </w:t>
      </w:r>
      <w:r>
        <w:rPr/>
        <w:t>iniciales.</w:t>
      </w:r>
      <w:r>
        <w:rPr>
          <w:spacing w:val="-16"/>
        </w:rPr>
        <w:t> </w:t>
      </w:r>
      <w:r>
        <w:rPr/>
        <w:t>Si</w:t>
      </w:r>
      <w:r>
        <w:rPr>
          <w:spacing w:val="-16"/>
        </w:rPr>
        <w:t> </w:t>
      </w:r>
      <w:r>
        <w:rPr/>
        <w:t>el</w:t>
      </w:r>
      <w:r>
        <w:rPr>
          <w:spacing w:val="-18"/>
        </w:rPr>
        <w:t> </w:t>
      </w:r>
      <w:r>
        <w:rPr/>
        <w:t>edificio</w:t>
      </w:r>
      <w:r>
        <w:rPr>
          <w:spacing w:val="-16"/>
        </w:rPr>
        <w:t> </w:t>
      </w:r>
      <w:r>
        <w:rPr/>
        <w:t>presenta</w:t>
      </w:r>
      <w:r>
        <w:rPr>
          <w:spacing w:val="-15"/>
        </w:rPr>
        <w:t> </w:t>
      </w:r>
      <w:r>
        <w:rPr/>
        <w:t>daños</w:t>
      </w:r>
      <w:r>
        <w:rPr>
          <w:spacing w:val="-16"/>
        </w:rPr>
        <w:t> </w:t>
      </w:r>
      <w:r>
        <w:rPr/>
        <w:t>relacionados con</w:t>
      </w:r>
      <w:r>
        <w:rPr>
          <w:spacing w:val="-18"/>
        </w:rPr>
        <w:t> </w:t>
      </w:r>
      <w:r>
        <w:rPr/>
        <w:t>el</w:t>
      </w:r>
      <w:r>
        <w:rPr>
          <w:spacing w:val="-15"/>
        </w:rPr>
        <w:t> </w:t>
      </w:r>
      <w:r>
        <w:rPr/>
        <w:t>requisito</w:t>
      </w:r>
      <w:r>
        <w:rPr>
          <w:spacing w:val="-15"/>
        </w:rPr>
        <w:t> </w:t>
      </w:r>
      <w:r>
        <w:rPr/>
        <w:t>básico</w:t>
      </w:r>
      <w:r>
        <w:rPr>
          <w:spacing w:val="-14"/>
        </w:rPr>
        <w:t> </w:t>
      </w:r>
      <w:r>
        <w:rPr/>
        <w:t>de</w:t>
      </w:r>
      <w:r>
        <w:rPr>
          <w:spacing w:val="-12"/>
        </w:rPr>
        <w:t> </w:t>
      </w:r>
      <w:r>
        <w:rPr/>
        <w:t>“Ahorro</w:t>
      </w:r>
      <w:r>
        <w:rPr>
          <w:spacing w:val="-14"/>
        </w:rPr>
        <w:t> </w:t>
      </w:r>
      <w:r>
        <w:rPr/>
        <w:t>de</w:t>
      </w:r>
      <w:r>
        <w:rPr>
          <w:spacing w:val="-15"/>
        </w:rPr>
        <w:t> </w:t>
      </w:r>
      <w:r>
        <w:rPr/>
        <w:t>energía”,</w:t>
      </w:r>
      <w:r>
        <w:rPr>
          <w:spacing w:val="-13"/>
        </w:rPr>
        <w:t> </w:t>
      </w:r>
      <w:r>
        <w:rPr/>
        <w:t>la</w:t>
      </w:r>
      <w:r>
        <w:rPr>
          <w:spacing w:val="-15"/>
        </w:rPr>
        <w:t> </w:t>
      </w:r>
      <w:r>
        <w:rPr/>
        <w:t>intervención</w:t>
      </w:r>
      <w:r>
        <w:rPr>
          <w:spacing w:val="-14"/>
        </w:rPr>
        <w:t> </w:t>
      </w:r>
      <w:r>
        <w:rPr/>
        <w:t>deberá</w:t>
      </w:r>
      <w:r>
        <w:rPr>
          <w:spacing w:val="-16"/>
        </w:rPr>
        <w:t> </w:t>
      </w:r>
      <w:r>
        <w:rPr/>
        <w:t>contemplar</w:t>
      </w:r>
      <w:r>
        <w:rPr>
          <w:spacing w:val="-14"/>
        </w:rPr>
        <w:t> </w:t>
      </w:r>
      <w:r>
        <w:rPr/>
        <w:t>medidas</w:t>
      </w:r>
      <w:r>
        <w:rPr>
          <w:spacing w:val="-15"/>
        </w:rPr>
        <w:t> </w:t>
      </w:r>
      <w:r>
        <w:rPr/>
        <w:t>específicas</w:t>
      </w:r>
      <w:r>
        <w:rPr>
          <w:spacing w:val="-14"/>
        </w:rPr>
        <w:t> </w:t>
      </w:r>
      <w:r>
        <w:rPr/>
        <w:t>para su</w:t>
      </w:r>
      <w:r>
        <w:rPr>
          <w:spacing w:val="-2"/>
        </w:rPr>
        <w:t> </w:t>
      </w:r>
      <w:r>
        <w:rPr/>
        <w:t>resolución.</w:t>
      </w:r>
    </w:p>
    <w:p>
      <w:pPr>
        <w:pStyle w:val="BodyText"/>
        <w:spacing w:before="9"/>
      </w:pPr>
    </w:p>
    <w:p>
      <w:pPr>
        <w:spacing w:before="0"/>
        <w:ind w:left="398" w:right="0" w:firstLine="0"/>
        <w:jc w:val="left"/>
        <w:rPr>
          <w:b/>
          <w:sz w:val="28"/>
        </w:rPr>
      </w:pPr>
      <w:r>
        <w:rPr>
          <w:b/>
          <w:sz w:val="28"/>
        </w:rPr>
        <w:t>V Condiciones particulares para el cumplimiento del DB-HE</w:t>
      </w:r>
    </w:p>
    <w:p>
      <w:pPr>
        <w:pStyle w:val="BodyText"/>
        <w:spacing w:before="207"/>
        <w:ind w:left="398" w:right="218"/>
        <w:jc w:val="both"/>
      </w:pPr>
      <w:r>
        <w:rPr/>
        <w:t>La aplicación de los procedimientos de este DB se llevará a cabo de acuerdo con las condiciones particulares</w:t>
      </w:r>
      <w:r>
        <w:rPr>
          <w:spacing w:val="-10"/>
        </w:rPr>
        <w:t> </w:t>
      </w:r>
      <w:r>
        <w:rPr/>
        <w:t>que</w:t>
      </w:r>
      <w:r>
        <w:rPr>
          <w:spacing w:val="-12"/>
        </w:rPr>
        <w:t> </w:t>
      </w:r>
      <w:r>
        <w:rPr/>
        <w:t>en</w:t>
      </w:r>
      <w:r>
        <w:rPr>
          <w:spacing w:val="-12"/>
        </w:rPr>
        <w:t> </w:t>
      </w:r>
      <w:r>
        <w:rPr/>
        <w:t>el</w:t>
      </w:r>
      <w:r>
        <w:rPr>
          <w:spacing w:val="-12"/>
        </w:rPr>
        <w:t> </w:t>
      </w:r>
      <w:r>
        <w:rPr/>
        <w:t>mismo</w:t>
      </w:r>
      <w:r>
        <w:rPr>
          <w:spacing w:val="-12"/>
        </w:rPr>
        <w:t> </w:t>
      </w:r>
      <w:r>
        <w:rPr/>
        <w:t>se</w:t>
      </w:r>
      <w:r>
        <w:rPr>
          <w:spacing w:val="-12"/>
        </w:rPr>
        <w:t> </w:t>
      </w:r>
      <w:r>
        <w:rPr/>
        <w:t>establecen</w:t>
      </w:r>
      <w:r>
        <w:rPr>
          <w:spacing w:val="-9"/>
        </w:rPr>
        <w:t> </w:t>
      </w:r>
      <w:r>
        <w:rPr/>
        <w:t>y</w:t>
      </w:r>
      <w:r>
        <w:rPr>
          <w:spacing w:val="-14"/>
        </w:rPr>
        <w:t> </w:t>
      </w:r>
      <w:r>
        <w:rPr/>
        <w:t>con</w:t>
      </w:r>
      <w:r>
        <w:rPr>
          <w:spacing w:val="-12"/>
        </w:rPr>
        <w:t> </w:t>
      </w:r>
      <w:r>
        <w:rPr/>
        <w:t>las</w:t>
      </w:r>
      <w:r>
        <w:rPr>
          <w:spacing w:val="-10"/>
        </w:rPr>
        <w:t> </w:t>
      </w:r>
      <w:r>
        <w:rPr/>
        <w:t>condiciones</w:t>
      </w:r>
      <w:r>
        <w:rPr>
          <w:spacing w:val="-10"/>
        </w:rPr>
        <w:t> </w:t>
      </w:r>
      <w:r>
        <w:rPr/>
        <w:t>generales</w:t>
      </w:r>
      <w:r>
        <w:rPr>
          <w:spacing w:val="-10"/>
        </w:rPr>
        <w:t> </w:t>
      </w:r>
      <w:r>
        <w:rPr/>
        <w:t>para</w:t>
      </w:r>
      <w:r>
        <w:rPr>
          <w:spacing w:val="-7"/>
        </w:rPr>
        <w:t> </w:t>
      </w:r>
      <w:r>
        <w:rPr/>
        <w:t>el</w:t>
      </w:r>
      <w:r>
        <w:rPr>
          <w:spacing w:val="-12"/>
        </w:rPr>
        <w:t> </w:t>
      </w:r>
      <w:r>
        <w:rPr/>
        <w:t>cumplimiento</w:t>
      </w:r>
      <w:r>
        <w:rPr>
          <w:spacing w:val="-12"/>
        </w:rPr>
        <w:t> </w:t>
      </w:r>
      <w:r>
        <w:rPr/>
        <w:t>del</w:t>
      </w:r>
      <w:r>
        <w:rPr>
          <w:spacing w:val="-10"/>
        </w:rPr>
        <w:t> </w:t>
      </w:r>
      <w:r>
        <w:rPr/>
        <w:t>CTE, las condiciones del proyecto, las condiciones en la ejecución de las obras y las condiciones del edificio que figuran en los artículos 5, 6, 7 y 8 respectivamente de la parte I del</w:t>
      </w:r>
      <w:r>
        <w:rPr>
          <w:spacing w:val="-18"/>
        </w:rPr>
        <w:t> </w:t>
      </w:r>
      <w:r>
        <w:rPr/>
        <w:t>CTE.</w:t>
      </w:r>
    </w:p>
    <w:p>
      <w:pPr>
        <w:pStyle w:val="BodyText"/>
      </w:pPr>
    </w:p>
    <w:p>
      <w:pPr>
        <w:pStyle w:val="BodyText"/>
        <w:ind w:left="398" w:right="214"/>
        <w:jc w:val="both"/>
      </w:pPr>
      <w:r>
        <w:rPr/>
        <w:t>Los fabricantes de productos con norma armonizada deberán presentar copia de la declaración de prestaciones</w:t>
      </w:r>
      <w:r>
        <w:rPr>
          <w:spacing w:val="-10"/>
        </w:rPr>
        <w:t> </w:t>
      </w:r>
      <w:r>
        <w:rPr/>
        <w:t>y</w:t>
      </w:r>
      <w:r>
        <w:rPr>
          <w:spacing w:val="-16"/>
        </w:rPr>
        <w:t> </w:t>
      </w:r>
      <w:r>
        <w:rPr/>
        <w:t>el</w:t>
      </w:r>
      <w:r>
        <w:rPr>
          <w:spacing w:val="-13"/>
        </w:rPr>
        <w:t> </w:t>
      </w:r>
      <w:r>
        <w:rPr/>
        <w:t>marcado</w:t>
      </w:r>
      <w:r>
        <w:rPr>
          <w:spacing w:val="-14"/>
        </w:rPr>
        <w:t> </w:t>
      </w:r>
      <w:r>
        <w:rPr/>
        <w:t>CE</w:t>
      </w:r>
      <w:r>
        <w:rPr>
          <w:spacing w:val="-13"/>
        </w:rPr>
        <w:t> </w:t>
      </w:r>
      <w:r>
        <w:rPr/>
        <w:t>del</w:t>
      </w:r>
      <w:r>
        <w:rPr>
          <w:spacing w:val="-13"/>
        </w:rPr>
        <w:t> </w:t>
      </w:r>
      <w:r>
        <w:rPr/>
        <w:t>producto,</w:t>
      </w:r>
      <w:r>
        <w:rPr>
          <w:spacing w:val="-13"/>
        </w:rPr>
        <w:t> </w:t>
      </w:r>
      <w:r>
        <w:rPr/>
        <w:t>incluyendo</w:t>
      </w:r>
      <w:r>
        <w:rPr>
          <w:spacing w:val="-13"/>
        </w:rPr>
        <w:t> </w:t>
      </w:r>
      <w:r>
        <w:rPr/>
        <w:t>el</w:t>
      </w:r>
      <w:r>
        <w:rPr>
          <w:spacing w:val="-14"/>
        </w:rPr>
        <w:t> </w:t>
      </w:r>
      <w:r>
        <w:rPr/>
        <w:t>primer</w:t>
      </w:r>
      <w:r>
        <w:rPr>
          <w:spacing w:val="-12"/>
        </w:rPr>
        <w:t> </w:t>
      </w:r>
      <w:r>
        <w:rPr/>
        <w:t>documento</w:t>
      </w:r>
      <w:r>
        <w:rPr>
          <w:spacing w:val="-13"/>
        </w:rPr>
        <w:t> </w:t>
      </w:r>
      <w:r>
        <w:rPr/>
        <w:t>las</w:t>
      </w:r>
      <w:r>
        <w:rPr>
          <w:spacing w:val="-12"/>
        </w:rPr>
        <w:t> </w:t>
      </w:r>
      <w:r>
        <w:rPr/>
        <w:t>prestaciones</w:t>
      </w:r>
      <w:r>
        <w:rPr>
          <w:spacing w:val="-11"/>
        </w:rPr>
        <w:t> </w:t>
      </w:r>
      <w:r>
        <w:rPr/>
        <w:t>relacionadas con el uso o usos previstos del producto que aparecen en el Anexo o Anexos Z de su norma armonizada, conforme</w:t>
      </w:r>
      <w:r>
        <w:rPr>
          <w:spacing w:val="-8"/>
        </w:rPr>
        <w:t> </w:t>
      </w:r>
      <w:r>
        <w:rPr/>
        <w:t>al</w:t>
      </w:r>
      <w:r>
        <w:rPr>
          <w:spacing w:val="-9"/>
        </w:rPr>
        <w:t> </w:t>
      </w:r>
      <w:r>
        <w:rPr/>
        <w:t>vigente</w:t>
      </w:r>
      <w:r>
        <w:rPr>
          <w:spacing w:val="-8"/>
        </w:rPr>
        <w:t> </w:t>
      </w:r>
      <w:r>
        <w:rPr/>
        <w:t>Reglamento</w:t>
      </w:r>
      <w:r>
        <w:rPr>
          <w:spacing w:val="-8"/>
        </w:rPr>
        <w:t> </w:t>
      </w:r>
      <w:r>
        <w:rPr>
          <w:spacing w:val="-3"/>
        </w:rPr>
        <w:t>305/2011</w:t>
      </w:r>
      <w:r>
        <w:rPr>
          <w:spacing w:val="-8"/>
        </w:rPr>
        <w:t> </w:t>
      </w:r>
      <w:r>
        <w:rPr/>
        <w:t>del</w:t>
      </w:r>
      <w:r>
        <w:rPr>
          <w:spacing w:val="-9"/>
        </w:rPr>
        <w:t> </w:t>
      </w:r>
      <w:r>
        <w:rPr/>
        <w:t>Parlamento</w:t>
      </w:r>
      <w:r>
        <w:rPr>
          <w:spacing w:val="-6"/>
        </w:rPr>
        <w:t> </w:t>
      </w:r>
      <w:r>
        <w:rPr/>
        <w:t>Europeo</w:t>
      </w:r>
      <w:r>
        <w:rPr>
          <w:spacing w:val="-4"/>
        </w:rPr>
        <w:t> </w:t>
      </w:r>
      <w:r>
        <w:rPr/>
        <w:t>y</w:t>
      </w:r>
      <w:r>
        <w:rPr>
          <w:spacing w:val="-10"/>
        </w:rPr>
        <w:t> </w:t>
      </w:r>
      <w:r>
        <w:rPr/>
        <w:t>del</w:t>
      </w:r>
      <w:r>
        <w:rPr>
          <w:spacing w:val="-9"/>
        </w:rPr>
        <w:t> </w:t>
      </w:r>
      <w:r>
        <w:rPr/>
        <w:t>Consejo,</w:t>
      </w:r>
      <w:r>
        <w:rPr>
          <w:spacing w:val="-8"/>
        </w:rPr>
        <w:t> </w:t>
      </w:r>
      <w:r>
        <w:rPr/>
        <w:t>de</w:t>
      </w:r>
      <w:r>
        <w:rPr>
          <w:spacing w:val="-8"/>
        </w:rPr>
        <w:t> </w:t>
      </w:r>
      <w:r>
        <w:rPr/>
        <w:t>9</w:t>
      </w:r>
      <w:r>
        <w:rPr>
          <w:spacing w:val="-8"/>
        </w:rPr>
        <w:t> </w:t>
      </w:r>
      <w:r>
        <w:rPr/>
        <w:t>de</w:t>
      </w:r>
      <w:r>
        <w:rPr>
          <w:spacing w:val="-8"/>
        </w:rPr>
        <w:t> </w:t>
      </w:r>
      <w:r>
        <w:rPr/>
        <w:t>marzo</w:t>
      </w:r>
      <w:r>
        <w:rPr>
          <w:spacing w:val="-8"/>
        </w:rPr>
        <w:t> </w:t>
      </w:r>
      <w:r>
        <w:rPr/>
        <w:t>de</w:t>
      </w:r>
      <w:r>
        <w:rPr>
          <w:spacing w:val="-6"/>
        </w:rPr>
        <w:t> </w:t>
      </w:r>
      <w:r>
        <w:rPr>
          <w:spacing w:val="-4"/>
        </w:rPr>
        <w:t>2011, </w:t>
      </w:r>
      <w:r>
        <w:rPr/>
        <w:t>por</w:t>
      </w:r>
      <w:r>
        <w:rPr>
          <w:spacing w:val="-10"/>
        </w:rPr>
        <w:t> </w:t>
      </w:r>
      <w:r>
        <w:rPr/>
        <w:t>el</w:t>
      </w:r>
      <w:r>
        <w:rPr>
          <w:spacing w:val="-9"/>
        </w:rPr>
        <w:t> </w:t>
      </w:r>
      <w:r>
        <w:rPr/>
        <w:t>que</w:t>
      </w:r>
      <w:r>
        <w:rPr>
          <w:spacing w:val="-10"/>
        </w:rPr>
        <w:t> </w:t>
      </w:r>
      <w:r>
        <w:rPr/>
        <w:t>se</w:t>
      </w:r>
      <w:r>
        <w:rPr>
          <w:spacing w:val="-10"/>
        </w:rPr>
        <w:t> </w:t>
      </w:r>
      <w:r>
        <w:rPr/>
        <w:t>establecen</w:t>
      </w:r>
      <w:r>
        <w:rPr>
          <w:spacing w:val="-10"/>
        </w:rPr>
        <w:t> </w:t>
      </w:r>
      <w:r>
        <w:rPr/>
        <w:t>condiciones</w:t>
      </w:r>
      <w:r>
        <w:rPr>
          <w:spacing w:val="-7"/>
        </w:rPr>
        <w:t> </w:t>
      </w:r>
      <w:r>
        <w:rPr/>
        <w:t>armonizadas</w:t>
      </w:r>
      <w:r>
        <w:rPr>
          <w:spacing w:val="-9"/>
        </w:rPr>
        <w:t> </w:t>
      </w:r>
      <w:r>
        <w:rPr/>
        <w:t>para</w:t>
      </w:r>
      <w:r>
        <w:rPr>
          <w:spacing w:val="-10"/>
        </w:rPr>
        <w:t> </w:t>
      </w:r>
      <w:r>
        <w:rPr/>
        <w:t>la</w:t>
      </w:r>
      <w:r>
        <w:rPr>
          <w:spacing w:val="-8"/>
        </w:rPr>
        <w:t> </w:t>
      </w:r>
      <w:r>
        <w:rPr/>
        <w:t>comercialización</w:t>
      </w:r>
      <w:r>
        <w:rPr>
          <w:spacing w:val="-10"/>
        </w:rPr>
        <w:t> </w:t>
      </w:r>
      <w:r>
        <w:rPr/>
        <w:t>de</w:t>
      </w:r>
      <w:r>
        <w:rPr>
          <w:spacing w:val="-9"/>
        </w:rPr>
        <w:t> </w:t>
      </w:r>
      <w:r>
        <w:rPr/>
        <w:t>productos</w:t>
      </w:r>
      <w:r>
        <w:rPr>
          <w:spacing w:val="-9"/>
        </w:rPr>
        <w:t> </w:t>
      </w:r>
      <w:r>
        <w:rPr/>
        <w:t>de</w:t>
      </w:r>
      <w:r>
        <w:rPr>
          <w:spacing w:val="-10"/>
        </w:rPr>
        <w:t> </w:t>
      </w:r>
      <w:r>
        <w:rPr/>
        <w:t>construcción.</w:t>
      </w:r>
    </w:p>
    <w:p>
      <w:pPr>
        <w:pStyle w:val="BodyText"/>
        <w:spacing w:before="9"/>
      </w:pPr>
    </w:p>
    <w:p>
      <w:pPr>
        <w:spacing w:before="0"/>
        <w:ind w:left="398" w:right="0" w:firstLine="0"/>
        <w:jc w:val="left"/>
        <w:rPr>
          <w:b/>
          <w:sz w:val="28"/>
        </w:rPr>
      </w:pPr>
      <w:r>
        <w:rPr>
          <w:b/>
          <w:sz w:val="28"/>
        </w:rPr>
        <w:t>VITérminos y definiciones</w:t>
      </w:r>
    </w:p>
    <w:p>
      <w:pPr>
        <w:pStyle w:val="BodyText"/>
        <w:spacing w:before="204"/>
        <w:ind w:left="398" w:right="222"/>
      </w:pPr>
      <w:r>
        <w:rPr/>
        <w:t>A efectos de aplicación de este DB, los términos que figuran en letra cursiva deben utilizarse conforme al significado y a las condiciones que se establecen para cada uno de ellos, bien en el Anejo de terminología de este DB o bien en el Anejo III de la Parte I de este CTE, cuando sean términos de uso común en el conjunto del Código.</w:t>
      </w:r>
    </w:p>
    <w:p>
      <w:pPr>
        <w:spacing w:after="0"/>
        <w:sectPr>
          <w:pgSz w:w="11910" w:h="16840"/>
          <w:pgMar w:header="778" w:footer="647" w:top="1220" w:bottom="840" w:left="1020" w:right="920"/>
        </w:sectPr>
      </w:pPr>
    </w:p>
    <w:p>
      <w:pPr>
        <w:pStyle w:val="BodyText"/>
        <w:spacing w:before="1"/>
        <w:rPr>
          <w:sz w:val="13"/>
        </w:rPr>
      </w:pPr>
    </w:p>
    <w:p>
      <w:pPr>
        <w:pStyle w:val="Heading1"/>
        <w:ind w:left="585" w:right="402"/>
        <w:jc w:val="center"/>
      </w:pPr>
      <w:r>
        <w:rPr/>
        <w:t>Índice</w:t>
      </w:r>
    </w:p>
    <w:p>
      <w:pPr>
        <w:spacing w:after="0"/>
        <w:jc w:val="center"/>
        <w:sectPr>
          <w:headerReference w:type="default" r:id="rId10"/>
          <w:pgSz w:w="11910" w:h="16840"/>
          <w:pgMar w:header="778" w:footer="647" w:top="1220" w:bottom="1661" w:left="1020" w:right="920"/>
        </w:sectPr>
      </w:pPr>
    </w:p>
    <w:sdt>
      <w:sdtPr>
        <w:docPartObj>
          <w:docPartGallery w:val="Table of Contents"/>
          <w:docPartUnique/>
        </w:docPartObj>
      </w:sdtPr>
      <w:sdtEndPr/>
      <w:sdtContent>
        <w:p>
          <w:pPr>
            <w:pStyle w:val="TOC5"/>
            <w:tabs>
              <w:tab w:pos="9643" w:val="left" w:leader="dot"/>
            </w:tabs>
            <w:rPr>
              <w:sz w:val="20"/>
            </w:rPr>
          </w:pPr>
          <w:hyperlink w:history="true" w:anchor="_bookmark0">
            <w:r>
              <w:rPr/>
              <w:t>Sección HE 0 Limitación del</w:t>
            </w:r>
            <w:r>
              <w:rPr>
                <w:spacing w:val="-8"/>
              </w:rPr>
              <w:t> </w:t>
            </w:r>
            <w:r>
              <w:rPr/>
              <w:t>consumo</w:t>
            </w:r>
            <w:r>
              <w:rPr>
                <w:spacing w:val="-2"/>
              </w:rPr>
              <w:t> </w:t>
            </w:r>
            <w:r>
              <w:rPr/>
              <w:t>energético</w:t>
              <w:tab/>
            </w:r>
            <w:r>
              <w:rPr>
                <w:sz w:val="20"/>
              </w:rPr>
              <w:t>7</w:t>
            </w:r>
          </w:hyperlink>
        </w:p>
        <w:p>
          <w:pPr>
            <w:pStyle w:val="TOC1"/>
            <w:numPr>
              <w:ilvl w:val="0"/>
              <w:numId w:val="6"/>
            </w:numPr>
            <w:tabs>
              <w:tab w:pos="679" w:val="left" w:leader="none"/>
              <w:tab w:pos="680" w:val="left" w:leader="none"/>
              <w:tab w:pos="9244" w:val="left" w:leader="dot"/>
            </w:tabs>
            <w:spacing w:line="240" w:lineRule="auto" w:before="59" w:after="0"/>
            <w:ind w:left="1078" w:right="210" w:hanging="1078"/>
            <w:jc w:val="right"/>
          </w:pPr>
          <w:hyperlink w:history="true" w:anchor="_bookmark1">
            <w:r>
              <w:rPr/>
              <w:t>Ámbito</w:t>
            </w:r>
            <w:r>
              <w:rPr>
                <w:spacing w:val="-4"/>
              </w:rPr>
              <w:t> </w:t>
            </w:r>
            <w:r>
              <w:rPr/>
              <w:t>de</w:t>
            </w:r>
            <w:r>
              <w:rPr>
                <w:spacing w:val="-2"/>
              </w:rPr>
              <w:t> </w:t>
            </w:r>
            <w:r>
              <w:rPr/>
              <w:t>aplicación</w:t>
              <w:tab/>
            </w:r>
            <w:r>
              <w:rPr>
                <w:w w:val="95"/>
              </w:rPr>
              <w:t>8</w:t>
            </w:r>
          </w:hyperlink>
        </w:p>
        <w:p>
          <w:pPr>
            <w:pStyle w:val="TOC1"/>
            <w:numPr>
              <w:ilvl w:val="0"/>
              <w:numId w:val="6"/>
            </w:numPr>
            <w:tabs>
              <w:tab w:pos="679" w:val="left" w:leader="none"/>
              <w:tab w:pos="680" w:val="left" w:leader="none"/>
              <w:tab w:pos="9244" w:val="left" w:leader="dot"/>
            </w:tabs>
            <w:spacing w:line="240" w:lineRule="auto" w:before="61" w:after="0"/>
            <w:ind w:left="1078" w:right="210" w:hanging="1078"/>
            <w:jc w:val="right"/>
          </w:pPr>
          <w:hyperlink w:history="true" w:anchor="_bookmark2">
            <w:r>
              <w:rPr/>
              <w:t>Caracterización de</w:t>
            </w:r>
            <w:r>
              <w:rPr>
                <w:spacing w:val="-10"/>
              </w:rPr>
              <w:t> </w:t>
            </w:r>
            <w:r>
              <w:rPr/>
              <w:t>la</w:t>
            </w:r>
            <w:r>
              <w:rPr>
                <w:spacing w:val="-5"/>
              </w:rPr>
              <w:t> </w:t>
            </w:r>
            <w:r>
              <w:rPr/>
              <w:t>exigencia</w:t>
              <w:tab/>
            </w:r>
            <w:r>
              <w:rPr>
                <w:w w:val="95"/>
              </w:rPr>
              <w:t>8</w:t>
            </w:r>
          </w:hyperlink>
        </w:p>
        <w:p>
          <w:pPr>
            <w:pStyle w:val="TOC1"/>
            <w:numPr>
              <w:ilvl w:val="0"/>
              <w:numId w:val="6"/>
            </w:numPr>
            <w:tabs>
              <w:tab w:pos="679" w:val="left" w:leader="none"/>
              <w:tab w:pos="680" w:val="left" w:leader="none"/>
              <w:tab w:pos="9244" w:val="left" w:leader="dot"/>
            </w:tabs>
            <w:spacing w:line="240" w:lineRule="auto" w:before="60" w:after="0"/>
            <w:ind w:left="1078" w:right="210" w:hanging="1078"/>
            <w:jc w:val="right"/>
          </w:pPr>
          <w:hyperlink w:history="true" w:anchor="_bookmark3">
            <w:r>
              <w:rPr/>
              <w:t>Cuantificación de</w:t>
            </w:r>
            <w:r>
              <w:rPr>
                <w:spacing w:val="-10"/>
              </w:rPr>
              <w:t> </w:t>
            </w:r>
            <w:r>
              <w:rPr/>
              <w:t>la</w:t>
            </w:r>
            <w:r>
              <w:rPr>
                <w:spacing w:val="-3"/>
              </w:rPr>
              <w:t> </w:t>
            </w:r>
            <w:r>
              <w:rPr/>
              <w:t>exigencia</w:t>
              <w:tab/>
            </w:r>
            <w:r>
              <w:rPr>
                <w:w w:val="95"/>
              </w:rPr>
              <w:t>9</w:t>
            </w:r>
          </w:hyperlink>
        </w:p>
        <w:p>
          <w:pPr>
            <w:pStyle w:val="TOC3"/>
            <w:numPr>
              <w:ilvl w:val="1"/>
              <w:numId w:val="6"/>
            </w:numPr>
            <w:tabs>
              <w:tab w:pos="640" w:val="left" w:leader="none"/>
              <w:tab w:pos="641" w:val="left" w:leader="none"/>
              <w:tab w:pos="8565" w:val="left" w:leader="dot"/>
            </w:tabs>
            <w:spacing w:line="240" w:lineRule="auto" w:before="61" w:after="0"/>
            <w:ind w:left="1718" w:right="210" w:hanging="1719"/>
            <w:jc w:val="right"/>
            <w:rPr>
              <w:i w:val="0"/>
            </w:rPr>
          </w:pPr>
          <w:hyperlink w:history="true" w:anchor="_bookmark4">
            <w:r>
              <w:rPr>
                <w:i/>
              </w:rPr>
              <w:t>Consumo de energía primaria</w:t>
            </w:r>
            <w:r>
              <w:rPr>
                <w:i/>
                <w:spacing w:val="-17"/>
              </w:rPr>
              <w:t> </w:t>
            </w:r>
            <w:r>
              <w:rPr>
                <w:i/>
              </w:rPr>
              <w:t>no</w:t>
            </w:r>
            <w:r>
              <w:rPr>
                <w:i/>
                <w:spacing w:val="-3"/>
              </w:rPr>
              <w:t> </w:t>
            </w:r>
            <w:r>
              <w:rPr>
                <w:i/>
              </w:rPr>
              <w:t>renovable</w:t>
              <w:tab/>
            </w:r>
            <w:r>
              <w:rPr>
                <w:i w:val="0"/>
                <w:w w:val="95"/>
              </w:rPr>
              <w:t>9</w:t>
            </w:r>
          </w:hyperlink>
        </w:p>
        <w:p>
          <w:pPr>
            <w:pStyle w:val="TOC3"/>
            <w:numPr>
              <w:ilvl w:val="1"/>
              <w:numId w:val="6"/>
            </w:numPr>
            <w:tabs>
              <w:tab w:pos="640" w:val="left" w:leader="none"/>
              <w:tab w:pos="641" w:val="left" w:leader="none"/>
              <w:tab w:pos="8565" w:val="left" w:leader="dot"/>
            </w:tabs>
            <w:spacing w:line="240" w:lineRule="auto" w:before="58" w:after="0"/>
            <w:ind w:left="1718" w:right="210" w:hanging="1719"/>
            <w:jc w:val="right"/>
            <w:rPr>
              <w:i w:val="0"/>
            </w:rPr>
          </w:pPr>
          <w:hyperlink w:history="true" w:anchor="_bookmark5">
            <w:r>
              <w:rPr>
                <w:i/>
              </w:rPr>
              <w:t>Consumo de energía</w:t>
            </w:r>
            <w:r>
              <w:rPr>
                <w:i/>
                <w:spacing w:val="-13"/>
              </w:rPr>
              <w:t> </w:t>
            </w:r>
            <w:r>
              <w:rPr>
                <w:i/>
              </w:rPr>
              <w:t>primaria</w:t>
            </w:r>
            <w:r>
              <w:rPr>
                <w:i/>
                <w:spacing w:val="-4"/>
              </w:rPr>
              <w:t> </w:t>
            </w:r>
            <w:r>
              <w:rPr>
                <w:i/>
              </w:rPr>
              <w:t>total</w:t>
              <w:tab/>
            </w:r>
            <w:r>
              <w:rPr>
                <w:i w:val="0"/>
                <w:w w:val="95"/>
              </w:rPr>
              <w:t>9</w:t>
            </w:r>
          </w:hyperlink>
        </w:p>
        <w:p>
          <w:pPr>
            <w:pStyle w:val="TOC1"/>
            <w:numPr>
              <w:ilvl w:val="0"/>
              <w:numId w:val="6"/>
            </w:numPr>
            <w:tabs>
              <w:tab w:pos="679" w:val="left" w:leader="none"/>
              <w:tab w:pos="680" w:val="left" w:leader="none"/>
              <w:tab w:pos="9131" w:val="left" w:leader="dot"/>
            </w:tabs>
            <w:spacing w:line="240" w:lineRule="auto" w:before="60" w:after="0"/>
            <w:ind w:left="1078" w:right="213" w:hanging="1078"/>
            <w:jc w:val="right"/>
          </w:pPr>
          <w:hyperlink w:history="true" w:anchor="_bookmark6">
            <w:r>
              <w:rPr/>
              <w:t>Procedimiento y datos para la determinación del</w:t>
            </w:r>
            <w:r>
              <w:rPr>
                <w:spacing w:val="-27"/>
              </w:rPr>
              <w:t> </w:t>
            </w:r>
            <w:r>
              <w:rPr/>
              <w:t>consumo</w:t>
            </w:r>
            <w:r>
              <w:rPr>
                <w:spacing w:val="-4"/>
              </w:rPr>
              <w:t> </w:t>
            </w:r>
            <w:r>
              <w:rPr/>
              <w:t>energético</w:t>
              <w:tab/>
            </w:r>
            <w:r>
              <w:rPr>
                <w:spacing w:val="-1"/>
                <w:w w:val="95"/>
              </w:rPr>
              <w:t>10</w:t>
            </w:r>
          </w:hyperlink>
        </w:p>
        <w:p>
          <w:pPr>
            <w:pStyle w:val="TOC2"/>
            <w:numPr>
              <w:ilvl w:val="1"/>
              <w:numId w:val="6"/>
            </w:numPr>
            <w:tabs>
              <w:tab w:pos="640" w:val="left" w:leader="none"/>
              <w:tab w:pos="641" w:val="left" w:leader="none"/>
              <w:tab w:pos="8452" w:val="left" w:leader="dot"/>
            </w:tabs>
            <w:spacing w:line="240" w:lineRule="auto" w:before="63" w:after="0"/>
            <w:ind w:left="1718" w:right="213" w:hanging="1719"/>
            <w:jc w:val="right"/>
          </w:pPr>
          <w:hyperlink w:history="true" w:anchor="_bookmark7">
            <w:r>
              <w:rPr/>
              <w:t>Procedimiento</w:t>
            </w:r>
            <w:r>
              <w:rPr>
                <w:spacing w:val="-5"/>
              </w:rPr>
              <w:t> </w:t>
            </w:r>
            <w:r>
              <w:rPr/>
              <w:t>de</w:t>
            </w:r>
            <w:r>
              <w:rPr>
                <w:spacing w:val="-5"/>
              </w:rPr>
              <w:t> </w:t>
            </w:r>
            <w:r>
              <w:rPr/>
              <w:t>cálculo</w:t>
              <w:tab/>
            </w:r>
            <w:r>
              <w:rPr>
                <w:spacing w:val="-1"/>
                <w:w w:val="95"/>
              </w:rPr>
              <w:t>10</w:t>
            </w:r>
          </w:hyperlink>
        </w:p>
        <w:p>
          <w:pPr>
            <w:pStyle w:val="TOC2"/>
            <w:numPr>
              <w:ilvl w:val="1"/>
              <w:numId w:val="6"/>
            </w:numPr>
            <w:tabs>
              <w:tab w:pos="640" w:val="left" w:leader="none"/>
              <w:tab w:pos="641" w:val="left" w:leader="none"/>
              <w:tab w:pos="8466" w:val="left" w:leader="dot"/>
            </w:tabs>
            <w:spacing w:line="240" w:lineRule="auto" w:before="60" w:after="0"/>
            <w:ind w:left="1718" w:right="227" w:hanging="1719"/>
            <w:jc w:val="right"/>
          </w:pPr>
          <w:hyperlink w:history="true" w:anchor="_bookmark8">
            <w:r>
              <w:rPr/>
              <w:t>Solicitaciones</w:t>
            </w:r>
            <w:r>
              <w:rPr>
                <w:spacing w:val="-7"/>
              </w:rPr>
              <w:t> </w:t>
            </w:r>
            <w:r>
              <w:rPr/>
              <w:t>exteriores</w:t>
              <w:tab/>
            </w:r>
            <w:r>
              <w:rPr>
                <w:spacing w:val="-16"/>
              </w:rPr>
              <w:t>11</w:t>
            </w:r>
          </w:hyperlink>
        </w:p>
        <w:p>
          <w:pPr>
            <w:pStyle w:val="TOC2"/>
            <w:numPr>
              <w:ilvl w:val="1"/>
              <w:numId w:val="6"/>
            </w:numPr>
            <w:tabs>
              <w:tab w:pos="640" w:val="left" w:leader="none"/>
              <w:tab w:pos="641" w:val="left" w:leader="none"/>
              <w:tab w:pos="8466" w:val="left" w:leader="dot"/>
            </w:tabs>
            <w:spacing w:line="240" w:lineRule="auto" w:before="61" w:after="0"/>
            <w:ind w:left="1718" w:right="227" w:hanging="1719"/>
            <w:jc w:val="right"/>
          </w:pPr>
          <w:hyperlink w:history="true" w:anchor="_bookmark9">
            <w:r>
              <w:rPr/>
              <w:t>Solicitaciones interiores y</w:t>
            </w:r>
            <w:r>
              <w:rPr>
                <w:spacing w:val="-21"/>
              </w:rPr>
              <w:t> </w:t>
            </w:r>
            <w:r>
              <w:rPr/>
              <w:t>condiciones</w:t>
            </w:r>
            <w:r>
              <w:rPr>
                <w:spacing w:val="-7"/>
              </w:rPr>
              <w:t> </w:t>
            </w:r>
            <w:r>
              <w:rPr/>
              <w:t>operacionales</w:t>
              <w:tab/>
            </w:r>
            <w:r>
              <w:rPr>
                <w:spacing w:val="-16"/>
              </w:rPr>
              <w:t>11</w:t>
            </w:r>
          </w:hyperlink>
        </w:p>
        <w:p>
          <w:pPr>
            <w:pStyle w:val="TOC4"/>
            <w:numPr>
              <w:ilvl w:val="1"/>
              <w:numId w:val="6"/>
            </w:numPr>
            <w:tabs>
              <w:tab w:pos="640" w:val="left" w:leader="none"/>
              <w:tab w:pos="641" w:val="left" w:leader="none"/>
              <w:tab w:pos="8466" w:val="left" w:leader="dot"/>
            </w:tabs>
            <w:spacing w:line="240" w:lineRule="auto" w:before="58" w:after="0"/>
            <w:ind w:left="1718" w:right="227" w:hanging="1719"/>
            <w:jc w:val="right"/>
            <w:rPr>
              <w:b w:val="0"/>
              <w:i w:val="0"/>
              <w:sz w:val="20"/>
            </w:rPr>
          </w:pPr>
          <w:hyperlink w:history="true" w:anchor="_bookmark10">
            <w:r>
              <w:rPr>
                <w:b w:val="0"/>
                <w:i w:val="0"/>
                <w:sz w:val="20"/>
              </w:rPr>
              <w:t>Modelo térmico: </w:t>
            </w:r>
            <w:r>
              <w:rPr>
                <w:b w:val="0"/>
                <w:i/>
                <w:sz w:val="20"/>
              </w:rPr>
              <w:t>Envolvente térmica</w:t>
            </w:r>
            <w:r>
              <w:rPr>
                <w:b w:val="0"/>
                <w:i/>
                <w:spacing w:val="-12"/>
                <w:sz w:val="20"/>
              </w:rPr>
              <w:t> </w:t>
            </w:r>
            <w:r>
              <w:rPr>
                <w:b w:val="0"/>
                <w:i w:val="0"/>
                <w:sz w:val="20"/>
              </w:rPr>
              <w:t>y</w:t>
            </w:r>
            <w:r>
              <w:rPr>
                <w:b w:val="0"/>
                <w:i w:val="0"/>
                <w:spacing w:val="-6"/>
                <w:sz w:val="20"/>
              </w:rPr>
              <w:t> </w:t>
            </w:r>
            <w:r>
              <w:rPr>
                <w:b w:val="0"/>
                <w:i w:val="0"/>
                <w:sz w:val="20"/>
              </w:rPr>
              <w:t>zonificación</w:t>
              <w:tab/>
            </w:r>
            <w:r>
              <w:rPr>
                <w:b w:val="0"/>
                <w:i w:val="0"/>
                <w:spacing w:val="-16"/>
                <w:sz w:val="20"/>
              </w:rPr>
              <w:t>11</w:t>
            </w:r>
          </w:hyperlink>
        </w:p>
        <w:p>
          <w:pPr>
            <w:pStyle w:val="TOC2"/>
            <w:numPr>
              <w:ilvl w:val="1"/>
              <w:numId w:val="6"/>
            </w:numPr>
            <w:tabs>
              <w:tab w:pos="640" w:val="left" w:leader="none"/>
              <w:tab w:pos="641" w:val="left" w:leader="none"/>
              <w:tab w:pos="8452" w:val="left" w:leader="dot"/>
            </w:tabs>
            <w:spacing w:line="240" w:lineRule="auto" w:before="61" w:after="0"/>
            <w:ind w:left="1718" w:right="213" w:hanging="1719"/>
            <w:jc w:val="right"/>
          </w:pPr>
          <w:hyperlink w:history="true" w:anchor="_bookmark11">
            <w:r>
              <w:rPr/>
              <w:t>Sistemas de referencia en uso</w:t>
            </w:r>
            <w:r>
              <w:rPr>
                <w:spacing w:val="-21"/>
              </w:rPr>
              <w:t> </w:t>
            </w:r>
            <w:r>
              <w:rPr/>
              <w:t>residencial</w:t>
            </w:r>
            <w:r>
              <w:rPr>
                <w:spacing w:val="-5"/>
              </w:rPr>
              <w:t> </w:t>
            </w:r>
            <w:r>
              <w:rPr/>
              <w:t>privado</w:t>
              <w:tab/>
            </w:r>
            <w:r>
              <w:rPr>
                <w:spacing w:val="-1"/>
                <w:w w:val="95"/>
              </w:rPr>
              <w:t>12</w:t>
            </w:r>
          </w:hyperlink>
        </w:p>
        <w:p>
          <w:pPr>
            <w:pStyle w:val="TOC2"/>
            <w:numPr>
              <w:ilvl w:val="1"/>
              <w:numId w:val="6"/>
            </w:numPr>
            <w:tabs>
              <w:tab w:pos="640" w:val="left" w:leader="none"/>
              <w:tab w:pos="641" w:val="left" w:leader="none"/>
              <w:tab w:pos="8452" w:val="left" w:leader="dot"/>
            </w:tabs>
            <w:spacing w:line="240" w:lineRule="auto" w:before="60" w:after="0"/>
            <w:ind w:left="1718" w:right="213" w:hanging="1719"/>
            <w:jc w:val="right"/>
          </w:pPr>
          <w:hyperlink w:history="true" w:anchor="_bookmark12">
            <w:r>
              <w:rPr/>
              <w:t>Superficie para el cálculo de indicadores</w:t>
            </w:r>
            <w:r>
              <w:rPr>
                <w:spacing w:val="-19"/>
              </w:rPr>
              <w:t> </w:t>
            </w:r>
            <w:r>
              <w:rPr/>
              <w:t>de</w:t>
            </w:r>
            <w:r>
              <w:rPr>
                <w:spacing w:val="-3"/>
              </w:rPr>
              <w:t> </w:t>
            </w:r>
            <w:r>
              <w:rPr/>
              <w:t>consumo</w:t>
              <w:tab/>
            </w:r>
            <w:r>
              <w:rPr>
                <w:spacing w:val="-1"/>
                <w:w w:val="95"/>
              </w:rPr>
              <w:t>12</w:t>
            </w:r>
          </w:hyperlink>
        </w:p>
        <w:p>
          <w:pPr>
            <w:pStyle w:val="TOC1"/>
            <w:numPr>
              <w:ilvl w:val="0"/>
              <w:numId w:val="6"/>
            </w:numPr>
            <w:tabs>
              <w:tab w:pos="679" w:val="left" w:leader="none"/>
              <w:tab w:pos="680" w:val="left" w:leader="none"/>
              <w:tab w:pos="9131" w:val="left" w:leader="dot"/>
            </w:tabs>
            <w:spacing w:line="240" w:lineRule="auto" w:before="58" w:after="0"/>
            <w:ind w:left="1078" w:right="213" w:hanging="1078"/>
            <w:jc w:val="right"/>
          </w:pPr>
          <w:hyperlink w:history="true" w:anchor="_bookmark13">
            <w:r>
              <w:rPr/>
              <w:t>Justificación de</w:t>
            </w:r>
            <w:r>
              <w:rPr>
                <w:spacing w:val="-6"/>
              </w:rPr>
              <w:t> </w:t>
            </w:r>
            <w:r>
              <w:rPr/>
              <w:t>la</w:t>
            </w:r>
            <w:r>
              <w:rPr>
                <w:spacing w:val="-3"/>
              </w:rPr>
              <w:t> </w:t>
            </w:r>
            <w:r>
              <w:rPr/>
              <w:t>exigencia</w:t>
              <w:tab/>
            </w:r>
            <w:r>
              <w:rPr>
                <w:spacing w:val="-1"/>
                <w:w w:val="95"/>
              </w:rPr>
              <w:t>12</w:t>
            </w:r>
          </w:hyperlink>
        </w:p>
        <w:p>
          <w:pPr>
            <w:pStyle w:val="TOC1"/>
            <w:numPr>
              <w:ilvl w:val="0"/>
              <w:numId w:val="6"/>
            </w:numPr>
            <w:tabs>
              <w:tab w:pos="679" w:val="left" w:leader="none"/>
              <w:tab w:pos="680" w:val="left" w:leader="none"/>
              <w:tab w:pos="9131" w:val="left" w:leader="dot"/>
            </w:tabs>
            <w:spacing w:line="240" w:lineRule="auto" w:before="61" w:after="0"/>
            <w:ind w:left="1078" w:right="213" w:hanging="1078"/>
            <w:jc w:val="right"/>
          </w:pPr>
          <w:hyperlink w:history="true" w:anchor="_bookmark14">
            <w:r>
              <w:rPr/>
              <w:t>Construcción, mantenimiento</w:t>
            </w:r>
            <w:r>
              <w:rPr>
                <w:spacing w:val="-13"/>
              </w:rPr>
              <w:t> </w:t>
            </w:r>
            <w:r>
              <w:rPr/>
              <w:t>y</w:t>
            </w:r>
            <w:r>
              <w:rPr>
                <w:spacing w:val="-9"/>
              </w:rPr>
              <w:t> </w:t>
            </w:r>
            <w:r>
              <w:rPr/>
              <w:t>conservación</w:t>
              <w:tab/>
            </w:r>
            <w:r>
              <w:rPr>
                <w:spacing w:val="-1"/>
                <w:w w:val="95"/>
              </w:rPr>
              <w:t>13</w:t>
            </w:r>
          </w:hyperlink>
        </w:p>
        <w:p>
          <w:pPr>
            <w:pStyle w:val="TOC2"/>
            <w:numPr>
              <w:ilvl w:val="1"/>
              <w:numId w:val="6"/>
            </w:numPr>
            <w:tabs>
              <w:tab w:pos="640" w:val="left" w:leader="none"/>
              <w:tab w:pos="641" w:val="left" w:leader="none"/>
              <w:tab w:pos="8452" w:val="left" w:leader="dot"/>
            </w:tabs>
            <w:spacing w:line="240" w:lineRule="auto" w:before="63" w:after="0"/>
            <w:ind w:left="1718" w:right="213" w:hanging="1719"/>
            <w:jc w:val="right"/>
          </w:pPr>
          <w:hyperlink w:history="true" w:anchor="_bookmark14">
            <w:r>
              <w:rPr/>
              <w:t>Ejecución</w:t>
              <w:tab/>
            </w:r>
            <w:r>
              <w:rPr>
                <w:spacing w:val="-1"/>
                <w:w w:val="95"/>
              </w:rPr>
              <w:t>13</w:t>
            </w:r>
          </w:hyperlink>
        </w:p>
        <w:p>
          <w:pPr>
            <w:pStyle w:val="TOC2"/>
            <w:numPr>
              <w:ilvl w:val="1"/>
              <w:numId w:val="6"/>
            </w:numPr>
            <w:tabs>
              <w:tab w:pos="640" w:val="left" w:leader="none"/>
              <w:tab w:pos="641" w:val="left" w:leader="none"/>
              <w:tab w:pos="8452" w:val="left" w:leader="dot"/>
            </w:tabs>
            <w:spacing w:line="240" w:lineRule="auto" w:before="60" w:after="0"/>
            <w:ind w:left="1718" w:right="213" w:hanging="1719"/>
            <w:jc w:val="right"/>
          </w:pPr>
          <w:hyperlink w:history="true" w:anchor="_bookmark15">
            <w:r>
              <w:rPr/>
              <w:t>Control de la ejecución de</w:t>
            </w:r>
            <w:r>
              <w:rPr>
                <w:spacing w:val="-18"/>
              </w:rPr>
              <w:t> </w:t>
            </w:r>
            <w:r>
              <w:rPr/>
              <w:t>la</w:t>
            </w:r>
            <w:r>
              <w:rPr>
                <w:spacing w:val="-3"/>
              </w:rPr>
              <w:t> </w:t>
            </w:r>
            <w:r>
              <w:rPr/>
              <w:t>obra</w:t>
              <w:tab/>
            </w:r>
            <w:r>
              <w:rPr>
                <w:spacing w:val="-1"/>
                <w:w w:val="95"/>
              </w:rPr>
              <w:t>13</w:t>
            </w:r>
          </w:hyperlink>
        </w:p>
        <w:p>
          <w:pPr>
            <w:pStyle w:val="TOC2"/>
            <w:numPr>
              <w:ilvl w:val="1"/>
              <w:numId w:val="6"/>
            </w:numPr>
            <w:tabs>
              <w:tab w:pos="640" w:val="left" w:leader="none"/>
              <w:tab w:pos="641" w:val="left" w:leader="none"/>
              <w:tab w:pos="8452" w:val="left" w:leader="dot"/>
            </w:tabs>
            <w:spacing w:line="240" w:lineRule="auto" w:before="58" w:after="0"/>
            <w:ind w:left="1718" w:right="213" w:hanging="1719"/>
            <w:jc w:val="right"/>
          </w:pPr>
          <w:hyperlink w:history="true" w:anchor="_bookmark16">
            <w:r>
              <w:rPr/>
              <w:t>Control de la</w:t>
            </w:r>
            <w:r>
              <w:rPr>
                <w:spacing w:val="-11"/>
              </w:rPr>
              <w:t> </w:t>
            </w:r>
            <w:r>
              <w:rPr/>
              <w:t>obra</w:t>
            </w:r>
            <w:r>
              <w:rPr>
                <w:spacing w:val="-1"/>
              </w:rPr>
              <w:t> </w:t>
            </w:r>
            <w:r>
              <w:rPr/>
              <w:t>terminada</w:t>
              <w:tab/>
            </w:r>
            <w:r>
              <w:rPr>
                <w:spacing w:val="-1"/>
                <w:w w:val="95"/>
              </w:rPr>
              <w:t>13</w:t>
            </w:r>
          </w:hyperlink>
        </w:p>
        <w:p>
          <w:pPr>
            <w:pStyle w:val="TOC2"/>
            <w:numPr>
              <w:ilvl w:val="1"/>
              <w:numId w:val="6"/>
            </w:numPr>
            <w:tabs>
              <w:tab w:pos="640" w:val="left" w:leader="none"/>
              <w:tab w:pos="641" w:val="left" w:leader="none"/>
              <w:tab w:pos="8452" w:val="left" w:leader="dot"/>
            </w:tabs>
            <w:spacing w:line="240" w:lineRule="auto" w:before="60" w:after="0"/>
            <w:ind w:left="1718" w:right="213" w:hanging="1719"/>
            <w:jc w:val="right"/>
          </w:pPr>
          <w:hyperlink w:history="true" w:anchor="_bookmark17">
            <w:r>
              <w:rPr/>
              <w:t>Mantenimiento y conservación</w:t>
            </w:r>
            <w:r>
              <w:rPr>
                <w:spacing w:val="-15"/>
              </w:rPr>
              <w:t> </w:t>
            </w:r>
            <w:r>
              <w:rPr/>
              <w:t>del</w:t>
            </w:r>
            <w:r>
              <w:rPr>
                <w:spacing w:val="-5"/>
              </w:rPr>
              <w:t> </w:t>
            </w:r>
            <w:r>
              <w:rPr/>
              <w:t>edificio</w:t>
              <w:tab/>
            </w:r>
            <w:r>
              <w:rPr>
                <w:spacing w:val="-1"/>
                <w:w w:val="95"/>
              </w:rPr>
              <w:t>13</w:t>
            </w:r>
          </w:hyperlink>
        </w:p>
        <w:p>
          <w:pPr>
            <w:pStyle w:val="TOC5"/>
            <w:tabs>
              <w:tab w:pos="9643" w:val="left" w:leader="dot"/>
            </w:tabs>
            <w:spacing w:before="239"/>
            <w:rPr>
              <w:sz w:val="20"/>
            </w:rPr>
          </w:pPr>
          <w:hyperlink w:history="true" w:anchor="_bookmark0">
            <w:r>
              <w:rPr/>
              <w:t>Sección HE 1 Condiciones para el control de la</w:t>
            </w:r>
            <w:r>
              <w:rPr>
                <w:spacing w:val="-21"/>
              </w:rPr>
              <w:t> </w:t>
            </w:r>
            <w:r>
              <w:rPr/>
              <w:t>demanda</w:t>
            </w:r>
            <w:r>
              <w:rPr>
                <w:spacing w:val="-3"/>
              </w:rPr>
              <w:t> </w:t>
            </w:r>
            <w:r>
              <w:rPr/>
              <w:t>energética</w:t>
              <w:tab/>
            </w:r>
            <w:r>
              <w:rPr>
                <w:sz w:val="20"/>
              </w:rPr>
              <w:t>8</w:t>
            </w:r>
          </w:hyperlink>
        </w:p>
        <w:p>
          <w:pPr>
            <w:pStyle w:val="TOC1"/>
            <w:numPr>
              <w:ilvl w:val="0"/>
              <w:numId w:val="7"/>
            </w:numPr>
            <w:tabs>
              <w:tab w:pos="679" w:val="left" w:leader="none"/>
              <w:tab w:pos="680" w:val="left" w:leader="none"/>
              <w:tab w:pos="9131" w:val="left" w:leader="dot"/>
            </w:tabs>
            <w:spacing w:line="240" w:lineRule="auto" w:before="59" w:after="0"/>
            <w:ind w:left="1078" w:right="213" w:hanging="1078"/>
            <w:jc w:val="right"/>
          </w:pPr>
          <w:hyperlink w:history="true" w:anchor="_bookmark18">
            <w:r>
              <w:rPr/>
              <w:t>Ámbito</w:t>
            </w:r>
            <w:r>
              <w:rPr>
                <w:spacing w:val="-4"/>
              </w:rPr>
              <w:t> </w:t>
            </w:r>
            <w:r>
              <w:rPr/>
              <w:t>de</w:t>
            </w:r>
            <w:r>
              <w:rPr>
                <w:spacing w:val="-2"/>
              </w:rPr>
              <w:t> </w:t>
            </w:r>
            <w:r>
              <w:rPr/>
              <w:t>aplicación</w:t>
              <w:tab/>
            </w:r>
            <w:r>
              <w:rPr>
                <w:spacing w:val="-1"/>
                <w:w w:val="95"/>
              </w:rPr>
              <w:t>14</w:t>
            </w:r>
          </w:hyperlink>
        </w:p>
        <w:p>
          <w:pPr>
            <w:pStyle w:val="TOC1"/>
            <w:numPr>
              <w:ilvl w:val="0"/>
              <w:numId w:val="7"/>
            </w:numPr>
            <w:tabs>
              <w:tab w:pos="679" w:val="left" w:leader="none"/>
              <w:tab w:pos="680" w:val="left" w:leader="none"/>
              <w:tab w:pos="9131" w:val="left" w:leader="dot"/>
            </w:tabs>
            <w:spacing w:line="240" w:lineRule="auto" w:before="61" w:after="0"/>
            <w:ind w:left="1078" w:right="213" w:hanging="1078"/>
            <w:jc w:val="right"/>
          </w:pPr>
          <w:hyperlink w:history="true" w:anchor="_bookmark19">
            <w:r>
              <w:rPr/>
              <w:t>Caracterización de</w:t>
            </w:r>
            <w:r>
              <w:rPr>
                <w:spacing w:val="-10"/>
              </w:rPr>
              <w:t> </w:t>
            </w:r>
            <w:r>
              <w:rPr/>
              <w:t>la</w:t>
            </w:r>
            <w:r>
              <w:rPr>
                <w:spacing w:val="-5"/>
              </w:rPr>
              <w:t> </w:t>
            </w:r>
            <w:r>
              <w:rPr/>
              <w:t>exigencia</w:t>
              <w:tab/>
            </w:r>
            <w:r>
              <w:rPr>
                <w:spacing w:val="-1"/>
                <w:w w:val="95"/>
              </w:rPr>
              <w:t>14</w:t>
            </w:r>
          </w:hyperlink>
        </w:p>
        <w:p>
          <w:pPr>
            <w:pStyle w:val="TOC1"/>
            <w:numPr>
              <w:ilvl w:val="0"/>
              <w:numId w:val="7"/>
            </w:numPr>
            <w:tabs>
              <w:tab w:pos="679" w:val="left" w:leader="none"/>
              <w:tab w:pos="680" w:val="left" w:leader="none"/>
              <w:tab w:pos="9131" w:val="left" w:leader="dot"/>
            </w:tabs>
            <w:spacing w:line="240" w:lineRule="auto" w:before="60" w:after="0"/>
            <w:ind w:left="1078" w:right="213" w:hanging="1078"/>
            <w:jc w:val="right"/>
          </w:pPr>
          <w:hyperlink w:history="true" w:anchor="_bookmark20">
            <w:r>
              <w:rPr/>
              <w:t>Cuantificación de</w:t>
            </w:r>
            <w:r>
              <w:rPr>
                <w:spacing w:val="-10"/>
              </w:rPr>
              <w:t> </w:t>
            </w:r>
            <w:r>
              <w:rPr/>
              <w:t>la</w:t>
            </w:r>
            <w:r>
              <w:rPr>
                <w:spacing w:val="-3"/>
              </w:rPr>
              <w:t> </w:t>
            </w:r>
            <w:r>
              <w:rPr/>
              <w:t>exigencia</w:t>
              <w:tab/>
            </w:r>
            <w:r>
              <w:rPr>
                <w:spacing w:val="-1"/>
                <w:w w:val="95"/>
              </w:rPr>
              <w:t>14</w:t>
            </w:r>
          </w:hyperlink>
        </w:p>
        <w:p>
          <w:pPr>
            <w:pStyle w:val="TOC4"/>
            <w:numPr>
              <w:ilvl w:val="1"/>
              <w:numId w:val="7"/>
            </w:numPr>
            <w:tabs>
              <w:tab w:pos="640" w:val="left" w:leader="none"/>
              <w:tab w:pos="641" w:val="left" w:leader="none"/>
              <w:tab w:pos="8452" w:val="left" w:leader="dot"/>
            </w:tabs>
            <w:spacing w:line="240" w:lineRule="auto" w:before="59" w:after="0"/>
            <w:ind w:left="1718" w:right="213" w:hanging="1719"/>
            <w:jc w:val="right"/>
            <w:rPr>
              <w:b w:val="0"/>
              <w:i w:val="0"/>
              <w:sz w:val="20"/>
            </w:rPr>
          </w:pPr>
          <w:hyperlink w:history="true" w:anchor="_bookmark21">
            <w:r>
              <w:rPr>
                <w:b w:val="0"/>
                <w:i w:val="0"/>
                <w:sz w:val="20"/>
              </w:rPr>
              <w:t>Condiciones de la</w:t>
            </w:r>
            <w:r>
              <w:rPr>
                <w:b w:val="0"/>
                <w:i w:val="0"/>
                <w:spacing w:val="-9"/>
                <w:sz w:val="20"/>
              </w:rPr>
              <w:t> </w:t>
            </w:r>
            <w:r>
              <w:rPr>
                <w:b w:val="0"/>
                <w:i/>
                <w:sz w:val="20"/>
              </w:rPr>
              <w:t>envolvente</w:t>
            </w:r>
            <w:r>
              <w:rPr>
                <w:b w:val="0"/>
                <w:i/>
                <w:spacing w:val="-4"/>
                <w:sz w:val="20"/>
              </w:rPr>
              <w:t> </w:t>
            </w:r>
            <w:r>
              <w:rPr>
                <w:b w:val="0"/>
                <w:i/>
                <w:sz w:val="20"/>
              </w:rPr>
              <w:t>térmica</w:t>
              <w:tab/>
            </w:r>
            <w:r>
              <w:rPr>
                <w:b w:val="0"/>
                <w:i w:val="0"/>
                <w:spacing w:val="-1"/>
                <w:w w:val="95"/>
                <w:sz w:val="20"/>
              </w:rPr>
              <w:t>15</w:t>
            </w:r>
          </w:hyperlink>
        </w:p>
        <w:p>
          <w:pPr>
            <w:pStyle w:val="TOC2"/>
            <w:numPr>
              <w:ilvl w:val="1"/>
              <w:numId w:val="7"/>
            </w:numPr>
            <w:tabs>
              <w:tab w:pos="640" w:val="left" w:leader="none"/>
              <w:tab w:pos="641" w:val="left" w:leader="none"/>
              <w:tab w:pos="8452" w:val="left" w:leader="dot"/>
            </w:tabs>
            <w:spacing w:line="240" w:lineRule="auto" w:before="63" w:after="0"/>
            <w:ind w:left="1718" w:right="213" w:hanging="1719"/>
            <w:jc w:val="right"/>
          </w:pPr>
          <w:hyperlink w:history="true" w:anchor="_bookmark22">
            <w:r>
              <w:rPr/>
              <w:t>Limitación</w:t>
            </w:r>
            <w:r>
              <w:rPr>
                <w:spacing w:val="-6"/>
              </w:rPr>
              <w:t> </w:t>
            </w:r>
            <w:r>
              <w:rPr/>
              <w:t>de</w:t>
            </w:r>
            <w:r>
              <w:rPr>
                <w:spacing w:val="-6"/>
              </w:rPr>
              <w:t> </w:t>
            </w:r>
            <w:r>
              <w:rPr/>
              <w:t>descompensaciones</w:t>
              <w:tab/>
            </w:r>
            <w:r>
              <w:rPr>
                <w:spacing w:val="-1"/>
                <w:w w:val="95"/>
              </w:rPr>
              <w:t>17</w:t>
            </w:r>
          </w:hyperlink>
        </w:p>
        <w:p>
          <w:pPr>
            <w:pStyle w:val="TOC4"/>
            <w:numPr>
              <w:ilvl w:val="1"/>
              <w:numId w:val="7"/>
            </w:numPr>
            <w:tabs>
              <w:tab w:pos="640" w:val="left" w:leader="none"/>
              <w:tab w:pos="641" w:val="left" w:leader="none"/>
              <w:tab w:pos="8452" w:val="left" w:leader="dot"/>
            </w:tabs>
            <w:spacing w:line="240" w:lineRule="auto" w:before="58" w:after="0"/>
            <w:ind w:left="1718" w:right="213" w:hanging="1719"/>
            <w:jc w:val="right"/>
            <w:rPr>
              <w:b w:val="0"/>
              <w:i w:val="0"/>
              <w:sz w:val="20"/>
            </w:rPr>
          </w:pPr>
          <w:hyperlink w:history="true" w:anchor="_bookmark23">
            <w:r>
              <w:rPr>
                <w:b w:val="0"/>
                <w:i w:val="0"/>
                <w:sz w:val="20"/>
              </w:rPr>
              <w:t>Limitación de condensaciones en la</w:t>
            </w:r>
            <w:r>
              <w:rPr>
                <w:b w:val="0"/>
                <w:i w:val="0"/>
                <w:spacing w:val="-18"/>
                <w:sz w:val="20"/>
              </w:rPr>
              <w:t> </w:t>
            </w:r>
            <w:r>
              <w:rPr>
                <w:b w:val="0"/>
                <w:i/>
                <w:sz w:val="20"/>
              </w:rPr>
              <w:t>envolvente</w:t>
            </w:r>
            <w:r>
              <w:rPr>
                <w:b w:val="0"/>
                <w:i/>
                <w:spacing w:val="-4"/>
                <w:sz w:val="20"/>
              </w:rPr>
              <w:t> </w:t>
            </w:r>
            <w:r>
              <w:rPr>
                <w:b w:val="0"/>
                <w:i/>
                <w:sz w:val="20"/>
              </w:rPr>
              <w:t>térmica</w:t>
              <w:tab/>
            </w:r>
            <w:r>
              <w:rPr>
                <w:b w:val="0"/>
                <w:i w:val="0"/>
                <w:spacing w:val="-1"/>
                <w:w w:val="95"/>
                <w:sz w:val="20"/>
              </w:rPr>
              <w:t>18</w:t>
            </w:r>
          </w:hyperlink>
        </w:p>
        <w:p>
          <w:pPr>
            <w:pStyle w:val="TOC1"/>
            <w:numPr>
              <w:ilvl w:val="0"/>
              <w:numId w:val="7"/>
            </w:numPr>
            <w:tabs>
              <w:tab w:pos="679" w:val="left" w:leader="none"/>
              <w:tab w:pos="680" w:val="left" w:leader="none"/>
              <w:tab w:pos="9131" w:val="left" w:leader="dot"/>
            </w:tabs>
            <w:spacing w:line="240" w:lineRule="auto" w:before="60" w:after="0"/>
            <w:ind w:left="1078" w:right="213" w:hanging="1078"/>
            <w:jc w:val="right"/>
          </w:pPr>
          <w:hyperlink w:history="true" w:anchor="_bookmark24">
            <w:r>
              <w:rPr/>
              <w:t>Justificación de</w:t>
            </w:r>
            <w:r>
              <w:rPr>
                <w:spacing w:val="-6"/>
              </w:rPr>
              <w:t> </w:t>
            </w:r>
            <w:r>
              <w:rPr/>
              <w:t>la</w:t>
            </w:r>
            <w:r>
              <w:rPr>
                <w:spacing w:val="-3"/>
              </w:rPr>
              <w:t> </w:t>
            </w:r>
            <w:r>
              <w:rPr/>
              <w:t>exigencia</w:t>
              <w:tab/>
            </w:r>
            <w:r>
              <w:rPr>
                <w:spacing w:val="-1"/>
                <w:w w:val="95"/>
              </w:rPr>
              <w:t>18</w:t>
            </w:r>
          </w:hyperlink>
        </w:p>
        <w:p>
          <w:pPr>
            <w:pStyle w:val="TOC1"/>
            <w:numPr>
              <w:ilvl w:val="0"/>
              <w:numId w:val="7"/>
            </w:numPr>
            <w:tabs>
              <w:tab w:pos="679" w:val="left" w:leader="none"/>
              <w:tab w:pos="680" w:val="left" w:leader="none"/>
              <w:tab w:pos="9131" w:val="left" w:leader="dot"/>
            </w:tabs>
            <w:spacing w:line="240" w:lineRule="auto" w:before="60" w:after="0"/>
            <w:ind w:left="1078" w:right="213" w:hanging="1078"/>
            <w:jc w:val="right"/>
          </w:pPr>
          <w:hyperlink w:history="true" w:anchor="_bookmark25">
            <w:r>
              <w:rPr/>
              <w:t>Construcción, mantenimiento</w:t>
            </w:r>
            <w:r>
              <w:rPr>
                <w:spacing w:val="-13"/>
              </w:rPr>
              <w:t> </w:t>
            </w:r>
            <w:r>
              <w:rPr/>
              <w:t>y</w:t>
            </w:r>
            <w:r>
              <w:rPr>
                <w:spacing w:val="-9"/>
              </w:rPr>
              <w:t> </w:t>
            </w:r>
            <w:r>
              <w:rPr/>
              <w:t>conservación</w:t>
              <w:tab/>
            </w:r>
            <w:r>
              <w:rPr>
                <w:spacing w:val="-1"/>
                <w:w w:val="95"/>
              </w:rPr>
              <w:t>19</w:t>
            </w:r>
          </w:hyperlink>
        </w:p>
        <w:p>
          <w:pPr>
            <w:pStyle w:val="TOC4"/>
            <w:numPr>
              <w:ilvl w:val="1"/>
              <w:numId w:val="7"/>
            </w:numPr>
            <w:tabs>
              <w:tab w:pos="640" w:val="left" w:leader="none"/>
              <w:tab w:pos="641" w:val="left" w:leader="none"/>
              <w:tab w:pos="8452" w:val="left" w:leader="dot"/>
            </w:tabs>
            <w:spacing w:line="240" w:lineRule="auto" w:before="61" w:after="0"/>
            <w:ind w:left="1718" w:right="213" w:hanging="1719"/>
            <w:jc w:val="right"/>
            <w:rPr>
              <w:b w:val="0"/>
              <w:i w:val="0"/>
              <w:sz w:val="20"/>
            </w:rPr>
          </w:pPr>
          <w:hyperlink w:history="true" w:anchor="_bookmark25">
            <w:r>
              <w:rPr>
                <w:b w:val="0"/>
                <w:i w:val="0"/>
                <w:sz w:val="20"/>
              </w:rPr>
              <w:t>Características exigibles a</w:t>
            </w:r>
            <w:r>
              <w:rPr>
                <w:b w:val="0"/>
                <w:i w:val="0"/>
                <w:spacing w:val="-15"/>
                <w:sz w:val="20"/>
              </w:rPr>
              <w:t> </w:t>
            </w:r>
            <w:r>
              <w:rPr>
                <w:b w:val="0"/>
                <w:i w:val="0"/>
                <w:sz w:val="20"/>
              </w:rPr>
              <w:t>los </w:t>
            </w:r>
            <w:r>
              <w:rPr>
                <w:b w:val="0"/>
                <w:i/>
                <w:sz w:val="20"/>
              </w:rPr>
              <w:t>productos</w:t>
              <w:tab/>
            </w:r>
            <w:r>
              <w:rPr>
                <w:b w:val="0"/>
                <w:i w:val="0"/>
                <w:spacing w:val="-1"/>
                <w:w w:val="95"/>
                <w:sz w:val="20"/>
              </w:rPr>
              <w:t>19</w:t>
            </w:r>
          </w:hyperlink>
        </w:p>
        <w:p>
          <w:pPr>
            <w:pStyle w:val="TOC4"/>
            <w:numPr>
              <w:ilvl w:val="1"/>
              <w:numId w:val="7"/>
            </w:numPr>
            <w:tabs>
              <w:tab w:pos="640" w:val="left" w:leader="none"/>
              <w:tab w:pos="641" w:val="left" w:leader="none"/>
              <w:tab w:pos="8452" w:val="left" w:leader="dot"/>
            </w:tabs>
            <w:spacing w:line="240" w:lineRule="auto" w:before="58" w:after="0"/>
            <w:ind w:left="1718" w:right="213" w:hanging="1719"/>
            <w:jc w:val="right"/>
            <w:rPr>
              <w:b w:val="0"/>
              <w:i w:val="0"/>
              <w:sz w:val="20"/>
            </w:rPr>
          </w:pPr>
          <w:hyperlink w:history="true" w:anchor="_bookmark26">
            <w:r>
              <w:rPr>
                <w:b w:val="0"/>
                <w:i w:val="0"/>
                <w:sz w:val="20"/>
              </w:rPr>
              <w:t>Características exigibles a los componentes de la</w:t>
            </w:r>
            <w:r>
              <w:rPr>
                <w:b w:val="0"/>
                <w:i w:val="0"/>
                <w:spacing w:val="-24"/>
                <w:sz w:val="20"/>
              </w:rPr>
              <w:t> </w:t>
            </w:r>
            <w:r>
              <w:rPr>
                <w:b w:val="0"/>
                <w:i/>
                <w:sz w:val="20"/>
              </w:rPr>
              <w:t>envolvente</w:t>
            </w:r>
            <w:r>
              <w:rPr>
                <w:b w:val="0"/>
                <w:i/>
                <w:spacing w:val="-3"/>
                <w:sz w:val="20"/>
              </w:rPr>
              <w:t> </w:t>
            </w:r>
            <w:r>
              <w:rPr>
                <w:b w:val="0"/>
                <w:i/>
                <w:sz w:val="20"/>
              </w:rPr>
              <w:t>térmica</w:t>
              <w:tab/>
            </w:r>
            <w:r>
              <w:rPr>
                <w:b w:val="0"/>
                <w:i w:val="0"/>
                <w:spacing w:val="-1"/>
                <w:w w:val="95"/>
                <w:sz w:val="20"/>
              </w:rPr>
              <w:t>20</w:t>
            </w:r>
          </w:hyperlink>
        </w:p>
        <w:p>
          <w:pPr>
            <w:pStyle w:val="TOC9"/>
            <w:numPr>
              <w:ilvl w:val="1"/>
              <w:numId w:val="7"/>
            </w:numPr>
            <w:tabs>
              <w:tab w:pos="1718" w:val="left" w:leader="none"/>
              <w:tab w:pos="1719" w:val="left" w:leader="none"/>
              <w:tab w:pos="9530" w:val="left" w:leader="dot"/>
            </w:tabs>
            <w:spacing w:line="240" w:lineRule="auto" w:before="63" w:after="0"/>
            <w:ind w:left="1718" w:right="0" w:hanging="641"/>
            <w:jc w:val="left"/>
          </w:pPr>
          <w:hyperlink w:history="true" w:anchor="_bookmark27">
            <w:r>
              <w:rPr/>
              <w:t>Ejecución</w:t>
              <w:tab/>
              <w:t>20</w:t>
            </w:r>
          </w:hyperlink>
        </w:p>
        <w:p>
          <w:pPr>
            <w:pStyle w:val="TOC9"/>
            <w:numPr>
              <w:ilvl w:val="1"/>
              <w:numId w:val="7"/>
            </w:numPr>
            <w:tabs>
              <w:tab w:pos="1718" w:val="left" w:leader="none"/>
              <w:tab w:pos="1719" w:val="left" w:leader="none"/>
              <w:tab w:pos="9530" w:val="left" w:leader="dot"/>
            </w:tabs>
            <w:spacing w:line="240" w:lineRule="auto" w:before="60" w:after="0"/>
            <w:ind w:left="1718" w:right="0" w:hanging="641"/>
            <w:jc w:val="left"/>
          </w:pPr>
          <w:hyperlink w:history="true" w:anchor="_bookmark28">
            <w:r>
              <w:rPr/>
              <w:t>Control de recepción en obra</w:t>
            </w:r>
            <w:r>
              <w:rPr>
                <w:spacing w:val="-17"/>
              </w:rPr>
              <w:t> </w:t>
            </w:r>
            <w:r>
              <w:rPr/>
              <w:t>de</w:t>
            </w:r>
            <w:r>
              <w:rPr>
                <w:spacing w:val="-4"/>
              </w:rPr>
              <w:t> </w:t>
            </w:r>
            <w:r>
              <w:rPr/>
              <w:t>productos</w:t>
              <w:tab/>
              <w:t>20</w:t>
            </w:r>
          </w:hyperlink>
        </w:p>
        <w:p>
          <w:pPr>
            <w:pStyle w:val="TOC9"/>
            <w:numPr>
              <w:ilvl w:val="1"/>
              <w:numId w:val="7"/>
            </w:numPr>
            <w:tabs>
              <w:tab w:pos="1718" w:val="left" w:leader="none"/>
              <w:tab w:pos="1719" w:val="left" w:leader="none"/>
              <w:tab w:pos="9530" w:val="left" w:leader="dot"/>
            </w:tabs>
            <w:spacing w:line="240" w:lineRule="auto" w:before="60" w:after="0"/>
            <w:ind w:left="1718" w:right="0" w:hanging="641"/>
            <w:jc w:val="left"/>
          </w:pPr>
          <w:hyperlink w:history="true" w:anchor="_bookmark29">
            <w:r>
              <w:rPr/>
              <w:t>Control de la ejecución de</w:t>
            </w:r>
            <w:r>
              <w:rPr>
                <w:spacing w:val="-18"/>
              </w:rPr>
              <w:t> </w:t>
            </w:r>
            <w:r>
              <w:rPr/>
              <w:t>la</w:t>
            </w:r>
            <w:r>
              <w:rPr>
                <w:spacing w:val="-3"/>
              </w:rPr>
              <w:t> </w:t>
            </w:r>
            <w:r>
              <w:rPr/>
              <w:t>obra</w:t>
              <w:tab/>
              <w:t>20</w:t>
            </w:r>
          </w:hyperlink>
        </w:p>
        <w:p>
          <w:pPr>
            <w:pStyle w:val="TOC9"/>
            <w:numPr>
              <w:ilvl w:val="1"/>
              <w:numId w:val="7"/>
            </w:numPr>
            <w:tabs>
              <w:tab w:pos="1718" w:val="left" w:leader="none"/>
              <w:tab w:pos="1719" w:val="left" w:leader="none"/>
              <w:tab w:pos="9530" w:val="left" w:leader="dot"/>
            </w:tabs>
            <w:spacing w:line="240" w:lineRule="auto" w:before="61" w:after="0"/>
            <w:ind w:left="1718" w:right="0" w:hanging="641"/>
            <w:jc w:val="left"/>
          </w:pPr>
          <w:hyperlink w:history="true" w:anchor="_bookmark30">
            <w:r>
              <w:rPr/>
              <w:t>Control de la</w:t>
            </w:r>
            <w:r>
              <w:rPr>
                <w:spacing w:val="-11"/>
              </w:rPr>
              <w:t> </w:t>
            </w:r>
            <w:r>
              <w:rPr/>
              <w:t>obra</w:t>
            </w:r>
            <w:r>
              <w:rPr>
                <w:spacing w:val="-1"/>
              </w:rPr>
              <w:t> </w:t>
            </w:r>
            <w:r>
              <w:rPr/>
              <w:t>terminada</w:t>
              <w:tab/>
              <w:t>20</w:t>
            </w:r>
          </w:hyperlink>
        </w:p>
        <w:p>
          <w:pPr>
            <w:pStyle w:val="TOC9"/>
            <w:numPr>
              <w:ilvl w:val="1"/>
              <w:numId w:val="7"/>
            </w:numPr>
            <w:tabs>
              <w:tab w:pos="1718" w:val="left" w:leader="none"/>
              <w:tab w:pos="1719" w:val="left" w:leader="none"/>
              <w:tab w:pos="9530" w:val="left" w:leader="dot"/>
            </w:tabs>
            <w:spacing w:line="240" w:lineRule="auto" w:before="60" w:after="0"/>
            <w:ind w:left="1718" w:right="0" w:hanging="641"/>
            <w:jc w:val="left"/>
          </w:pPr>
          <w:hyperlink w:history="true" w:anchor="_bookmark31">
            <w:r>
              <w:rPr/>
              <w:t>Mantenimiento y conservación</w:t>
            </w:r>
            <w:r>
              <w:rPr>
                <w:spacing w:val="-15"/>
              </w:rPr>
              <w:t> </w:t>
            </w:r>
            <w:r>
              <w:rPr/>
              <w:t>del</w:t>
            </w:r>
            <w:r>
              <w:rPr>
                <w:spacing w:val="-5"/>
              </w:rPr>
              <w:t> </w:t>
            </w:r>
            <w:r>
              <w:rPr/>
              <w:t>edificio</w:t>
              <w:tab/>
              <w:t>21</w:t>
            </w:r>
          </w:hyperlink>
        </w:p>
        <w:p>
          <w:pPr>
            <w:pStyle w:val="TOC5"/>
            <w:tabs>
              <w:tab w:pos="9530" w:val="left" w:leader="dot"/>
            </w:tabs>
            <w:spacing w:before="237"/>
            <w:rPr>
              <w:sz w:val="20"/>
            </w:rPr>
          </w:pPr>
          <w:hyperlink w:history="true" w:anchor="_bookmark32">
            <w:r>
              <w:rPr/>
              <w:t>Sección HE 2 Condiciones de las</w:t>
            </w:r>
            <w:r>
              <w:rPr>
                <w:spacing w:val="-16"/>
              </w:rPr>
              <w:t> </w:t>
            </w:r>
            <w:r>
              <w:rPr/>
              <w:t>instalaciones</w:t>
            </w:r>
            <w:r>
              <w:rPr>
                <w:spacing w:val="-1"/>
              </w:rPr>
              <w:t> </w:t>
            </w:r>
            <w:r>
              <w:rPr/>
              <w:t>térmicas</w:t>
              <w:tab/>
            </w:r>
            <w:r>
              <w:rPr>
                <w:sz w:val="20"/>
              </w:rPr>
              <w:t>22</w:t>
            </w:r>
          </w:hyperlink>
        </w:p>
        <w:p>
          <w:pPr>
            <w:pStyle w:val="TOC8"/>
            <w:tabs>
              <w:tab w:pos="8010" w:val="left" w:leader="dot"/>
            </w:tabs>
            <w:rPr>
              <w:b w:val="0"/>
              <w:i w:val="0"/>
              <w:sz w:val="20"/>
            </w:rPr>
          </w:pPr>
          <w:hyperlink w:history="true" w:anchor="_bookmark33">
            <w:r>
              <w:rPr>
                <w:i w:val="0"/>
                <w:sz w:val="24"/>
              </w:rPr>
              <w:t>Sección HE 3 Condiciones de las instalaciones</w:t>
            </w:r>
            <w:r>
              <w:rPr>
                <w:i w:val="0"/>
                <w:spacing w:val="-10"/>
                <w:sz w:val="24"/>
              </w:rPr>
              <w:t> </w:t>
            </w:r>
            <w:r>
              <w:rPr>
                <w:i w:val="0"/>
                <w:sz w:val="24"/>
              </w:rPr>
              <w:t>de</w:t>
            </w:r>
            <w:r>
              <w:rPr>
                <w:i w:val="0"/>
                <w:spacing w:val="-3"/>
                <w:sz w:val="24"/>
              </w:rPr>
              <w:t> </w:t>
            </w:r>
            <w:r>
              <w:rPr>
                <w:i w:val="0"/>
                <w:sz w:val="24"/>
              </w:rPr>
              <w:t>iluminación</w:t>
              <w:tab/>
            </w:r>
            <w:r>
              <w:rPr>
                <w:b w:val="0"/>
                <w:i w:val="0"/>
                <w:sz w:val="20"/>
              </w:rPr>
              <w:t>¡Error! Marcador</w:t>
            </w:r>
            <w:r>
              <w:rPr>
                <w:b w:val="0"/>
                <w:i w:val="0"/>
                <w:spacing w:val="-13"/>
                <w:sz w:val="20"/>
              </w:rPr>
              <w:t> </w:t>
            </w:r>
            <w:r>
              <w:rPr>
                <w:b w:val="0"/>
                <w:i w:val="0"/>
                <w:sz w:val="20"/>
              </w:rPr>
              <w:t>no</w:t>
            </w:r>
          </w:hyperlink>
        </w:p>
        <w:p>
          <w:pPr>
            <w:pStyle w:val="TOC7"/>
          </w:pPr>
          <w:r>
            <w:rPr/>
            <w:t>definido.</w:t>
          </w:r>
        </w:p>
        <w:p>
          <w:pPr>
            <w:pStyle w:val="TOC6"/>
            <w:numPr>
              <w:ilvl w:val="0"/>
              <w:numId w:val="8"/>
            </w:numPr>
            <w:tabs>
              <w:tab w:pos="1077" w:val="left" w:leader="none"/>
              <w:tab w:pos="1078" w:val="left" w:leader="none"/>
              <w:tab w:pos="9530" w:val="left" w:leader="dot"/>
            </w:tabs>
            <w:spacing w:line="240" w:lineRule="auto" w:before="58" w:after="0"/>
            <w:ind w:left="1078" w:right="0" w:hanging="680"/>
            <w:jc w:val="left"/>
          </w:pPr>
          <w:hyperlink w:history="true" w:anchor="_bookmark34">
            <w:r>
              <w:rPr/>
              <w:t>Ámbito</w:t>
            </w:r>
            <w:r>
              <w:rPr>
                <w:spacing w:val="-4"/>
              </w:rPr>
              <w:t> </w:t>
            </w:r>
            <w:r>
              <w:rPr/>
              <w:t>de</w:t>
            </w:r>
            <w:r>
              <w:rPr>
                <w:spacing w:val="-2"/>
              </w:rPr>
              <w:t> </w:t>
            </w:r>
            <w:r>
              <w:rPr/>
              <w:t>aplicación</w:t>
              <w:tab/>
              <w:t>23</w:t>
            </w:r>
          </w:hyperlink>
        </w:p>
        <w:p>
          <w:pPr>
            <w:pStyle w:val="TOC6"/>
            <w:numPr>
              <w:ilvl w:val="0"/>
              <w:numId w:val="8"/>
            </w:numPr>
            <w:tabs>
              <w:tab w:pos="1077" w:val="left" w:leader="none"/>
              <w:tab w:pos="1078" w:val="left" w:leader="none"/>
              <w:tab w:pos="9530" w:val="left" w:leader="dot"/>
            </w:tabs>
            <w:spacing w:line="240" w:lineRule="auto" w:before="60" w:after="0"/>
            <w:ind w:left="1078" w:right="0" w:hanging="680"/>
            <w:jc w:val="left"/>
          </w:pPr>
          <w:hyperlink w:history="true" w:anchor="_bookmark35">
            <w:r>
              <w:rPr/>
              <w:t>Caracterización de</w:t>
            </w:r>
            <w:r>
              <w:rPr>
                <w:spacing w:val="-10"/>
              </w:rPr>
              <w:t> </w:t>
            </w:r>
            <w:r>
              <w:rPr/>
              <w:t>la</w:t>
            </w:r>
            <w:r>
              <w:rPr>
                <w:spacing w:val="-5"/>
              </w:rPr>
              <w:t> </w:t>
            </w:r>
            <w:r>
              <w:rPr/>
              <w:t>exigencia</w:t>
              <w:tab/>
              <w:t>23</w:t>
            </w:r>
          </w:hyperlink>
        </w:p>
        <w:p>
          <w:pPr>
            <w:pStyle w:val="TOC6"/>
            <w:numPr>
              <w:ilvl w:val="0"/>
              <w:numId w:val="8"/>
            </w:numPr>
            <w:tabs>
              <w:tab w:pos="1077" w:val="left" w:leader="none"/>
              <w:tab w:pos="1078" w:val="left" w:leader="none"/>
              <w:tab w:pos="9530" w:val="left" w:leader="dot"/>
            </w:tabs>
            <w:spacing w:line="240" w:lineRule="auto" w:before="61" w:after="0"/>
            <w:ind w:left="1078" w:right="0" w:hanging="680"/>
            <w:jc w:val="left"/>
          </w:pPr>
          <w:hyperlink w:history="true" w:anchor="_bookmark36">
            <w:r>
              <w:rPr/>
              <w:t>Cuantificación de</w:t>
            </w:r>
            <w:r>
              <w:rPr>
                <w:spacing w:val="-10"/>
              </w:rPr>
              <w:t> </w:t>
            </w:r>
            <w:r>
              <w:rPr/>
              <w:t>la</w:t>
            </w:r>
            <w:r>
              <w:rPr>
                <w:spacing w:val="-3"/>
              </w:rPr>
              <w:t> </w:t>
            </w:r>
            <w:r>
              <w:rPr/>
              <w:t>exigencia</w:t>
              <w:tab/>
              <w:t>24</w:t>
            </w:r>
          </w:hyperlink>
        </w:p>
        <w:p>
          <w:pPr>
            <w:pStyle w:val="TOC9"/>
            <w:numPr>
              <w:ilvl w:val="1"/>
              <w:numId w:val="8"/>
            </w:numPr>
            <w:tabs>
              <w:tab w:pos="1718" w:val="left" w:leader="none"/>
              <w:tab w:pos="1719" w:val="left" w:leader="none"/>
              <w:tab w:pos="9530" w:val="left" w:leader="dot"/>
            </w:tabs>
            <w:spacing w:line="240" w:lineRule="auto" w:before="63" w:after="0"/>
            <w:ind w:left="1718" w:right="0" w:hanging="641"/>
            <w:jc w:val="left"/>
          </w:pPr>
          <w:hyperlink w:history="true" w:anchor="_bookmark36">
            <w:r>
              <w:rPr/>
              <w:t>Eficiencia energética de la instalación</w:t>
            </w:r>
            <w:r>
              <w:rPr>
                <w:spacing w:val="-21"/>
              </w:rPr>
              <w:t> </w:t>
            </w:r>
            <w:r>
              <w:rPr/>
              <w:t>de iluminación</w:t>
              <w:tab/>
              <w:t>24</w:t>
            </w:r>
          </w:hyperlink>
        </w:p>
        <w:p>
          <w:pPr>
            <w:pStyle w:val="TOC9"/>
            <w:numPr>
              <w:ilvl w:val="1"/>
              <w:numId w:val="8"/>
            </w:numPr>
            <w:tabs>
              <w:tab w:pos="1718" w:val="left" w:leader="none"/>
              <w:tab w:pos="1719" w:val="left" w:leader="none"/>
              <w:tab w:pos="9530" w:val="left" w:leader="dot"/>
            </w:tabs>
            <w:spacing w:line="240" w:lineRule="auto" w:before="58" w:after="20"/>
            <w:ind w:left="1718" w:right="0" w:hanging="641"/>
            <w:jc w:val="left"/>
          </w:pPr>
          <w:hyperlink w:history="true" w:anchor="_bookmark37">
            <w:r>
              <w:rPr/>
              <w:t>Potencia</w:t>
            </w:r>
            <w:r>
              <w:rPr>
                <w:spacing w:val="-5"/>
              </w:rPr>
              <w:t> </w:t>
            </w:r>
            <w:r>
              <w:rPr/>
              <w:t>instalada</w:t>
              <w:tab/>
              <w:t>25</w:t>
            </w:r>
          </w:hyperlink>
        </w:p>
        <w:p>
          <w:pPr>
            <w:pStyle w:val="TOC2"/>
            <w:numPr>
              <w:ilvl w:val="1"/>
              <w:numId w:val="8"/>
            </w:numPr>
            <w:tabs>
              <w:tab w:pos="640" w:val="left" w:leader="none"/>
              <w:tab w:pos="1719" w:val="left" w:leader="none"/>
              <w:tab w:pos="8452" w:val="left" w:leader="dot"/>
            </w:tabs>
            <w:spacing w:line="240" w:lineRule="auto" w:before="227" w:after="0"/>
            <w:ind w:left="1718" w:right="213" w:hanging="1719"/>
            <w:jc w:val="right"/>
          </w:pPr>
          <w:hyperlink w:history="true" w:anchor="_bookmark38">
            <w:r>
              <w:rPr/>
              <w:t>Sistemas de control</w:t>
            </w:r>
            <w:r>
              <w:rPr>
                <w:spacing w:val="-9"/>
              </w:rPr>
              <w:t> </w:t>
            </w:r>
            <w:r>
              <w:rPr/>
              <w:t>y</w:t>
            </w:r>
            <w:r>
              <w:rPr>
                <w:spacing w:val="-7"/>
              </w:rPr>
              <w:t> </w:t>
            </w:r>
            <w:r>
              <w:rPr/>
              <w:t>regulación</w:t>
              <w:tab/>
            </w:r>
            <w:r>
              <w:rPr>
                <w:spacing w:val="-1"/>
                <w:w w:val="95"/>
              </w:rPr>
              <w:t>25</w:t>
            </w:r>
          </w:hyperlink>
        </w:p>
        <w:p>
          <w:pPr>
            <w:pStyle w:val="TOC2"/>
            <w:numPr>
              <w:ilvl w:val="1"/>
              <w:numId w:val="8"/>
            </w:numPr>
            <w:tabs>
              <w:tab w:pos="640" w:val="left" w:leader="none"/>
              <w:tab w:pos="1719" w:val="left" w:leader="none"/>
              <w:tab w:pos="8452" w:val="left" w:leader="dot"/>
            </w:tabs>
            <w:spacing w:line="240" w:lineRule="auto" w:before="59" w:after="0"/>
            <w:ind w:left="1718" w:right="213" w:hanging="1719"/>
            <w:jc w:val="right"/>
          </w:pPr>
          <w:hyperlink w:history="true" w:anchor="_bookmark39">
            <w:r>
              <w:rPr/>
              <w:t>Sistemas de aprovechamiento de la</w:t>
            </w:r>
            <w:r>
              <w:rPr>
                <w:spacing w:val="-19"/>
              </w:rPr>
              <w:t> </w:t>
            </w:r>
            <w:r>
              <w:rPr/>
              <w:t>luz</w:t>
            </w:r>
            <w:r>
              <w:rPr>
                <w:spacing w:val="-5"/>
              </w:rPr>
              <w:t> </w:t>
            </w:r>
            <w:r>
              <w:rPr/>
              <w:t>natural</w:t>
              <w:tab/>
            </w:r>
            <w:r>
              <w:rPr>
                <w:spacing w:val="-1"/>
                <w:w w:val="95"/>
              </w:rPr>
              <w:t>25</w:t>
            </w:r>
          </w:hyperlink>
        </w:p>
        <w:p>
          <w:pPr>
            <w:pStyle w:val="TOC1"/>
            <w:numPr>
              <w:ilvl w:val="0"/>
              <w:numId w:val="8"/>
            </w:numPr>
            <w:tabs>
              <w:tab w:pos="679" w:val="left" w:leader="none"/>
              <w:tab w:pos="1078" w:val="left" w:leader="none"/>
              <w:tab w:pos="9131" w:val="left" w:leader="dot"/>
            </w:tabs>
            <w:spacing w:line="240" w:lineRule="auto" w:before="58" w:after="0"/>
            <w:ind w:left="1078" w:right="213" w:hanging="1078"/>
            <w:jc w:val="right"/>
          </w:pPr>
          <w:hyperlink w:history="true" w:anchor="_bookmark40">
            <w:r>
              <w:rPr/>
              <w:t>Justificación de</w:t>
            </w:r>
            <w:r>
              <w:rPr>
                <w:spacing w:val="-6"/>
              </w:rPr>
              <w:t> </w:t>
            </w:r>
            <w:r>
              <w:rPr/>
              <w:t>la</w:t>
            </w:r>
            <w:r>
              <w:rPr>
                <w:spacing w:val="-3"/>
              </w:rPr>
              <w:t> </w:t>
            </w:r>
            <w:r>
              <w:rPr/>
              <w:t>exigencia</w:t>
              <w:tab/>
            </w:r>
            <w:r>
              <w:rPr>
                <w:spacing w:val="-1"/>
                <w:w w:val="95"/>
              </w:rPr>
              <w:t>26</w:t>
            </w:r>
          </w:hyperlink>
        </w:p>
        <w:p>
          <w:pPr>
            <w:pStyle w:val="TOC1"/>
            <w:numPr>
              <w:ilvl w:val="0"/>
              <w:numId w:val="8"/>
            </w:numPr>
            <w:tabs>
              <w:tab w:pos="679" w:val="left" w:leader="none"/>
              <w:tab w:pos="1078" w:val="left" w:leader="none"/>
              <w:tab w:pos="9131" w:val="left" w:leader="dot"/>
            </w:tabs>
            <w:spacing w:line="240" w:lineRule="auto" w:before="60" w:after="0"/>
            <w:ind w:left="1078" w:right="213" w:hanging="1078"/>
            <w:jc w:val="right"/>
          </w:pPr>
          <w:hyperlink w:history="true" w:anchor="_bookmark41">
            <w:r>
              <w:rPr/>
              <w:t>Construcción, mantenimiento</w:t>
            </w:r>
            <w:r>
              <w:rPr>
                <w:spacing w:val="-13"/>
              </w:rPr>
              <w:t> </w:t>
            </w:r>
            <w:r>
              <w:rPr/>
              <w:t>y</w:t>
            </w:r>
            <w:r>
              <w:rPr>
                <w:spacing w:val="-9"/>
              </w:rPr>
              <w:t> </w:t>
            </w:r>
            <w:r>
              <w:rPr/>
              <w:t>conservación</w:t>
              <w:tab/>
            </w:r>
            <w:r>
              <w:rPr>
                <w:spacing w:val="-1"/>
                <w:w w:val="95"/>
              </w:rPr>
              <w:t>27</w:t>
            </w:r>
          </w:hyperlink>
        </w:p>
        <w:p>
          <w:pPr>
            <w:pStyle w:val="TOC2"/>
            <w:numPr>
              <w:ilvl w:val="1"/>
              <w:numId w:val="8"/>
            </w:numPr>
            <w:tabs>
              <w:tab w:pos="640" w:val="left" w:leader="none"/>
              <w:tab w:pos="641" w:val="left" w:leader="none"/>
              <w:tab w:pos="8452" w:val="left" w:leader="dot"/>
            </w:tabs>
            <w:spacing w:line="240" w:lineRule="auto" w:before="63" w:after="0"/>
            <w:ind w:left="1718" w:right="213" w:hanging="1719"/>
            <w:jc w:val="right"/>
          </w:pPr>
          <w:hyperlink w:history="true" w:anchor="_bookmark41">
            <w:r>
              <w:rPr/>
              <w:t>Ejecución</w:t>
              <w:tab/>
            </w:r>
            <w:r>
              <w:rPr>
                <w:spacing w:val="-1"/>
                <w:w w:val="95"/>
              </w:rPr>
              <w:t>27</w:t>
            </w:r>
          </w:hyperlink>
        </w:p>
        <w:p>
          <w:pPr>
            <w:pStyle w:val="TOC2"/>
            <w:numPr>
              <w:ilvl w:val="1"/>
              <w:numId w:val="8"/>
            </w:numPr>
            <w:tabs>
              <w:tab w:pos="640" w:val="left" w:leader="none"/>
              <w:tab w:pos="641" w:val="left" w:leader="none"/>
              <w:tab w:pos="8452" w:val="left" w:leader="dot"/>
            </w:tabs>
            <w:spacing w:line="240" w:lineRule="auto" w:before="60" w:after="0"/>
            <w:ind w:left="1718" w:right="213" w:hanging="1719"/>
            <w:jc w:val="right"/>
          </w:pPr>
          <w:hyperlink w:history="true" w:anchor="_bookmark42">
            <w:r>
              <w:rPr/>
              <w:t>Control de la ejecución de</w:t>
            </w:r>
            <w:r>
              <w:rPr>
                <w:spacing w:val="-18"/>
              </w:rPr>
              <w:t> </w:t>
            </w:r>
            <w:r>
              <w:rPr/>
              <w:t>la</w:t>
            </w:r>
            <w:r>
              <w:rPr>
                <w:spacing w:val="-3"/>
              </w:rPr>
              <w:t> </w:t>
            </w:r>
            <w:r>
              <w:rPr/>
              <w:t>obra</w:t>
              <w:tab/>
            </w:r>
            <w:r>
              <w:rPr>
                <w:spacing w:val="-1"/>
                <w:w w:val="95"/>
              </w:rPr>
              <w:t>27</w:t>
            </w:r>
          </w:hyperlink>
        </w:p>
        <w:p>
          <w:pPr>
            <w:pStyle w:val="TOC2"/>
            <w:numPr>
              <w:ilvl w:val="1"/>
              <w:numId w:val="8"/>
            </w:numPr>
            <w:tabs>
              <w:tab w:pos="640" w:val="left" w:leader="none"/>
              <w:tab w:pos="641" w:val="left" w:leader="none"/>
              <w:tab w:pos="8452" w:val="left" w:leader="dot"/>
            </w:tabs>
            <w:spacing w:line="240" w:lineRule="auto" w:before="61" w:after="0"/>
            <w:ind w:left="1718" w:right="213" w:hanging="1719"/>
            <w:jc w:val="right"/>
          </w:pPr>
          <w:hyperlink w:history="true" w:anchor="_bookmark43">
            <w:r>
              <w:rPr/>
              <w:t>Control de la</w:t>
            </w:r>
            <w:r>
              <w:rPr>
                <w:spacing w:val="-11"/>
              </w:rPr>
              <w:t> </w:t>
            </w:r>
            <w:r>
              <w:rPr/>
              <w:t>obra</w:t>
            </w:r>
            <w:r>
              <w:rPr>
                <w:spacing w:val="-1"/>
              </w:rPr>
              <w:t> </w:t>
            </w:r>
            <w:r>
              <w:rPr/>
              <w:t>terminada</w:t>
              <w:tab/>
            </w:r>
            <w:r>
              <w:rPr>
                <w:spacing w:val="-1"/>
                <w:w w:val="95"/>
              </w:rPr>
              <w:t>27</w:t>
            </w:r>
          </w:hyperlink>
        </w:p>
        <w:p>
          <w:pPr>
            <w:pStyle w:val="TOC2"/>
            <w:numPr>
              <w:ilvl w:val="1"/>
              <w:numId w:val="8"/>
            </w:numPr>
            <w:tabs>
              <w:tab w:pos="640" w:val="left" w:leader="none"/>
              <w:tab w:pos="641" w:val="left" w:leader="none"/>
              <w:tab w:pos="8452" w:val="left" w:leader="dot"/>
            </w:tabs>
            <w:spacing w:line="240" w:lineRule="auto" w:before="58" w:after="0"/>
            <w:ind w:left="1718" w:right="213" w:hanging="1719"/>
            <w:jc w:val="right"/>
          </w:pPr>
          <w:hyperlink w:history="true" w:anchor="_bookmark44">
            <w:r>
              <w:rPr/>
              <w:t>Mantenimiento y conservación</w:t>
            </w:r>
            <w:r>
              <w:rPr>
                <w:spacing w:val="-15"/>
              </w:rPr>
              <w:t> </w:t>
            </w:r>
            <w:r>
              <w:rPr/>
              <w:t>del</w:t>
            </w:r>
            <w:r>
              <w:rPr>
                <w:spacing w:val="-5"/>
              </w:rPr>
              <w:t> </w:t>
            </w:r>
            <w:r>
              <w:rPr/>
              <w:t>edificio</w:t>
              <w:tab/>
            </w:r>
            <w:r>
              <w:rPr>
                <w:spacing w:val="-1"/>
                <w:w w:val="95"/>
              </w:rPr>
              <w:t>27</w:t>
            </w:r>
          </w:hyperlink>
        </w:p>
        <w:p>
          <w:pPr>
            <w:pStyle w:val="TOC5"/>
            <w:tabs>
              <w:tab w:pos="9508" w:val="left" w:leader="dot"/>
            </w:tabs>
            <w:spacing w:before="239"/>
            <w:ind w:right="210"/>
            <w:rPr>
              <w:sz w:val="22"/>
            </w:rPr>
          </w:pPr>
          <w:hyperlink w:history="true" w:anchor="_bookmark45">
            <w:r>
              <w:rPr/>
              <w:t>Sección HE 4 Contribución mínima de energía renovable para cubrir la demanda</w:t>
            </w:r>
          </w:hyperlink>
          <w:r>
            <w:rPr/>
            <w:t> </w:t>
          </w:r>
          <w:hyperlink w:history="true" w:anchor="_bookmark45">
            <w:r>
              <w:rPr/>
              <w:t>de agua</w:t>
            </w:r>
            <w:r>
              <w:rPr>
                <w:spacing w:val="-5"/>
              </w:rPr>
              <w:t> </w:t>
            </w:r>
            <w:r>
              <w:rPr/>
              <w:t>caliente</w:t>
            </w:r>
            <w:r>
              <w:rPr>
                <w:spacing w:val="-1"/>
              </w:rPr>
              <w:t> </w:t>
            </w:r>
            <w:r>
              <w:rPr/>
              <w:t>sanitaria</w:t>
              <w:tab/>
            </w:r>
            <w:r>
              <w:rPr>
                <w:spacing w:val="-9"/>
                <w:sz w:val="22"/>
              </w:rPr>
              <w:t>28</w:t>
            </w:r>
          </w:hyperlink>
        </w:p>
        <w:p>
          <w:pPr>
            <w:pStyle w:val="TOC6"/>
            <w:numPr>
              <w:ilvl w:val="0"/>
              <w:numId w:val="9"/>
            </w:numPr>
            <w:tabs>
              <w:tab w:pos="1077" w:val="left" w:leader="none"/>
              <w:tab w:pos="1078" w:val="left" w:leader="none"/>
              <w:tab w:pos="9530" w:val="left" w:leader="dot"/>
            </w:tabs>
            <w:spacing w:line="240" w:lineRule="auto" w:before="59" w:after="0"/>
            <w:ind w:left="1078" w:right="0" w:hanging="680"/>
            <w:jc w:val="left"/>
          </w:pPr>
          <w:hyperlink w:history="true" w:anchor="_bookmark46">
            <w:r>
              <w:rPr/>
              <w:t>Ámbito</w:t>
            </w:r>
            <w:r>
              <w:rPr>
                <w:spacing w:val="-4"/>
              </w:rPr>
              <w:t> </w:t>
            </w:r>
            <w:r>
              <w:rPr/>
              <w:t>de</w:t>
            </w:r>
            <w:r>
              <w:rPr>
                <w:spacing w:val="-2"/>
              </w:rPr>
              <w:t> </w:t>
            </w:r>
            <w:r>
              <w:rPr/>
              <w:t>aplicación</w:t>
              <w:tab/>
              <w:t>28</w:t>
            </w:r>
          </w:hyperlink>
        </w:p>
        <w:p>
          <w:pPr>
            <w:pStyle w:val="TOC6"/>
            <w:numPr>
              <w:ilvl w:val="0"/>
              <w:numId w:val="9"/>
            </w:numPr>
            <w:tabs>
              <w:tab w:pos="1077" w:val="left" w:leader="none"/>
              <w:tab w:pos="1078" w:val="left" w:leader="none"/>
              <w:tab w:pos="9530" w:val="left" w:leader="dot"/>
            </w:tabs>
            <w:spacing w:line="240" w:lineRule="auto" w:before="60" w:after="0"/>
            <w:ind w:left="1078" w:right="0" w:hanging="680"/>
            <w:jc w:val="left"/>
          </w:pPr>
          <w:hyperlink w:history="true" w:anchor="_bookmark47">
            <w:r>
              <w:rPr/>
              <w:t>Caracterización de</w:t>
            </w:r>
            <w:r>
              <w:rPr>
                <w:spacing w:val="-10"/>
              </w:rPr>
              <w:t> </w:t>
            </w:r>
            <w:r>
              <w:rPr/>
              <w:t>la</w:t>
            </w:r>
            <w:r>
              <w:rPr>
                <w:spacing w:val="-5"/>
              </w:rPr>
              <w:t> </w:t>
            </w:r>
            <w:r>
              <w:rPr/>
              <w:t>exigencia</w:t>
              <w:tab/>
              <w:t>28</w:t>
            </w:r>
          </w:hyperlink>
        </w:p>
        <w:p>
          <w:pPr>
            <w:pStyle w:val="TOC6"/>
            <w:numPr>
              <w:ilvl w:val="0"/>
              <w:numId w:val="9"/>
            </w:numPr>
            <w:tabs>
              <w:tab w:pos="1077" w:val="left" w:leader="none"/>
              <w:tab w:pos="1078" w:val="left" w:leader="none"/>
              <w:tab w:pos="9530" w:val="left" w:leader="dot"/>
            </w:tabs>
            <w:spacing w:line="240" w:lineRule="auto" w:before="61" w:after="0"/>
            <w:ind w:left="1078" w:right="0" w:hanging="680"/>
            <w:jc w:val="left"/>
          </w:pPr>
          <w:hyperlink w:history="true" w:anchor="_bookmark48">
            <w:r>
              <w:rPr/>
              <w:t>Cuantificación de</w:t>
            </w:r>
            <w:r>
              <w:rPr>
                <w:spacing w:val="-10"/>
              </w:rPr>
              <w:t> </w:t>
            </w:r>
            <w:r>
              <w:rPr/>
              <w:t>la</w:t>
            </w:r>
            <w:r>
              <w:rPr>
                <w:spacing w:val="-3"/>
              </w:rPr>
              <w:t> </w:t>
            </w:r>
            <w:r>
              <w:rPr/>
              <w:t>exigencia</w:t>
              <w:tab/>
              <w:t>28</w:t>
            </w:r>
          </w:hyperlink>
        </w:p>
        <w:p>
          <w:pPr>
            <w:pStyle w:val="TOC2"/>
            <w:numPr>
              <w:ilvl w:val="1"/>
              <w:numId w:val="9"/>
            </w:numPr>
            <w:tabs>
              <w:tab w:pos="640" w:val="left" w:leader="none"/>
              <w:tab w:pos="641" w:val="left" w:leader="none"/>
              <w:tab w:pos="8452" w:val="left" w:leader="dot"/>
            </w:tabs>
            <w:spacing w:line="240" w:lineRule="auto" w:before="63" w:after="0"/>
            <w:ind w:left="1718" w:right="213" w:hanging="1719"/>
            <w:jc w:val="right"/>
          </w:pPr>
          <w:hyperlink w:history="true" w:anchor="_bookmark48">
            <w:r>
              <w:rPr/>
              <w:t>Contribución renovable mínima para</w:t>
            </w:r>
            <w:r>
              <w:rPr>
                <w:spacing w:val="-42"/>
              </w:rPr>
              <w:t> </w:t>
            </w:r>
            <w:r>
              <w:rPr/>
              <w:t>ACS y/o climatización de</w:t>
            </w:r>
            <w:r>
              <w:rPr>
                <w:spacing w:val="-5"/>
              </w:rPr>
              <w:t> </w:t>
            </w:r>
            <w:r>
              <w:rPr/>
              <w:t>piscina</w:t>
              <w:tab/>
            </w:r>
            <w:r>
              <w:rPr>
                <w:spacing w:val="-1"/>
                <w:w w:val="95"/>
              </w:rPr>
              <w:t>28</w:t>
            </w:r>
          </w:hyperlink>
        </w:p>
        <w:p>
          <w:pPr>
            <w:pStyle w:val="TOC2"/>
            <w:numPr>
              <w:ilvl w:val="1"/>
              <w:numId w:val="9"/>
            </w:numPr>
            <w:tabs>
              <w:tab w:pos="640" w:val="left" w:leader="none"/>
              <w:tab w:pos="641" w:val="left" w:leader="none"/>
              <w:tab w:pos="8452" w:val="left" w:leader="dot"/>
            </w:tabs>
            <w:spacing w:line="240" w:lineRule="auto" w:before="58" w:after="0"/>
            <w:ind w:left="1718" w:right="213" w:hanging="1719"/>
            <w:jc w:val="right"/>
          </w:pPr>
          <w:hyperlink w:history="true" w:anchor="_bookmark49">
            <w:r>
              <w:rPr/>
              <w:t>Sistema de medida de</w:t>
            </w:r>
            <w:r>
              <w:rPr>
                <w:spacing w:val="-15"/>
              </w:rPr>
              <w:t> </w:t>
            </w:r>
            <w:r>
              <w:rPr/>
              <w:t>energía</w:t>
            </w:r>
            <w:r>
              <w:rPr>
                <w:spacing w:val="-6"/>
              </w:rPr>
              <w:t> </w:t>
            </w:r>
            <w:r>
              <w:rPr/>
              <w:t>suministrada</w:t>
              <w:tab/>
            </w:r>
            <w:r>
              <w:rPr>
                <w:spacing w:val="-1"/>
                <w:w w:val="95"/>
              </w:rPr>
              <w:t>29</w:t>
            </w:r>
          </w:hyperlink>
        </w:p>
        <w:p>
          <w:pPr>
            <w:pStyle w:val="TOC1"/>
            <w:numPr>
              <w:ilvl w:val="0"/>
              <w:numId w:val="9"/>
            </w:numPr>
            <w:tabs>
              <w:tab w:pos="679" w:val="left" w:leader="none"/>
              <w:tab w:pos="1078" w:val="left" w:leader="none"/>
              <w:tab w:pos="9131" w:val="left" w:leader="dot"/>
            </w:tabs>
            <w:spacing w:line="240" w:lineRule="auto" w:before="58" w:after="0"/>
            <w:ind w:left="1078" w:right="213" w:hanging="1078"/>
            <w:jc w:val="right"/>
          </w:pPr>
          <w:hyperlink w:history="true" w:anchor="_bookmark50">
            <w:r>
              <w:rPr/>
              <w:t>Justificación de</w:t>
            </w:r>
            <w:r>
              <w:rPr>
                <w:spacing w:val="-6"/>
              </w:rPr>
              <w:t> </w:t>
            </w:r>
            <w:r>
              <w:rPr/>
              <w:t>la</w:t>
            </w:r>
            <w:r>
              <w:rPr>
                <w:spacing w:val="-3"/>
              </w:rPr>
              <w:t> </w:t>
            </w:r>
            <w:r>
              <w:rPr/>
              <w:t>exigencia</w:t>
              <w:tab/>
            </w:r>
            <w:r>
              <w:rPr>
                <w:spacing w:val="-1"/>
                <w:w w:val="95"/>
              </w:rPr>
              <w:t>29</w:t>
            </w:r>
          </w:hyperlink>
        </w:p>
        <w:p>
          <w:pPr>
            <w:pStyle w:val="TOC1"/>
            <w:numPr>
              <w:ilvl w:val="0"/>
              <w:numId w:val="9"/>
            </w:numPr>
            <w:tabs>
              <w:tab w:pos="679" w:val="left" w:leader="none"/>
              <w:tab w:pos="1078" w:val="left" w:leader="none"/>
              <w:tab w:pos="9131" w:val="left" w:leader="dot"/>
            </w:tabs>
            <w:spacing w:line="240" w:lineRule="auto" w:before="61" w:after="0"/>
            <w:ind w:left="1078" w:right="213" w:hanging="1078"/>
            <w:jc w:val="right"/>
          </w:pPr>
          <w:hyperlink w:history="true" w:anchor="_bookmark51">
            <w:r>
              <w:rPr/>
              <w:t>Construcción, mantenimiento</w:t>
            </w:r>
            <w:r>
              <w:rPr>
                <w:spacing w:val="-13"/>
              </w:rPr>
              <w:t> </w:t>
            </w:r>
            <w:r>
              <w:rPr/>
              <w:t>y</w:t>
            </w:r>
            <w:r>
              <w:rPr>
                <w:spacing w:val="-9"/>
              </w:rPr>
              <w:t> </w:t>
            </w:r>
            <w:r>
              <w:rPr/>
              <w:t>conservación</w:t>
              <w:tab/>
            </w:r>
            <w:r>
              <w:rPr>
                <w:spacing w:val="-1"/>
                <w:w w:val="95"/>
              </w:rPr>
              <w:t>30</w:t>
            </w:r>
          </w:hyperlink>
        </w:p>
        <w:p>
          <w:pPr>
            <w:pStyle w:val="TOC2"/>
            <w:numPr>
              <w:ilvl w:val="1"/>
              <w:numId w:val="9"/>
            </w:numPr>
            <w:tabs>
              <w:tab w:pos="640" w:val="left" w:leader="none"/>
              <w:tab w:pos="641" w:val="left" w:leader="none"/>
              <w:tab w:pos="8452" w:val="left" w:leader="dot"/>
            </w:tabs>
            <w:spacing w:line="240" w:lineRule="auto" w:before="62" w:after="0"/>
            <w:ind w:left="1718" w:right="213" w:hanging="1719"/>
            <w:jc w:val="right"/>
          </w:pPr>
          <w:hyperlink w:history="true" w:anchor="_bookmark51">
            <w:r>
              <w:rPr/>
              <w:t>Ejecución</w:t>
              <w:tab/>
            </w:r>
            <w:r>
              <w:rPr>
                <w:spacing w:val="-1"/>
                <w:w w:val="95"/>
              </w:rPr>
              <w:t>30</w:t>
            </w:r>
          </w:hyperlink>
        </w:p>
        <w:p>
          <w:pPr>
            <w:pStyle w:val="TOC2"/>
            <w:numPr>
              <w:ilvl w:val="1"/>
              <w:numId w:val="9"/>
            </w:numPr>
            <w:tabs>
              <w:tab w:pos="640" w:val="left" w:leader="none"/>
              <w:tab w:pos="641" w:val="left" w:leader="none"/>
              <w:tab w:pos="8452" w:val="left" w:leader="dot"/>
            </w:tabs>
            <w:spacing w:line="240" w:lineRule="auto" w:before="61" w:after="0"/>
            <w:ind w:left="1718" w:right="213" w:hanging="1719"/>
            <w:jc w:val="right"/>
          </w:pPr>
          <w:hyperlink w:history="true" w:anchor="_bookmark52">
            <w:r>
              <w:rPr/>
              <w:t>Control de la ejecución de</w:t>
            </w:r>
            <w:r>
              <w:rPr>
                <w:spacing w:val="-18"/>
              </w:rPr>
              <w:t> </w:t>
            </w:r>
            <w:r>
              <w:rPr/>
              <w:t>la</w:t>
            </w:r>
            <w:r>
              <w:rPr>
                <w:spacing w:val="-3"/>
              </w:rPr>
              <w:t> </w:t>
            </w:r>
            <w:r>
              <w:rPr/>
              <w:t>obra</w:t>
              <w:tab/>
            </w:r>
            <w:r>
              <w:rPr>
                <w:spacing w:val="-1"/>
                <w:w w:val="95"/>
              </w:rPr>
              <w:t>30</w:t>
            </w:r>
          </w:hyperlink>
        </w:p>
        <w:p>
          <w:pPr>
            <w:pStyle w:val="TOC2"/>
            <w:numPr>
              <w:ilvl w:val="1"/>
              <w:numId w:val="9"/>
            </w:numPr>
            <w:tabs>
              <w:tab w:pos="640" w:val="left" w:leader="none"/>
              <w:tab w:pos="641" w:val="left" w:leader="none"/>
              <w:tab w:pos="8452" w:val="left" w:leader="dot"/>
            </w:tabs>
            <w:spacing w:line="240" w:lineRule="auto" w:before="60" w:after="0"/>
            <w:ind w:left="1718" w:right="213" w:hanging="1719"/>
            <w:jc w:val="right"/>
          </w:pPr>
          <w:hyperlink w:history="true" w:anchor="_bookmark53">
            <w:r>
              <w:rPr/>
              <w:t>Control de la</w:t>
            </w:r>
            <w:r>
              <w:rPr>
                <w:spacing w:val="-11"/>
              </w:rPr>
              <w:t> </w:t>
            </w:r>
            <w:r>
              <w:rPr/>
              <w:t>obra</w:t>
            </w:r>
            <w:r>
              <w:rPr>
                <w:spacing w:val="-1"/>
              </w:rPr>
              <w:t> </w:t>
            </w:r>
            <w:r>
              <w:rPr/>
              <w:t>terminada</w:t>
              <w:tab/>
            </w:r>
            <w:r>
              <w:rPr>
                <w:spacing w:val="-1"/>
                <w:w w:val="95"/>
              </w:rPr>
              <w:t>30</w:t>
            </w:r>
          </w:hyperlink>
        </w:p>
        <w:p>
          <w:pPr>
            <w:pStyle w:val="TOC2"/>
            <w:numPr>
              <w:ilvl w:val="1"/>
              <w:numId w:val="9"/>
            </w:numPr>
            <w:tabs>
              <w:tab w:pos="640" w:val="left" w:leader="none"/>
              <w:tab w:pos="641" w:val="left" w:leader="none"/>
              <w:tab w:pos="8452" w:val="left" w:leader="dot"/>
            </w:tabs>
            <w:spacing w:line="240" w:lineRule="auto" w:before="58" w:after="0"/>
            <w:ind w:left="1718" w:right="213" w:hanging="1719"/>
            <w:jc w:val="right"/>
          </w:pPr>
          <w:hyperlink w:history="true" w:anchor="_bookmark54">
            <w:r>
              <w:rPr/>
              <w:t>Mantenimiento y conservación</w:t>
            </w:r>
            <w:r>
              <w:rPr>
                <w:spacing w:val="-15"/>
              </w:rPr>
              <w:t> </w:t>
            </w:r>
            <w:r>
              <w:rPr/>
              <w:t>del</w:t>
            </w:r>
            <w:r>
              <w:rPr>
                <w:spacing w:val="-5"/>
              </w:rPr>
              <w:t> </w:t>
            </w:r>
            <w:r>
              <w:rPr/>
              <w:t>edificio</w:t>
              <w:tab/>
            </w:r>
            <w:r>
              <w:rPr>
                <w:spacing w:val="-1"/>
                <w:w w:val="95"/>
              </w:rPr>
              <w:t>30</w:t>
            </w:r>
          </w:hyperlink>
        </w:p>
        <w:p>
          <w:pPr>
            <w:pStyle w:val="TOC5"/>
            <w:tabs>
              <w:tab w:pos="9508" w:val="left" w:leader="dot"/>
            </w:tabs>
            <w:spacing w:before="239"/>
            <w:rPr>
              <w:sz w:val="22"/>
            </w:rPr>
          </w:pPr>
          <w:hyperlink w:history="true" w:anchor="_bookmark55">
            <w:r>
              <w:rPr/>
              <w:t>Sección HE 5 Generación mínima de</w:t>
            </w:r>
            <w:r>
              <w:rPr>
                <w:spacing w:val="-14"/>
              </w:rPr>
              <w:t> </w:t>
            </w:r>
            <w:r>
              <w:rPr/>
              <w:t>energía</w:t>
            </w:r>
            <w:r>
              <w:rPr>
                <w:spacing w:val="-1"/>
              </w:rPr>
              <w:t> </w:t>
            </w:r>
            <w:r>
              <w:rPr/>
              <w:t>eléctrica</w:t>
              <w:tab/>
            </w:r>
            <w:r>
              <w:rPr>
                <w:sz w:val="22"/>
              </w:rPr>
              <w:t>30</w:t>
            </w:r>
          </w:hyperlink>
        </w:p>
        <w:p>
          <w:pPr>
            <w:pStyle w:val="TOC1"/>
            <w:numPr>
              <w:ilvl w:val="0"/>
              <w:numId w:val="10"/>
            </w:numPr>
            <w:tabs>
              <w:tab w:pos="679" w:val="left" w:leader="none"/>
              <w:tab w:pos="680" w:val="left" w:leader="none"/>
              <w:tab w:pos="9131" w:val="left" w:leader="dot"/>
            </w:tabs>
            <w:spacing w:line="240" w:lineRule="auto" w:before="59" w:after="0"/>
            <w:ind w:left="1078" w:right="213" w:hanging="1078"/>
            <w:jc w:val="right"/>
          </w:pPr>
          <w:hyperlink w:history="true" w:anchor="_bookmark56">
            <w:r>
              <w:rPr/>
              <w:t>Ámbito</w:t>
            </w:r>
            <w:r>
              <w:rPr>
                <w:spacing w:val="-4"/>
              </w:rPr>
              <w:t> </w:t>
            </w:r>
            <w:r>
              <w:rPr/>
              <w:t>de</w:t>
            </w:r>
            <w:r>
              <w:rPr>
                <w:spacing w:val="-2"/>
              </w:rPr>
              <w:t> </w:t>
            </w:r>
            <w:r>
              <w:rPr/>
              <w:t>aplicación</w:t>
              <w:tab/>
            </w:r>
            <w:r>
              <w:rPr>
                <w:spacing w:val="-1"/>
                <w:w w:val="95"/>
              </w:rPr>
              <w:t>31</w:t>
            </w:r>
          </w:hyperlink>
        </w:p>
        <w:p>
          <w:pPr>
            <w:pStyle w:val="TOC1"/>
            <w:numPr>
              <w:ilvl w:val="0"/>
              <w:numId w:val="10"/>
            </w:numPr>
            <w:tabs>
              <w:tab w:pos="679" w:val="left" w:leader="none"/>
              <w:tab w:pos="680" w:val="left" w:leader="none"/>
              <w:tab w:pos="9131" w:val="left" w:leader="dot"/>
            </w:tabs>
            <w:spacing w:line="240" w:lineRule="auto" w:before="61" w:after="0"/>
            <w:ind w:left="1078" w:right="213" w:hanging="1078"/>
            <w:jc w:val="right"/>
          </w:pPr>
          <w:hyperlink w:history="true" w:anchor="_bookmark57">
            <w:r>
              <w:rPr/>
              <w:t>Caracterización de</w:t>
            </w:r>
            <w:r>
              <w:rPr>
                <w:spacing w:val="-10"/>
              </w:rPr>
              <w:t> </w:t>
            </w:r>
            <w:r>
              <w:rPr/>
              <w:t>la</w:t>
            </w:r>
            <w:r>
              <w:rPr>
                <w:spacing w:val="-5"/>
              </w:rPr>
              <w:t> </w:t>
            </w:r>
            <w:r>
              <w:rPr/>
              <w:t>exigencia</w:t>
              <w:tab/>
            </w:r>
            <w:r>
              <w:rPr>
                <w:spacing w:val="-1"/>
                <w:w w:val="95"/>
              </w:rPr>
              <w:t>31</w:t>
            </w:r>
          </w:hyperlink>
        </w:p>
        <w:p>
          <w:pPr>
            <w:pStyle w:val="TOC1"/>
            <w:numPr>
              <w:ilvl w:val="0"/>
              <w:numId w:val="10"/>
            </w:numPr>
            <w:tabs>
              <w:tab w:pos="679" w:val="left" w:leader="none"/>
              <w:tab w:pos="680" w:val="left" w:leader="none"/>
              <w:tab w:pos="9131" w:val="left" w:leader="dot"/>
            </w:tabs>
            <w:spacing w:line="240" w:lineRule="auto" w:before="61" w:after="0"/>
            <w:ind w:left="1078" w:right="213" w:hanging="1078"/>
            <w:jc w:val="right"/>
          </w:pPr>
          <w:hyperlink w:history="true" w:anchor="_bookmark58">
            <w:r>
              <w:rPr/>
              <w:t>Cuantificación de</w:t>
            </w:r>
            <w:r>
              <w:rPr>
                <w:spacing w:val="-10"/>
              </w:rPr>
              <w:t> </w:t>
            </w:r>
            <w:r>
              <w:rPr/>
              <w:t>la</w:t>
            </w:r>
            <w:r>
              <w:rPr>
                <w:spacing w:val="-3"/>
              </w:rPr>
              <w:t> </w:t>
            </w:r>
            <w:r>
              <w:rPr/>
              <w:t>exigencia</w:t>
              <w:tab/>
            </w:r>
            <w:r>
              <w:rPr>
                <w:spacing w:val="-1"/>
                <w:w w:val="95"/>
              </w:rPr>
              <w:t>31</w:t>
            </w:r>
          </w:hyperlink>
        </w:p>
        <w:p>
          <w:pPr>
            <w:pStyle w:val="TOC1"/>
            <w:numPr>
              <w:ilvl w:val="0"/>
              <w:numId w:val="10"/>
            </w:numPr>
            <w:tabs>
              <w:tab w:pos="679" w:val="left" w:leader="none"/>
              <w:tab w:pos="680" w:val="left" w:leader="none"/>
              <w:tab w:pos="9131" w:val="left" w:leader="dot"/>
            </w:tabs>
            <w:spacing w:line="240" w:lineRule="auto" w:before="60" w:after="0"/>
            <w:ind w:left="1078" w:right="213" w:hanging="1078"/>
            <w:jc w:val="right"/>
          </w:pPr>
          <w:hyperlink w:history="true" w:anchor="_bookmark59">
            <w:r>
              <w:rPr/>
              <w:t>Justificación de</w:t>
            </w:r>
            <w:r>
              <w:rPr>
                <w:spacing w:val="-6"/>
              </w:rPr>
              <w:t> </w:t>
            </w:r>
            <w:r>
              <w:rPr/>
              <w:t>la</w:t>
            </w:r>
            <w:r>
              <w:rPr>
                <w:spacing w:val="-3"/>
              </w:rPr>
              <w:t> </w:t>
            </w:r>
            <w:r>
              <w:rPr/>
              <w:t>exigencia</w:t>
              <w:tab/>
            </w:r>
            <w:r>
              <w:rPr>
                <w:spacing w:val="-1"/>
                <w:w w:val="95"/>
              </w:rPr>
              <w:t>31</w:t>
            </w:r>
          </w:hyperlink>
        </w:p>
        <w:p>
          <w:pPr>
            <w:pStyle w:val="TOC1"/>
            <w:numPr>
              <w:ilvl w:val="0"/>
              <w:numId w:val="10"/>
            </w:numPr>
            <w:tabs>
              <w:tab w:pos="679" w:val="left" w:leader="none"/>
              <w:tab w:pos="680" w:val="left" w:leader="none"/>
              <w:tab w:pos="9131" w:val="left" w:leader="dot"/>
            </w:tabs>
            <w:spacing w:line="240" w:lineRule="auto" w:before="60" w:after="0"/>
            <w:ind w:left="1078" w:right="213" w:hanging="1078"/>
            <w:jc w:val="right"/>
          </w:pPr>
          <w:hyperlink w:history="true" w:anchor="_bookmark60">
            <w:r>
              <w:rPr/>
              <w:t>Construcción, mantenimiento</w:t>
            </w:r>
            <w:r>
              <w:rPr>
                <w:spacing w:val="-13"/>
              </w:rPr>
              <w:t> </w:t>
            </w:r>
            <w:r>
              <w:rPr/>
              <w:t>y</w:t>
            </w:r>
            <w:r>
              <w:rPr>
                <w:spacing w:val="-9"/>
              </w:rPr>
              <w:t> </w:t>
            </w:r>
            <w:r>
              <w:rPr/>
              <w:t>conservación</w:t>
              <w:tab/>
            </w:r>
            <w:r>
              <w:rPr>
                <w:spacing w:val="-1"/>
                <w:w w:val="95"/>
              </w:rPr>
              <w:t>32</w:t>
            </w:r>
          </w:hyperlink>
        </w:p>
        <w:p>
          <w:pPr>
            <w:pStyle w:val="TOC2"/>
            <w:numPr>
              <w:ilvl w:val="1"/>
              <w:numId w:val="10"/>
            </w:numPr>
            <w:tabs>
              <w:tab w:pos="640" w:val="left" w:leader="none"/>
              <w:tab w:pos="641" w:val="left" w:leader="none"/>
              <w:tab w:pos="8452" w:val="left" w:leader="dot"/>
            </w:tabs>
            <w:spacing w:line="240" w:lineRule="auto" w:before="61" w:after="0"/>
            <w:ind w:left="1718" w:right="213" w:hanging="1719"/>
            <w:jc w:val="right"/>
          </w:pPr>
          <w:hyperlink w:history="true" w:anchor="_bookmark60">
            <w:r>
              <w:rPr/>
              <w:t>Ejecución</w:t>
              <w:tab/>
            </w:r>
            <w:r>
              <w:rPr>
                <w:spacing w:val="-1"/>
                <w:w w:val="95"/>
              </w:rPr>
              <w:t>32</w:t>
            </w:r>
          </w:hyperlink>
        </w:p>
        <w:p>
          <w:pPr>
            <w:pStyle w:val="TOC2"/>
            <w:numPr>
              <w:ilvl w:val="1"/>
              <w:numId w:val="10"/>
            </w:numPr>
            <w:tabs>
              <w:tab w:pos="640" w:val="left" w:leader="none"/>
              <w:tab w:pos="641" w:val="left" w:leader="none"/>
              <w:tab w:pos="8452" w:val="left" w:leader="dot"/>
            </w:tabs>
            <w:spacing w:line="240" w:lineRule="auto" w:before="60" w:after="0"/>
            <w:ind w:left="1718" w:right="213" w:hanging="1719"/>
            <w:jc w:val="right"/>
          </w:pPr>
          <w:hyperlink w:history="true" w:anchor="_bookmark61">
            <w:r>
              <w:rPr/>
              <w:t>Control de la ejecución de</w:t>
            </w:r>
            <w:r>
              <w:rPr>
                <w:spacing w:val="-18"/>
              </w:rPr>
              <w:t> </w:t>
            </w:r>
            <w:r>
              <w:rPr/>
              <w:t>la</w:t>
            </w:r>
            <w:r>
              <w:rPr>
                <w:spacing w:val="-3"/>
              </w:rPr>
              <w:t> </w:t>
            </w:r>
            <w:r>
              <w:rPr/>
              <w:t>obra</w:t>
              <w:tab/>
            </w:r>
            <w:r>
              <w:rPr>
                <w:spacing w:val="-1"/>
                <w:w w:val="95"/>
              </w:rPr>
              <w:t>32</w:t>
            </w:r>
          </w:hyperlink>
        </w:p>
        <w:p>
          <w:pPr>
            <w:pStyle w:val="TOC2"/>
            <w:numPr>
              <w:ilvl w:val="1"/>
              <w:numId w:val="10"/>
            </w:numPr>
            <w:tabs>
              <w:tab w:pos="640" w:val="left" w:leader="none"/>
              <w:tab w:pos="641" w:val="left" w:leader="none"/>
              <w:tab w:pos="8452" w:val="left" w:leader="dot"/>
            </w:tabs>
            <w:spacing w:line="240" w:lineRule="auto" w:before="61" w:after="0"/>
            <w:ind w:left="1718" w:right="213" w:hanging="1719"/>
            <w:jc w:val="right"/>
          </w:pPr>
          <w:hyperlink w:history="true" w:anchor="_bookmark62">
            <w:r>
              <w:rPr/>
              <w:t>Control de la</w:t>
            </w:r>
            <w:r>
              <w:rPr>
                <w:spacing w:val="-11"/>
              </w:rPr>
              <w:t> </w:t>
            </w:r>
            <w:r>
              <w:rPr/>
              <w:t>obra</w:t>
            </w:r>
            <w:r>
              <w:rPr>
                <w:spacing w:val="-1"/>
              </w:rPr>
              <w:t> </w:t>
            </w:r>
            <w:r>
              <w:rPr/>
              <w:t>terminada</w:t>
              <w:tab/>
            </w:r>
            <w:r>
              <w:rPr>
                <w:spacing w:val="-1"/>
                <w:w w:val="95"/>
              </w:rPr>
              <w:t>32</w:t>
            </w:r>
          </w:hyperlink>
        </w:p>
        <w:p>
          <w:pPr>
            <w:pStyle w:val="TOC2"/>
            <w:numPr>
              <w:ilvl w:val="1"/>
              <w:numId w:val="10"/>
            </w:numPr>
            <w:tabs>
              <w:tab w:pos="640" w:val="left" w:leader="none"/>
              <w:tab w:pos="641" w:val="left" w:leader="none"/>
              <w:tab w:pos="8452" w:val="left" w:leader="dot"/>
            </w:tabs>
            <w:spacing w:line="240" w:lineRule="auto" w:before="60" w:after="0"/>
            <w:ind w:left="1718" w:right="213" w:hanging="1719"/>
            <w:jc w:val="right"/>
          </w:pPr>
          <w:hyperlink w:history="true" w:anchor="_bookmark63">
            <w:r>
              <w:rPr/>
              <w:t>Mantenimiento y conservación</w:t>
            </w:r>
            <w:r>
              <w:rPr>
                <w:spacing w:val="-15"/>
              </w:rPr>
              <w:t> </w:t>
            </w:r>
            <w:r>
              <w:rPr/>
              <w:t>del</w:t>
            </w:r>
            <w:r>
              <w:rPr>
                <w:spacing w:val="-5"/>
              </w:rPr>
              <w:t> </w:t>
            </w:r>
            <w:r>
              <w:rPr/>
              <w:t>edificio</w:t>
              <w:tab/>
            </w:r>
            <w:r>
              <w:rPr>
                <w:spacing w:val="-1"/>
                <w:w w:val="95"/>
              </w:rPr>
              <w:t>32</w:t>
            </w:r>
          </w:hyperlink>
        </w:p>
        <w:p>
          <w:pPr>
            <w:pStyle w:val="TOC5"/>
            <w:tabs>
              <w:tab w:pos="1718" w:val="left" w:leader="none"/>
              <w:tab w:pos="9530" w:val="left" w:leader="dot"/>
            </w:tabs>
            <w:spacing w:before="239"/>
            <w:rPr>
              <w:sz w:val="20"/>
            </w:rPr>
          </w:pPr>
          <w:hyperlink w:history="true" w:anchor="_bookmark64">
            <w:r>
              <w:rPr/>
              <w:t>Anejo</w:t>
            </w:r>
            <w:r>
              <w:rPr>
                <w:spacing w:val="-7"/>
              </w:rPr>
              <w:t> </w:t>
            </w:r>
            <w:r>
              <w:rPr/>
              <w:t>A</w:t>
              <w:tab/>
              <w:t>Terminología</w:t>
              <w:tab/>
            </w:r>
            <w:r>
              <w:rPr>
                <w:sz w:val="20"/>
              </w:rPr>
              <w:t>32</w:t>
            </w:r>
          </w:hyperlink>
        </w:p>
        <w:p>
          <w:pPr>
            <w:pStyle w:val="TOC5"/>
            <w:tabs>
              <w:tab w:pos="1718" w:val="left" w:leader="none"/>
              <w:tab w:pos="9530" w:val="left" w:leader="dot"/>
            </w:tabs>
            <w:rPr>
              <w:sz w:val="20"/>
            </w:rPr>
          </w:pPr>
          <w:hyperlink w:history="true" w:anchor="_bookmark65">
            <w:r>
              <w:rPr/>
              <w:t>Anejo</w:t>
            </w:r>
            <w:r>
              <w:rPr>
                <w:spacing w:val="-2"/>
              </w:rPr>
              <w:t> </w:t>
            </w:r>
            <w:r>
              <w:rPr/>
              <w:t>B</w:t>
              <w:tab/>
              <w:t>Zonas</w:t>
            </w:r>
            <w:r>
              <w:rPr>
                <w:spacing w:val="1"/>
              </w:rPr>
              <w:t> </w:t>
            </w:r>
            <w:r>
              <w:rPr/>
              <w:t>climáticas</w:t>
              <w:tab/>
            </w:r>
            <w:r>
              <w:rPr>
                <w:sz w:val="20"/>
              </w:rPr>
              <w:t>44</w:t>
            </w:r>
          </w:hyperlink>
        </w:p>
        <w:p>
          <w:pPr>
            <w:pStyle w:val="TOC8"/>
            <w:tabs>
              <w:tab w:pos="1718" w:val="left" w:leader="none"/>
              <w:tab w:pos="9530" w:val="left" w:leader="dot"/>
            </w:tabs>
            <w:rPr>
              <w:i w:val="0"/>
              <w:sz w:val="20"/>
            </w:rPr>
          </w:pPr>
          <w:hyperlink w:history="true" w:anchor="_bookmark66">
            <w:r>
              <w:rPr>
                <w:i w:val="0"/>
                <w:sz w:val="24"/>
              </w:rPr>
              <w:t>Anejo</w:t>
            </w:r>
            <w:r>
              <w:rPr>
                <w:i w:val="0"/>
                <w:spacing w:val="-2"/>
                <w:sz w:val="24"/>
              </w:rPr>
              <w:t> </w:t>
            </w:r>
            <w:r>
              <w:rPr>
                <w:i w:val="0"/>
                <w:sz w:val="24"/>
              </w:rPr>
              <w:t>C</w:t>
              <w:tab/>
              <w:t>Consideraciones para la definición de la</w:t>
            </w:r>
            <w:r>
              <w:rPr>
                <w:i w:val="0"/>
                <w:spacing w:val="-14"/>
                <w:sz w:val="24"/>
              </w:rPr>
              <w:t> </w:t>
            </w:r>
            <w:r>
              <w:rPr>
                <w:i/>
                <w:sz w:val="24"/>
              </w:rPr>
              <w:t>envolvente</w:t>
            </w:r>
            <w:r>
              <w:rPr>
                <w:i/>
                <w:spacing w:val="-2"/>
                <w:sz w:val="24"/>
              </w:rPr>
              <w:t> </w:t>
            </w:r>
            <w:r>
              <w:rPr>
                <w:i/>
                <w:sz w:val="24"/>
              </w:rPr>
              <w:t>térmica</w:t>
              <w:tab/>
            </w:r>
            <w:r>
              <w:rPr>
                <w:i w:val="0"/>
                <w:sz w:val="20"/>
              </w:rPr>
              <w:t>46</w:t>
            </w:r>
          </w:hyperlink>
        </w:p>
        <w:p>
          <w:pPr>
            <w:pStyle w:val="TOC5"/>
            <w:tabs>
              <w:tab w:pos="1718" w:val="left" w:leader="none"/>
              <w:tab w:pos="9530" w:val="left" w:leader="dot"/>
            </w:tabs>
            <w:spacing w:before="241"/>
            <w:rPr>
              <w:sz w:val="20"/>
            </w:rPr>
          </w:pPr>
          <w:hyperlink w:history="true" w:anchor="_bookmark67">
            <w:r>
              <w:rPr/>
              <w:t>Anejo</w:t>
            </w:r>
            <w:r>
              <w:rPr>
                <w:spacing w:val="-2"/>
              </w:rPr>
              <w:t> </w:t>
            </w:r>
            <w:r>
              <w:rPr/>
              <w:t>D</w:t>
              <w:tab/>
              <w:t>Condiciones operacionales y perfiles</w:t>
            </w:r>
            <w:r>
              <w:rPr>
                <w:spacing w:val="-12"/>
              </w:rPr>
              <w:t> </w:t>
            </w:r>
            <w:r>
              <w:rPr/>
              <w:t>de</w:t>
            </w:r>
            <w:r>
              <w:rPr>
                <w:spacing w:val="-1"/>
              </w:rPr>
              <w:t> </w:t>
            </w:r>
            <w:r>
              <w:rPr/>
              <w:t>uso</w:t>
              <w:tab/>
            </w:r>
            <w:r>
              <w:rPr>
                <w:sz w:val="20"/>
              </w:rPr>
              <w:t>47</w:t>
            </w:r>
          </w:hyperlink>
        </w:p>
        <w:p>
          <w:pPr>
            <w:pStyle w:val="TOC5"/>
            <w:tabs>
              <w:tab w:pos="1718" w:val="left" w:leader="none"/>
              <w:tab w:pos="9530" w:val="left" w:leader="dot"/>
            </w:tabs>
            <w:rPr>
              <w:sz w:val="20"/>
            </w:rPr>
          </w:pPr>
          <w:hyperlink w:history="true" w:anchor="_bookmark68">
            <w:r>
              <w:rPr/>
              <w:t>Anejo</w:t>
            </w:r>
            <w:r>
              <w:rPr>
                <w:spacing w:val="-2"/>
              </w:rPr>
              <w:t> </w:t>
            </w:r>
            <w:r>
              <w:rPr/>
              <w:t>E</w:t>
              <w:tab/>
              <w:t>Valores orientativos</w:t>
            </w:r>
            <w:r>
              <w:rPr>
                <w:spacing w:val="-10"/>
              </w:rPr>
              <w:t> </w:t>
            </w:r>
            <w:r>
              <w:rPr/>
              <w:t>de</w:t>
            </w:r>
            <w:r>
              <w:rPr>
                <w:spacing w:val="-4"/>
              </w:rPr>
              <w:t> </w:t>
            </w:r>
            <w:r>
              <w:rPr/>
              <w:t>transmitancia</w:t>
              <w:tab/>
            </w:r>
            <w:r>
              <w:rPr>
                <w:sz w:val="20"/>
              </w:rPr>
              <w:t>49</w:t>
            </w:r>
          </w:hyperlink>
        </w:p>
        <w:p>
          <w:pPr>
            <w:pStyle w:val="TOC5"/>
            <w:tabs>
              <w:tab w:pos="1718" w:val="left" w:leader="none"/>
              <w:tab w:pos="9530" w:val="left" w:leader="dot"/>
            </w:tabs>
            <w:rPr>
              <w:sz w:val="20"/>
            </w:rPr>
          </w:pPr>
          <w:hyperlink w:history="true" w:anchor="_bookmark69">
            <w:r>
              <w:rPr/>
              <w:t>Anejo</w:t>
            </w:r>
            <w:r>
              <w:rPr>
                <w:spacing w:val="-2"/>
              </w:rPr>
              <w:t> </w:t>
            </w:r>
            <w:r>
              <w:rPr/>
              <w:t>F</w:t>
              <w:tab/>
              <w:t>Demanda de referencia</w:t>
            </w:r>
            <w:r>
              <w:rPr>
                <w:spacing w:val="-3"/>
              </w:rPr>
              <w:t> </w:t>
            </w:r>
            <w:r>
              <w:rPr/>
              <w:t>de</w:t>
            </w:r>
            <w:r>
              <w:rPr>
                <w:spacing w:val="-6"/>
              </w:rPr>
              <w:t> </w:t>
            </w:r>
            <w:r>
              <w:rPr>
                <w:spacing w:val="-4"/>
              </w:rPr>
              <w:t>ACS</w:t>
              <w:tab/>
            </w:r>
            <w:r>
              <w:rPr>
                <w:sz w:val="20"/>
              </w:rPr>
              <w:t>50</w:t>
            </w:r>
          </w:hyperlink>
        </w:p>
        <w:p>
          <w:pPr>
            <w:pStyle w:val="TOC5"/>
            <w:tabs>
              <w:tab w:pos="1718" w:val="left" w:leader="none"/>
              <w:tab w:pos="9530" w:val="left" w:leader="dot"/>
            </w:tabs>
            <w:rPr>
              <w:sz w:val="20"/>
            </w:rPr>
          </w:pPr>
          <w:hyperlink w:history="true" w:anchor="_bookmark70">
            <w:r>
              <w:rPr/>
              <w:t>Anejo</w:t>
            </w:r>
            <w:r>
              <w:rPr>
                <w:spacing w:val="-2"/>
              </w:rPr>
              <w:t> </w:t>
            </w:r>
            <w:r>
              <w:rPr/>
              <w:t>G</w:t>
              <w:tab/>
            </w:r>
            <w:r>
              <w:rPr>
                <w:spacing w:val="-3"/>
              </w:rPr>
              <w:t>Temperatura </w:t>
            </w:r>
            <w:r>
              <w:rPr/>
              <w:t>del agua</w:t>
            </w:r>
            <w:r>
              <w:rPr>
                <w:spacing w:val="4"/>
              </w:rPr>
              <w:t> </w:t>
            </w:r>
            <w:r>
              <w:rPr/>
              <w:t>de</w:t>
            </w:r>
            <w:r>
              <w:rPr>
                <w:spacing w:val="2"/>
              </w:rPr>
              <w:t> </w:t>
            </w:r>
            <w:r>
              <w:rPr/>
              <w:t>red</w:t>
              <w:tab/>
            </w:r>
            <w:r>
              <w:rPr>
                <w:sz w:val="20"/>
              </w:rPr>
              <w:t>52</w:t>
            </w:r>
          </w:hyperlink>
        </w:p>
        <w:p>
          <w:pPr>
            <w:pStyle w:val="TOC5"/>
            <w:tabs>
              <w:tab w:pos="1718" w:val="left" w:leader="none"/>
              <w:tab w:pos="9530" w:val="left" w:leader="dot"/>
            </w:tabs>
            <w:rPr>
              <w:sz w:val="20"/>
            </w:rPr>
          </w:pPr>
          <w:hyperlink w:history="true" w:anchor="_bookmark71">
            <w:r>
              <w:rPr/>
              <w:t>Anejo</w:t>
            </w:r>
            <w:r>
              <w:rPr>
                <w:spacing w:val="-2"/>
              </w:rPr>
              <w:t> </w:t>
            </w:r>
            <w:r>
              <w:rPr/>
              <w:t>H</w:t>
              <w:tab/>
              <w:t>Determinación de la permeabilidad al aire</w:t>
            </w:r>
            <w:r>
              <w:rPr>
                <w:spacing w:val="-18"/>
              </w:rPr>
              <w:t> </w:t>
            </w:r>
            <w:r>
              <w:rPr/>
              <w:t>del</w:t>
            </w:r>
            <w:r>
              <w:rPr>
                <w:spacing w:val="-2"/>
              </w:rPr>
              <w:t> </w:t>
            </w:r>
            <w:r>
              <w:rPr/>
              <w:t>edificio</w:t>
              <w:tab/>
            </w:r>
            <w:r>
              <w:rPr>
                <w:sz w:val="20"/>
              </w:rPr>
              <w:t>54</w:t>
            </w:r>
          </w:hyperlink>
        </w:p>
      </w:sdtContent>
    </w:sdt>
    <w:p>
      <w:pPr>
        <w:spacing w:after="0"/>
        <w:rPr>
          <w:sz w:val="20"/>
        </w:rPr>
        <w:sectPr>
          <w:type w:val="continuous"/>
          <w:pgSz w:w="11910" w:h="16840"/>
          <w:pgMar w:top="1235" w:bottom="1661" w:left="1020" w:right="920"/>
        </w:sectPr>
      </w:pPr>
    </w:p>
    <w:p>
      <w:pPr>
        <w:spacing w:line="368" w:lineRule="exact" w:before="226"/>
        <w:ind w:left="113" w:right="0" w:firstLine="0"/>
        <w:jc w:val="left"/>
        <w:rPr>
          <w:b/>
          <w:sz w:val="32"/>
        </w:rPr>
      </w:pPr>
      <w:bookmarkStart w:name="Sección HE 0 Limitación del consumo ener" w:id="8"/>
      <w:bookmarkEnd w:id="8"/>
      <w:r>
        <w:rPr/>
      </w:r>
      <w:bookmarkStart w:name="_bookmark0" w:id="9"/>
      <w:bookmarkEnd w:id="9"/>
      <w:r>
        <w:rPr/>
      </w:r>
      <w:r>
        <w:rPr>
          <w:b/>
          <w:color w:val="000009"/>
          <w:sz w:val="32"/>
        </w:rPr>
        <w:t>Sección HE 0</w:t>
      </w:r>
    </w:p>
    <w:p>
      <w:pPr>
        <w:spacing w:line="368" w:lineRule="exact" w:before="0"/>
        <w:ind w:left="113" w:right="0" w:firstLine="0"/>
        <w:jc w:val="left"/>
        <w:rPr>
          <w:b/>
          <w:sz w:val="32"/>
        </w:rPr>
      </w:pPr>
      <w:r>
        <w:rPr>
          <w:b/>
          <w:color w:val="000009"/>
          <w:sz w:val="32"/>
        </w:rPr>
        <w:t>Limitación del consumo energético</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50"/>
        </w:rPr>
      </w:pPr>
    </w:p>
    <w:p>
      <w:pPr>
        <w:pStyle w:val="Heading2"/>
        <w:spacing w:before="1"/>
        <w:jc w:val="both"/>
      </w:pPr>
      <w:bookmarkStart w:name="1 Ámbito de aplicación" w:id="10"/>
      <w:bookmarkEnd w:id="10"/>
      <w:r>
        <w:rPr>
          <w:b w:val="0"/>
        </w:rPr>
      </w:r>
      <w:bookmarkStart w:name="_bookmark1" w:id="11"/>
      <w:bookmarkEnd w:id="11"/>
      <w:r>
        <w:rPr>
          <w:b w:val="0"/>
        </w:rPr>
      </w:r>
      <w:r>
        <w:rPr/>
        <w:t>1 Ámbito de aplicación</w:t>
      </w:r>
    </w:p>
    <w:p>
      <w:pPr>
        <w:pStyle w:val="ListParagraph"/>
        <w:numPr>
          <w:ilvl w:val="0"/>
          <w:numId w:val="11"/>
        </w:numPr>
        <w:tabs>
          <w:tab w:pos="510" w:val="left" w:leader="none"/>
        </w:tabs>
        <w:spacing w:line="240" w:lineRule="auto" w:before="102" w:after="0"/>
        <w:ind w:left="509" w:right="0" w:hanging="397"/>
        <w:jc w:val="both"/>
        <w:rPr>
          <w:sz w:val="20"/>
        </w:rPr>
      </w:pPr>
      <w:r>
        <w:rPr>
          <w:sz w:val="20"/>
        </w:rPr>
        <w:t>Esta sección es de aplicación</w:t>
      </w:r>
      <w:r>
        <w:rPr>
          <w:spacing w:val="-2"/>
          <w:sz w:val="20"/>
        </w:rPr>
        <w:t> </w:t>
      </w:r>
      <w:r>
        <w:rPr>
          <w:sz w:val="20"/>
        </w:rPr>
        <w:t>a:</w:t>
      </w:r>
    </w:p>
    <w:p>
      <w:pPr>
        <w:pStyle w:val="ListParagraph"/>
        <w:numPr>
          <w:ilvl w:val="1"/>
          <w:numId w:val="11"/>
        </w:numPr>
        <w:tabs>
          <w:tab w:pos="834" w:val="left" w:leader="none"/>
        </w:tabs>
        <w:spacing w:line="240" w:lineRule="auto" w:before="60" w:after="0"/>
        <w:ind w:left="833" w:right="0" w:hanging="325"/>
        <w:jc w:val="both"/>
        <w:rPr>
          <w:sz w:val="20"/>
        </w:rPr>
      </w:pPr>
      <w:r>
        <w:rPr>
          <w:sz w:val="20"/>
        </w:rPr>
        <w:t>edificios de nueva</w:t>
      </w:r>
      <w:r>
        <w:rPr>
          <w:spacing w:val="-2"/>
          <w:sz w:val="20"/>
        </w:rPr>
        <w:t> </w:t>
      </w:r>
      <w:r>
        <w:rPr>
          <w:sz w:val="20"/>
        </w:rPr>
        <w:t>construcción;</w:t>
      </w:r>
    </w:p>
    <w:p>
      <w:pPr>
        <w:pStyle w:val="ListParagraph"/>
        <w:numPr>
          <w:ilvl w:val="1"/>
          <w:numId w:val="11"/>
        </w:numPr>
        <w:tabs>
          <w:tab w:pos="834" w:val="left" w:leader="none"/>
        </w:tabs>
        <w:spacing w:line="240" w:lineRule="auto" w:before="59" w:after="0"/>
        <w:ind w:left="833" w:right="0" w:hanging="325"/>
        <w:jc w:val="both"/>
        <w:rPr>
          <w:sz w:val="20"/>
        </w:rPr>
      </w:pPr>
      <w:r>
        <w:rPr>
          <w:sz w:val="20"/>
        </w:rPr>
        <w:t>intervenciones en edificios existentes, en los siguientes</w:t>
      </w:r>
      <w:r>
        <w:rPr>
          <w:spacing w:val="-2"/>
          <w:sz w:val="20"/>
        </w:rPr>
        <w:t> </w:t>
      </w:r>
      <w:r>
        <w:rPr>
          <w:sz w:val="20"/>
        </w:rPr>
        <w:t>casos:</w:t>
      </w:r>
    </w:p>
    <w:p>
      <w:pPr>
        <w:pStyle w:val="ListParagraph"/>
        <w:numPr>
          <w:ilvl w:val="2"/>
          <w:numId w:val="11"/>
        </w:numPr>
        <w:tabs>
          <w:tab w:pos="1182" w:val="left" w:leader="none"/>
        </w:tabs>
        <w:spacing w:line="240" w:lineRule="auto" w:before="61" w:after="0"/>
        <w:ind w:left="1181" w:right="222" w:hanging="360"/>
        <w:jc w:val="both"/>
        <w:rPr>
          <w:sz w:val="20"/>
        </w:rPr>
      </w:pPr>
      <w:r>
        <w:rPr>
          <w:sz w:val="20"/>
        </w:rPr>
        <w:t>ampliaciones en las que se incremente más de un 10% la superficie o el volumen construido de la unidad o </w:t>
      </w:r>
      <w:r>
        <w:rPr>
          <w:i/>
          <w:sz w:val="20"/>
        </w:rPr>
        <w:t>unidades de uso </w:t>
      </w:r>
      <w:r>
        <w:rPr>
          <w:sz w:val="20"/>
        </w:rPr>
        <w:t>sobre las que se intervenga, cuando la superficie útil total ampliada supere los 50</w:t>
      </w:r>
      <w:r>
        <w:rPr>
          <w:spacing w:val="-1"/>
          <w:sz w:val="20"/>
        </w:rPr>
        <w:t> </w:t>
      </w:r>
      <w:r>
        <w:rPr>
          <w:sz w:val="20"/>
        </w:rPr>
        <w:t>m</w:t>
      </w:r>
      <w:r>
        <w:rPr>
          <w:position w:val="6"/>
          <w:sz w:val="13"/>
        </w:rPr>
        <w:t>2</w:t>
      </w:r>
      <w:r>
        <w:rPr>
          <w:sz w:val="20"/>
        </w:rPr>
        <w:t>;</w:t>
      </w:r>
    </w:p>
    <w:p>
      <w:pPr>
        <w:pStyle w:val="ListParagraph"/>
        <w:numPr>
          <w:ilvl w:val="2"/>
          <w:numId w:val="11"/>
        </w:numPr>
        <w:tabs>
          <w:tab w:pos="1182" w:val="left" w:leader="none"/>
        </w:tabs>
        <w:spacing w:line="240" w:lineRule="auto" w:before="59" w:after="0"/>
        <w:ind w:left="1181" w:right="0" w:hanging="361"/>
        <w:jc w:val="both"/>
        <w:rPr>
          <w:sz w:val="20"/>
        </w:rPr>
      </w:pPr>
      <w:r>
        <w:rPr>
          <w:sz w:val="20"/>
        </w:rPr>
        <w:t>cambios de uso, cuando la superficie útil total supere los 50</w:t>
      </w:r>
      <w:r>
        <w:rPr>
          <w:spacing w:val="-8"/>
          <w:sz w:val="20"/>
        </w:rPr>
        <w:t> </w:t>
      </w:r>
      <w:r>
        <w:rPr>
          <w:spacing w:val="3"/>
          <w:sz w:val="20"/>
        </w:rPr>
        <w:t>m</w:t>
      </w:r>
      <w:r>
        <w:rPr>
          <w:spacing w:val="3"/>
          <w:position w:val="6"/>
          <w:sz w:val="13"/>
        </w:rPr>
        <w:t>2</w:t>
      </w:r>
      <w:r>
        <w:rPr>
          <w:spacing w:val="3"/>
          <w:sz w:val="20"/>
        </w:rPr>
        <w:t>;</w:t>
      </w:r>
    </w:p>
    <w:p>
      <w:pPr>
        <w:pStyle w:val="ListParagraph"/>
        <w:numPr>
          <w:ilvl w:val="2"/>
          <w:numId w:val="11"/>
        </w:numPr>
        <w:tabs>
          <w:tab w:pos="1182" w:val="left" w:leader="none"/>
        </w:tabs>
        <w:spacing w:line="232" w:lineRule="auto" w:before="65" w:after="0"/>
        <w:ind w:left="1181" w:right="221" w:hanging="360"/>
        <w:jc w:val="both"/>
        <w:rPr>
          <w:sz w:val="20"/>
        </w:rPr>
      </w:pPr>
      <w:r>
        <w:rPr>
          <w:sz w:val="20"/>
        </w:rPr>
        <w:t>reformas en las que se renueven de forma conjunta las instalaciones de generación térmica y más del 25% de la superficie total de la </w:t>
      </w:r>
      <w:r>
        <w:rPr>
          <w:i/>
          <w:sz w:val="20"/>
        </w:rPr>
        <w:t>envolvente térmica </w:t>
      </w:r>
      <w:r>
        <w:rPr>
          <w:sz w:val="20"/>
        </w:rPr>
        <w:t>final del</w:t>
      </w:r>
      <w:r>
        <w:rPr>
          <w:spacing w:val="-16"/>
          <w:sz w:val="20"/>
        </w:rPr>
        <w:t> </w:t>
      </w:r>
      <w:r>
        <w:rPr>
          <w:sz w:val="20"/>
        </w:rPr>
        <w:t>edificio.</w:t>
      </w:r>
    </w:p>
    <w:p>
      <w:pPr>
        <w:pStyle w:val="BodyText"/>
        <w:spacing w:before="65"/>
        <w:ind w:left="509" w:right="215"/>
        <w:jc w:val="both"/>
      </w:pPr>
      <w:r>
        <w:rPr/>
        <w:t>Las exigencias derivadas de ampliaciones y cambios de uso son de aplicación, respectivamente, a la parte ampliada y a la unidad o unidades de uso que cambian su uso, mientras que en el caso de las reformas referidas en este apartado, son de aplicación al conjunto del edificio.</w:t>
      </w:r>
    </w:p>
    <w:p>
      <w:pPr>
        <w:spacing w:before="63"/>
        <w:ind w:left="1644" w:right="213" w:firstLine="0"/>
        <w:jc w:val="both"/>
        <w:rPr>
          <w:sz w:val="16"/>
        </w:rPr>
      </w:pPr>
      <w:r>
        <w:rPr/>
        <w:pict>
          <v:group style="position:absolute;margin-left:127.339996pt;margin-top:3.213905pt;width:.5pt;height:30.75pt;mso-position-horizontal-relative:page;mso-position-vertical-relative:paragraph;z-index:251668480" coordorigin="2547,64" coordsize="10,615">
            <v:line style="position:absolute" from="2552,64" to="2552,249" stroked="true" strokeweight=".48pt" strokecolor="#000000">
              <v:stroke dashstyle="solid"/>
            </v:line>
            <v:line style="position:absolute" from="2552,249" to="2552,434" stroked="true" strokeweight=".48pt" strokecolor="#000000">
              <v:stroke dashstyle="solid"/>
            </v:line>
            <v:line style="position:absolute" from="2552,434" to="2552,679" stroked="true" strokeweight=".48pt" strokecolor="#000000">
              <v:stroke dashstyle="solid"/>
            </v:line>
            <w10:wrap type="none"/>
          </v:group>
        </w:pict>
      </w:r>
      <w:r>
        <w:rPr>
          <w:sz w:val="16"/>
        </w:rPr>
        <w:t>Puede entenderse por cambio de uso tanto el referido al uso característico del edificio como el referido a una o varias unidades de uso y, por reforma, toda aquella intervención en edificios existentes que no consista en una ampliación o en un cambio de uso.</w:t>
      </w:r>
    </w:p>
    <w:p>
      <w:pPr>
        <w:pStyle w:val="ListParagraph"/>
        <w:numPr>
          <w:ilvl w:val="0"/>
          <w:numId w:val="11"/>
        </w:numPr>
        <w:tabs>
          <w:tab w:pos="510" w:val="left" w:leader="none"/>
        </w:tabs>
        <w:spacing w:line="240" w:lineRule="auto" w:before="61" w:after="0"/>
        <w:ind w:left="509" w:right="0" w:hanging="397"/>
        <w:jc w:val="both"/>
        <w:rPr>
          <w:sz w:val="20"/>
        </w:rPr>
      </w:pPr>
      <w:r>
        <w:rPr>
          <w:sz w:val="20"/>
        </w:rPr>
        <w:t>Se excluyen del ámbito de</w:t>
      </w:r>
      <w:r>
        <w:rPr>
          <w:spacing w:val="-1"/>
          <w:sz w:val="20"/>
        </w:rPr>
        <w:t> </w:t>
      </w:r>
      <w:r>
        <w:rPr>
          <w:sz w:val="20"/>
        </w:rPr>
        <w:t>aplicación:</w:t>
      </w:r>
    </w:p>
    <w:p>
      <w:pPr>
        <w:pStyle w:val="ListParagraph"/>
        <w:numPr>
          <w:ilvl w:val="1"/>
          <w:numId w:val="11"/>
        </w:numPr>
        <w:tabs>
          <w:tab w:pos="817" w:val="left" w:leader="none"/>
        </w:tabs>
        <w:spacing w:line="240" w:lineRule="auto" w:before="61" w:after="0"/>
        <w:ind w:left="816" w:right="220" w:hanging="346"/>
        <w:jc w:val="both"/>
        <w:rPr>
          <w:sz w:val="20"/>
        </w:rPr>
      </w:pPr>
      <w:r>
        <w:rPr>
          <w:sz w:val="20"/>
        </w:rPr>
        <w:t>los</w:t>
      </w:r>
      <w:r>
        <w:rPr>
          <w:spacing w:val="-7"/>
          <w:sz w:val="20"/>
        </w:rPr>
        <w:t> </w:t>
      </w:r>
      <w:r>
        <w:rPr>
          <w:sz w:val="20"/>
        </w:rPr>
        <w:t>edificios</w:t>
      </w:r>
      <w:r>
        <w:rPr>
          <w:spacing w:val="-6"/>
          <w:sz w:val="20"/>
        </w:rPr>
        <w:t> </w:t>
      </w:r>
      <w:r>
        <w:rPr>
          <w:sz w:val="20"/>
        </w:rPr>
        <w:t>protegidos</w:t>
      </w:r>
      <w:r>
        <w:rPr>
          <w:spacing w:val="-6"/>
          <w:sz w:val="20"/>
        </w:rPr>
        <w:t> </w:t>
      </w:r>
      <w:r>
        <w:rPr>
          <w:sz w:val="20"/>
        </w:rPr>
        <w:t>oficialmente</w:t>
      </w:r>
      <w:r>
        <w:rPr>
          <w:spacing w:val="-7"/>
          <w:sz w:val="20"/>
        </w:rPr>
        <w:t> </w:t>
      </w:r>
      <w:r>
        <w:rPr>
          <w:sz w:val="20"/>
        </w:rPr>
        <w:t>por</w:t>
      </w:r>
      <w:r>
        <w:rPr>
          <w:spacing w:val="-7"/>
          <w:sz w:val="20"/>
        </w:rPr>
        <w:t> </w:t>
      </w:r>
      <w:r>
        <w:rPr>
          <w:sz w:val="20"/>
        </w:rPr>
        <w:t>ser</w:t>
      </w:r>
      <w:r>
        <w:rPr>
          <w:spacing w:val="-6"/>
          <w:sz w:val="20"/>
        </w:rPr>
        <w:t> </w:t>
      </w:r>
      <w:r>
        <w:rPr>
          <w:sz w:val="20"/>
        </w:rPr>
        <w:t>parte</w:t>
      </w:r>
      <w:r>
        <w:rPr>
          <w:spacing w:val="-5"/>
          <w:sz w:val="20"/>
        </w:rPr>
        <w:t> </w:t>
      </w:r>
      <w:r>
        <w:rPr>
          <w:sz w:val="20"/>
        </w:rPr>
        <w:t>de</w:t>
      </w:r>
      <w:r>
        <w:rPr>
          <w:spacing w:val="-7"/>
          <w:sz w:val="20"/>
        </w:rPr>
        <w:t> </w:t>
      </w:r>
      <w:r>
        <w:rPr>
          <w:sz w:val="20"/>
        </w:rPr>
        <w:t>un</w:t>
      </w:r>
      <w:r>
        <w:rPr>
          <w:spacing w:val="-6"/>
          <w:sz w:val="20"/>
        </w:rPr>
        <w:t> </w:t>
      </w:r>
      <w:r>
        <w:rPr>
          <w:sz w:val="20"/>
        </w:rPr>
        <w:t>entorno</w:t>
      </w:r>
      <w:r>
        <w:rPr>
          <w:spacing w:val="-7"/>
          <w:sz w:val="20"/>
        </w:rPr>
        <w:t> </w:t>
      </w:r>
      <w:r>
        <w:rPr>
          <w:sz w:val="20"/>
        </w:rPr>
        <w:t>declarado</w:t>
      </w:r>
      <w:r>
        <w:rPr>
          <w:spacing w:val="-8"/>
          <w:sz w:val="20"/>
        </w:rPr>
        <w:t> </w:t>
      </w:r>
      <w:r>
        <w:rPr>
          <w:sz w:val="20"/>
        </w:rPr>
        <w:t>o</w:t>
      </w:r>
      <w:r>
        <w:rPr>
          <w:spacing w:val="-7"/>
          <w:sz w:val="20"/>
        </w:rPr>
        <w:t> </w:t>
      </w:r>
      <w:r>
        <w:rPr>
          <w:sz w:val="20"/>
        </w:rPr>
        <w:t>en</w:t>
      </w:r>
      <w:r>
        <w:rPr>
          <w:spacing w:val="-7"/>
          <w:sz w:val="20"/>
        </w:rPr>
        <w:t> </w:t>
      </w:r>
      <w:r>
        <w:rPr>
          <w:sz w:val="20"/>
        </w:rPr>
        <w:t>razón</w:t>
      </w:r>
      <w:r>
        <w:rPr>
          <w:spacing w:val="-8"/>
          <w:sz w:val="20"/>
        </w:rPr>
        <w:t> </w:t>
      </w:r>
      <w:r>
        <w:rPr>
          <w:sz w:val="20"/>
        </w:rPr>
        <w:t>de</w:t>
      </w:r>
      <w:r>
        <w:rPr>
          <w:spacing w:val="-7"/>
          <w:sz w:val="20"/>
        </w:rPr>
        <w:t> </w:t>
      </w:r>
      <w:r>
        <w:rPr>
          <w:sz w:val="20"/>
        </w:rPr>
        <w:t>su</w:t>
      </w:r>
      <w:r>
        <w:rPr>
          <w:spacing w:val="-5"/>
          <w:sz w:val="20"/>
        </w:rPr>
        <w:t> </w:t>
      </w:r>
      <w:r>
        <w:rPr>
          <w:sz w:val="20"/>
        </w:rPr>
        <w:t>particular valor arquitectónico o histórico, en la medida en que el cumplimiento de determinadas exigencias básicas</w:t>
      </w:r>
      <w:r>
        <w:rPr>
          <w:spacing w:val="-7"/>
          <w:sz w:val="20"/>
        </w:rPr>
        <w:t> </w:t>
      </w:r>
      <w:r>
        <w:rPr>
          <w:sz w:val="20"/>
        </w:rPr>
        <w:t>de</w:t>
      </w:r>
      <w:r>
        <w:rPr>
          <w:spacing w:val="-5"/>
          <w:sz w:val="20"/>
        </w:rPr>
        <w:t> </w:t>
      </w:r>
      <w:r>
        <w:rPr>
          <w:sz w:val="20"/>
        </w:rPr>
        <w:t>eficiencia</w:t>
      </w:r>
      <w:r>
        <w:rPr>
          <w:spacing w:val="-8"/>
          <w:sz w:val="20"/>
        </w:rPr>
        <w:t> </w:t>
      </w:r>
      <w:r>
        <w:rPr>
          <w:sz w:val="20"/>
        </w:rPr>
        <w:t>energética</w:t>
      </w:r>
      <w:r>
        <w:rPr>
          <w:spacing w:val="-7"/>
          <w:sz w:val="20"/>
        </w:rPr>
        <w:t> </w:t>
      </w:r>
      <w:r>
        <w:rPr>
          <w:sz w:val="20"/>
        </w:rPr>
        <w:t>pudiese</w:t>
      </w:r>
      <w:r>
        <w:rPr>
          <w:spacing w:val="-8"/>
          <w:sz w:val="20"/>
        </w:rPr>
        <w:t> </w:t>
      </w:r>
      <w:r>
        <w:rPr>
          <w:sz w:val="20"/>
        </w:rPr>
        <w:t>alterar</w:t>
      </w:r>
      <w:r>
        <w:rPr>
          <w:spacing w:val="-3"/>
          <w:sz w:val="20"/>
        </w:rPr>
        <w:t> </w:t>
      </w:r>
      <w:r>
        <w:rPr>
          <w:sz w:val="20"/>
        </w:rPr>
        <w:t>de</w:t>
      </w:r>
      <w:r>
        <w:rPr>
          <w:spacing w:val="-8"/>
          <w:sz w:val="20"/>
        </w:rPr>
        <w:t> </w:t>
      </w:r>
      <w:r>
        <w:rPr>
          <w:sz w:val="20"/>
        </w:rPr>
        <w:t>manera</w:t>
      </w:r>
      <w:r>
        <w:rPr>
          <w:spacing w:val="-6"/>
          <w:sz w:val="20"/>
        </w:rPr>
        <w:t> </w:t>
      </w:r>
      <w:r>
        <w:rPr>
          <w:sz w:val="20"/>
        </w:rPr>
        <w:t>inaceptable</w:t>
      </w:r>
      <w:r>
        <w:rPr>
          <w:spacing w:val="-7"/>
          <w:sz w:val="20"/>
        </w:rPr>
        <w:t> </w:t>
      </w:r>
      <w:r>
        <w:rPr>
          <w:sz w:val="20"/>
        </w:rPr>
        <w:t>su</w:t>
      </w:r>
      <w:r>
        <w:rPr>
          <w:spacing w:val="-8"/>
          <w:sz w:val="20"/>
        </w:rPr>
        <w:t> </w:t>
      </w:r>
      <w:r>
        <w:rPr>
          <w:sz w:val="20"/>
        </w:rPr>
        <w:t>carácter</w:t>
      </w:r>
      <w:r>
        <w:rPr>
          <w:spacing w:val="-6"/>
          <w:sz w:val="20"/>
        </w:rPr>
        <w:t> </w:t>
      </w:r>
      <w:r>
        <w:rPr>
          <w:sz w:val="20"/>
        </w:rPr>
        <w:t>o</w:t>
      </w:r>
      <w:r>
        <w:rPr>
          <w:spacing w:val="-8"/>
          <w:sz w:val="20"/>
        </w:rPr>
        <w:t> </w:t>
      </w:r>
      <w:r>
        <w:rPr>
          <w:sz w:val="20"/>
        </w:rPr>
        <w:t>aspecto,</w:t>
      </w:r>
      <w:r>
        <w:rPr>
          <w:spacing w:val="-7"/>
          <w:sz w:val="20"/>
        </w:rPr>
        <w:t> </w:t>
      </w:r>
      <w:r>
        <w:rPr>
          <w:sz w:val="20"/>
        </w:rPr>
        <w:t>siendo la autoridad que dicta la protección oficial quien determine los elementos</w:t>
      </w:r>
      <w:r>
        <w:rPr>
          <w:spacing w:val="-20"/>
          <w:sz w:val="20"/>
        </w:rPr>
        <w:t> </w:t>
      </w:r>
      <w:r>
        <w:rPr>
          <w:sz w:val="20"/>
        </w:rPr>
        <w:t>inalterables;</w:t>
      </w:r>
    </w:p>
    <w:p>
      <w:pPr>
        <w:pStyle w:val="ListParagraph"/>
        <w:numPr>
          <w:ilvl w:val="1"/>
          <w:numId w:val="11"/>
        </w:numPr>
        <w:tabs>
          <w:tab w:pos="817" w:val="left" w:leader="none"/>
        </w:tabs>
        <w:spacing w:line="240" w:lineRule="auto" w:before="59" w:after="0"/>
        <w:ind w:left="816" w:right="0" w:hanging="347"/>
        <w:jc w:val="both"/>
        <w:rPr>
          <w:sz w:val="20"/>
        </w:rPr>
      </w:pPr>
      <w:r>
        <w:rPr>
          <w:sz w:val="20"/>
        </w:rPr>
        <w:t>construcciones provisionales con un plazo previsto de utilización igual o inferior a dos</w:t>
      </w:r>
      <w:r>
        <w:rPr>
          <w:spacing w:val="-23"/>
          <w:sz w:val="20"/>
        </w:rPr>
        <w:t> </w:t>
      </w:r>
      <w:r>
        <w:rPr>
          <w:sz w:val="20"/>
        </w:rPr>
        <w:t>años;</w:t>
      </w:r>
    </w:p>
    <w:p>
      <w:pPr>
        <w:pStyle w:val="ListParagraph"/>
        <w:numPr>
          <w:ilvl w:val="1"/>
          <w:numId w:val="11"/>
        </w:numPr>
        <w:tabs>
          <w:tab w:pos="817" w:val="left" w:leader="none"/>
        </w:tabs>
        <w:spacing w:line="240" w:lineRule="auto" w:before="61" w:after="0"/>
        <w:ind w:left="816" w:right="217" w:hanging="346"/>
        <w:jc w:val="both"/>
        <w:rPr>
          <w:sz w:val="20"/>
        </w:rPr>
      </w:pPr>
      <w:r>
        <w:rPr>
          <w:sz w:val="20"/>
        </w:rPr>
        <w:t>edificios industriales, de la defensa y agrícolas no residenciales, o partes de los mismos, de baja demanda energética. Aquellas zonas que no requieran garantizar unas condiciones térmicas de confort, como las destinadas a talleres y procesos industriales, se considerarán de baja demanda energética;</w:t>
      </w:r>
    </w:p>
    <w:p>
      <w:pPr>
        <w:pStyle w:val="ListParagraph"/>
        <w:numPr>
          <w:ilvl w:val="1"/>
          <w:numId w:val="11"/>
        </w:numPr>
        <w:tabs>
          <w:tab w:pos="817" w:val="left" w:leader="none"/>
        </w:tabs>
        <w:spacing w:line="240" w:lineRule="auto" w:before="59" w:after="0"/>
        <w:ind w:left="816" w:right="0" w:hanging="347"/>
        <w:jc w:val="both"/>
        <w:rPr>
          <w:sz w:val="20"/>
        </w:rPr>
      </w:pPr>
      <w:r>
        <w:rPr>
          <w:sz w:val="20"/>
        </w:rPr>
        <w:t>edificios aislados con una superficie útil total inferior a 50</w:t>
      </w:r>
      <w:r>
        <w:rPr>
          <w:spacing w:val="-8"/>
          <w:sz w:val="20"/>
        </w:rPr>
        <w:t> </w:t>
      </w:r>
      <w:r>
        <w:rPr>
          <w:spacing w:val="3"/>
          <w:sz w:val="20"/>
        </w:rPr>
        <w:t>m</w:t>
      </w:r>
      <w:r>
        <w:rPr>
          <w:spacing w:val="3"/>
          <w:position w:val="6"/>
          <w:sz w:val="13"/>
        </w:rPr>
        <w:t>2</w:t>
      </w:r>
      <w:r>
        <w:rPr>
          <w:spacing w:val="3"/>
          <w:sz w:val="20"/>
        </w:rPr>
        <w:t>.</w:t>
      </w:r>
    </w:p>
    <w:p>
      <w:pPr>
        <w:pStyle w:val="BodyText"/>
        <w:rPr>
          <w:sz w:val="26"/>
        </w:rPr>
      </w:pPr>
    </w:p>
    <w:p>
      <w:pPr>
        <w:pStyle w:val="Heading2"/>
        <w:jc w:val="both"/>
      </w:pPr>
      <w:bookmarkStart w:name="2 Caracterización de la exigencia" w:id="12"/>
      <w:bookmarkEnd w:id="12"/>
      <w:r>
        <w:rPr>
          <w:b w:val="0"/>
        </w:rPr>
      </w:r>
      <w:bookmarkStart w:name="_bookmark2" w:id="13"/>
      <w:bookmarkEnd w:id="13"/>
      <w:r>
        <w:rPr>
          <w:b w:val="0"/>
        </w:rPr>
      </w:r>
      <w:r>
        <w:rPr/>
        <w:t>2 Caracterización de la exigencia</w:t>
      </w:r>
    </w:p>
    <w:p>
      <w:pPr>
        <w:pStyle w:val="BodyText"/>
        <w:tabs>
          <w:tab w:pos="509" w:val="left" w:leader="none"/>
        </w:tabs>
        <w:spacing w:line="242" w:lineRule="auto" w:before="100"/>
        <w:ind w:left="509" w:right="222" w:hanging="396"/>
      </w:pPr>
      <w:r>
        <w:rPr/>
        <w:t>1</w:t>
        <w:tab/>
        <w:t>El </w:t>
      </w:r>
      <w:r>
        <w:rPr>
          <w:i/>
        </w:rPr>
        <w:t>consumo energético </w:t>
      </w:r>
      <w:r>
        <w:rPr/>
        <w:t>de los edificios se limitará en función de la zona climática de invierno de su localidad</w:t>
      </w:r>
      <w:r>
        <w:rPr>
          <w:spacing w:val="-18"/>
        </w:rPr>
        <w:t> </w:t>
      </w:r>
      <w:r>
        <w:rPr/>
        <w:t>de</w:t>
      </w:r>
      <w:r>
        <w:rPr>
          <w:spacing w:val="-17"/>
        </w:rPr>
        <w:t> </w:t>
      </w:r>
      <w:r>
        <w:rPr/>
        <w:t>ubicación,</w:t>
      </w:r>
      <w:r>
        <w:rPr>
          <w:spacing w:val="-16"/>
        </w:rPr>
        <w:t> </w:t>
      </w:r>
      <w:r>
        <w:rPr/>
        <w:t>el</w:t>
      </w:r>
      <w:r>
        <w:rPr>
          <w:spacing w:val="-17"/>
        </w:rPr>
        <w:t> </w:t>
      </w:r>
      <w:r>
        <w:rPr/>
        <w:t>uso</w:t>
      </w:r>
      <w:r>
        <w:rPr>
          <w:spacing w:val="-19"/>
        </w:rPr>
        <w:t> </w:t>
      </w:r>
      <w:r>
        <w:rPr/>
        <w:t>del</w:t>
      </w:r>
      <w:r>
        <w:rPr>
          <w:spacing w:val="-17"/>
        </w:rPr>
        <w:t> </w:t>
      </w:r>
      <w:r>
        <w:rPr/>
        <w:t>edificio</w:t>
      </w:r>
      <w:r>
        <w:rPr>
          <w:spacing w:val="-14"/>
        </w:rPr>
        <w:t> </w:t>
      </w:r>
      <w:r>
        <w:rPr>
          <w:spacing w:val="-9"/>
        </w:rPr>
        <w:t>y,</w:t>
      </w:r>
      <w:r>
        <w:rPr>
          <w:spacing w:val="-16"/>
        </w:rPr>
        <w:t> </w:t>
      </w:r>
      <w:r>
        <w:rPr/>
        <w:t>en</w:t>
      </w:r>
      <w:r>
        <w:rPr>
          <w:spacing w:val="-16"/>
        </w:rPr>
        <w:t> </w:t>
      </w:r>
      <w:r>
        <w:rPr/>
        <w:t>el</w:t>
      </w:r>
      <w:r>
        <w:rPr>
          <w:spacing w:val="-18"/>
        </w:rPr>
        <w:t> </w:t>
      </w:r>
      <w:r>
        <w:rPr/>
        <w:t>caso</w:t>
      </w:r>
      <w:r>
        <w:rPr>
          <w:spacing w:val="-16"/>
        </w:rPr>
        <w:t> </w:t>
      </w:r>
      <w:r>
        <w:rPr/>
        <w:t>de</w:t>
      </w:r>
      <w:r>
        <w:rPr>
          <w:spacing w:val="-19"/>
        </w:rPr>
        <w:t> </w:t>
      </w:r>
      <w:r>
        <w:rPr/>
        <w:t>edificios</w:t>
      </w:r>
      <w:r>
        <w:rPr>
          <w:spacing w:val="-15"/>
        </w:rPr>
        <w:t> </w:t>
      </w:r>
      <w:r>
        <w:rPr/>
        <w:t>existentes,</w:t>
      </w:r>
      <w:r>
        <w:rPr>
          <w:spacing w:val="-16"/>
        </w:rPr>
        <w:t> </w:t>
      </w:r>
      <w:r>
        <w:rPr/>
        <w:t>el</w:t>
      </w:r>
      <w:r>
        <w:rPr>
          <w:spacing w:val="-17"/>
        </w:rPr>
        <w:t> </w:t>
      </w:r>
      <w:r>
        <w:rPr/>
        <w:t>alcance</w:t>
      </w:r>
      <w:r>
        <w:rPr>
          <w:spacing w:val="-16"/>
        </w:rPr>
        <w:t> </w:t>
      </w:r>
      <w:r>
        <w:rPr/>
        <w:t>de</w:t>
      </w:r>
      <w:r>
        <w:rPr>
          <w:spacing w:val="-17"/>
        </w:rPr>
        <w:t> </w:t>
      </w:r>
      <w:r>
        <w:rPr/>
        <w:t>la</w:t>
      </w:r>
      <w:r>
        <w:rPr>
          <w:spacing w:val="-16"/>
        </w:rPr>
        <w:t> </w:t>
      </w:r>
      <w:r>
        <w:rPr/>
        <w:t>intervención.</w:t>
      </w:r>
    </w:p>
    <w:p>
      <w:pPr>
        <w:spacing w:before="61"/>
        <w:ind w:left="1644" w:right="208" w:firstLine="0"/>
        <w:jc w:val="both"/>
        <w:rPr>
          <w:sz w:val="16"/>
        </w:rPr>
      </w:pPr>
      <w:r>
        <w:rPr/>
        <w:pict>
          <v:group style="position:absolute;margin-left:127.339996pt;margin-top:3.0899pt;width:.5pt;height:89.1pt;mso-position-horizontal-relative:page;mso-position-vertical-relative:paragraph;z-index:251669504" coordorigin="2547,62" coordsize="10,1782">
            <v:line style="position:absolute" from="2552,62" to="2552,247" stroked="true" strokeweight=".48pt" strokecolor="#000000">
              <v:stroke dashstyle="solid"/>
            </v:line>
            <v:line style="position:absolute" from="2552,247" to="2552,432" stroked="true" strokeweight=".48pt" strokecolor="#000000">
              <v:stroke dashstyle="solid"/>
            </v:line>
            <v:line style="position:absolute" from="2552,432" to="2552,614" stroked="true" strokeweight=".48pt" strokecolor="#000000">
              <v:stroke dashstyle="solid"/>
            </v:line>
            <v:line style="position:absolute" from="2552,614" to="2552,799" stroked="true" strokeweight=".48pt" strokecolor="#000000">
              <v:stroke dashstyle="solid"/>
            </v:line>
            <v:line style="position:absolute" from="2552,799" to="2552,1046" stroked="true" strokeweight=".48pt" strokecolor="#000000">
              <v:stroke dashstyle="solid"/>
            </v:line>
            <v:line style="position:absolute" from="2552,1046" to="2552,1229" stroked="true" strokeweight=".48pt" strokecolor="#000000">
              <v:stroke dashstyle="solid"/>
            </v:line>
            <v:line style="position:absolute" from="2552,1229" to="2552,1413" stroked="true" strokeweight=".48pt" strokecolor="#000000">
              <v:stroke dashstyle="solid"/>
            </v:line>
            <v:line style="position:absolute" from="2552,1413" to="2552,1598" stroked="true" strokeweight=".48pt" strokecolor="#000000">
              <v:stroke dashstyle="solid"/>
            </v:line>
            <v:line style="position:absolute" from="2552,1598" to="2552,1843" stroked="true" strokeweight=".48pt" strokecolor="#000000">
              <v:stroke dashstyle="solid"/>
            </v:line>
            <w10:wrap type="none"/>
          </v:group>
        </w:pict>
      </w:r>
      <w:r>
        <w:rPr>
          <w:sz w:val="16"/>
        </w:rPr>
        <w:t>Las secciones de este DB-HE se ordenan de los aspectos más generales de la eficiencia energética del edificio a los más particulares, procediendo desde del consumo energético del edificio hasta la definición de la </w:t>
      </w:r>
      <w:r>
        <w:rPr>
          <w:i/>
          <w:sz w:val="16"/>
        </w:rPr>
        <w:t>envolvente </w:t>
      </w:r>
      <w:r>
        <w:rPr>
          <w:i/>
          <w:sz w:val="16"/>
        </w:rPr>
        <w:t>térmica </w:t>
      </w:r>
      <w:r>
        <w:rPr>
          <w:sz w:val="16"/>
        </w:rPr>
        <w:t>y las instalaciones técnicas. Debe observarse, sin embargo, que el proceso lógico de aplicación y cálculo transcurre en sentido contrario, desde las condiciones de la </w:t>
      </w:r>
      <w:r>
        <w:rPr>
          <w:i/>
          <w:sz w:val="16"/>
        </w:rPr>
        <w:t>envolvente térmica </w:t>
      </w:r>
      <w:r>
        <w:rPr>
          <w:sz w:val="16"/>
        </w:rPr>
        <w:t>y la definición de los sistemas técnicos hasta la evaluación del consumo energético del edificio.</w:t>
      </w:r>
    </w:p>
    <w:p>
      <w:pPr>
        <w:spacing w:before="61"/>
        <w:ind w:left="1644" w:right="211" w:firstLine="0"/>
        <w:jc w:val="both"/>
        <w:rPr>
          <w:sz w:val="16"/>
        </w:rPr>
      </w:pPr>
      <w:r>
        <w:rPr>
          <w:sz w:val="16"/>
        </w:rPr>
        <w:t>Además</w:t>
      </w:r>
      <w:r>
        <w:rPr>
          <w:spacing w:val="-9"/>
          <w:sz w:val="16"/>
        </w:rPr>
        <w:t> </w:t>
      </w:r>
      <w:r>
        <w:rPr>
          <w:sz w:val="16"/>
        </w:rPr>
        <w:t>de</w:t>
      </w:r>
      <w:r>
        <w:rPr>
          <w:spacing w:val="-9"/>
          <w:sz w:val="16"/>
        </w:rPr>
        <w:t> </w:t>
      </w:r>
      <w:r>
        <w:rPr>
          <w:sz w:val="16"/>
        </w:rPr>
        <w:t>las</w:t>
      </w:r>
      <w:r>
        <w:rPr>
          <w:spacing w:val="-8"/>
          <w:sz w:val="16"/>
        </w:rPr>
        <w:t> </w:t>
      </w:r>
      <w:r>
        <w:rPr>
          <w:sz w:val="16"/>
        </w:rPr>
        <w:t>exigencias</w:t>
      </w:r>
      <w:r>
        <w:rPr>
          <w:spacing w:val="-8"/>
          <w:sz w:val="16"/>
        </w:rPr>
        <w:t> </w:t>
      </w:r>
      <w:r>
        <w:rPr>
          <w:sz w:val="16"/>
        </w:rPr>
        <w:t>definidas</w:t>
      </w:r>
      <w:r>
        <w:rPr>
          <w:spacing w:val="-8"/>
          <w:sz w:val="16"/>
        </w:rPr>
        <w:t> </w:t>
      </w:r>
      <w:r>
        <w:rPr>
          <w:sz w:val="16"/>
        </w:rPr>
        <w:t>en</w:t>
      </w:r>
      <w:r>
        <w:rPr>
          <w:spacing w:val="-9"/>
          <w:sz w:val="16"/>
        </w:rPr>
        <w:t> </w:t>
      </w:r>
      <w:r>
        <w:rPr>
          <w:sz w:val="16"/>
        </w:rPr>
        <w:t>esta</w:t>
      </w:r>
      <w:r>
        <w:rPr>
          <w:spacing w:val="-10"/>
          <w:sz w:val="16"/>
        </w:rPr>
        <w:t> </w:t>
      </w:r>
      <w:r>
        <w:rPr>
          <w:sz w:val="16"/>
        </w:rPr>
        <w:t>sección,</w:t>
      </w:r>
      <w:r>
        <w:rPr>
          <w:spacing w:val="-8"/>
          <w:sz w:val="16"/>
        </w:rPr>
        <w:t> </w:t>
      </w:r>
      <w:r>
        <w:rPr>
          <w:sz w:val="16"/>
        </w:rPr>
        <w:t>debe</w:t>
      </w:r>
      <w:r>
        <w:rPr>
          <w:spacing w:val="-9"/>
          <w:sz w:val="16"/>
        </w:rPr>
        <w:t> </w:t>
      </w:r>
      <w:r>
        <w:rPr>
          <w:sz w:val="16"/>
        </w:rPr>
        <w:t>tenerse</w:t>
      </w:r>
      <w:r>
        <w:rPr>
          <w:spacing w:val="-9"/>
          <w:sz w:val="16"/>
        </w:rPr>
        <w:t> </w:t>
      </w:r>
      <w:r>
        <w:rPr>
          <w:sz w:val="16"/>
        </w:rPr>
        <w:t>en</w:t>
      </w:r>
      <w:r>
        <w:rPr>
          <w:spacing w:val="-12"/>
          <w:sz w:val="16"/>
        </w:rPr>
        <w:t> </w:t>
      </w:r>
      <w:r>
        <w:rPr>
          <w:sz w:val="16"/>
        </w:rPr>
        <w:t>cuenta</w:t>
      </w:r>
      <w:r>
        <w:rPr>
          <w:spacing w:val="-9"/>
          <w:sz w:val="16"/>
        </w:rPr>
        <w:t> </w:t>
      </w:r>
      <w:r>
        <w:rPr>
          <w:sz w:val="16"/>
        </w:rPr>
        <w:t>que</w:t>
      </w:r>
      <w:r>
        <w:rPr>
          <w:spacing w:val="-9"/>
          <w:sz w:val="16"/>
        </w:rPr>
        <w:t> </w:t>
      </w:r>
      <w:r>
        <w:rPr>
          <w:sz w:val="16"/>
        </w:rPr>
        <w:t>el</w:t>
      </w:r>
      <w:r>
        <w:rPr>
          <w:spacing w:val="-8"/>
          <w:sz w:val="16"/>
        </w:rPr>
        <w:t> </w:t>
      </w:r>
      <w:r>
        <w:rPr>
          <w:sz w:val="16"/>
        </w:rPr>
        <w:t>RITE,</w:t>
      </w:r>
      <w:r>
        <w:rPr>
          <w:spacing w:val="-9"/>
          <w:sz w:val="16"/>
        </w:rPr>
        <w:t> </w:t>
      </w:r>
      <w:r>
        <w:rPr>
          <w:sz w:val="16"/>
        </w:rPr>
        <w:t>en</w:t>
      </w:r>
      <w:r>
        <w:rPr>
          <w:spacing w:val="-9"/>
          <w:sz w:val="16"/>
        </w:rPr>
        <w:t> </w:t>
      </w:r>
      <w:r>
        <w:rPr>
          <w:sz w:val="16"/>
        </w:rPr>
        <w:t>la</w:t>
      </w:r>
      <w:r>
        <w:rPr>
          <w:spacing w:val="-11"/>
          <w:sz w:val="16"/>
        </w:rPr>
        <w:t> </w:t>
      </w:r>
      <w:r>
        <w:rPr>
          <w:sz w:val="16"/>
        </w:rPr>
        <w:t>Instrucción</w:t>
      </w:r>
      <w:r>
        <w:rPr>
          <w:spacing w:val="-9"/>
          <w:sz w:val="16"/>
        </w:rPr>
        <w:t> </w:t>
      </w:r>
      <w:r>
        <w:rPr>
          <w:sz w:val="16"/>
        </w:rPr>
        <w:t>Técnica 1.2.4.6.4,</w:t>
      </w:r>
      <w:r>
        <w:rPr>
          <w:spacing w:val="-6"/>
          <w:sz w:val="16"/>
        </w:rPr>
        <w:t> </w:t>
      </w:r>
      <w:r>
        <w:rPr>
          <w:sz w:val="16"/>
        </w:rPr>
        <w:t>establece</w:t>
      </w:r>
      <w:r>
        <w:rPr>
          <w:spacing w:val="-8"/>
          <w:sz w:val="16"/>
        </w:rPr>
        <w:t> </w:t>
      </w:r>
      <w:r>
        <w:rPr>
          <w:sz w:val="16"/>
        </w:rPr>
        <w:t>que</w:t>
      </w:r>
      <w:r>
        <w:rPr>
          <w:spacing w:val="-8"/>
          <w:sz w:val="16"/>
        </w:rPr>
        <w:t> </w:t>
      </w:r>
      <w:r>
        <w:rPr>
          <w:sz w:val="16"/>
        </w:rPr>
        <w:t>el</w:t>
      </w:r>
      <w:r>
        <w:rPr>
          <w:spacing w:val="-5"/>
          <w:sz w:val="16"/>
        </w:rPr>
        <w:t> </w:t>
      </w:r>
      <w:r>
        <w:rPr>
          <w:i/>
          <w:sz w:val="16"/>
        </w:rPr>
        <w:t>consumo</w:t>
      </w:r>
      <w:r>
        <w:rPr>
          <w:i/>
          <w:spacing w:val="-4"/>
          <w:sz w:val="16"/>
        </w:rPr>
        <w:t> </w:t>
      </w:r>
      <w:r>
        <w:rPr>
          <w:i/>
          <w:sz w:val="16"/>
        </w:rPr>
        <w:t>energético</w:t>
      </w:r>
      <w:r>
        <w:rPr>
          <w:i/>
          <w:spacing w:val="-6"/>
          <w:sz w:val="16"/>
        </w:rPr>
        <w:t> </w:t>
      </w:r>
      <w:r>
        <w:rPr>
          <w:sz w:val="16"/>
        </w:rPr>
        <w:t>de</w:t>
      </w:r>
      <w:r>
        <w:rPr>
          <w:spacing w:val="-5"/>
          <w:sz w:val="16"/>
        </w:rPr>
        <w:t> </w:t>
      </w:r>
      <w:r>
        <w:rPr>
          <w:sz w:val="16"/>
        </w:rPr>
        <w:t>las</w:t>
      </w:r>
      <w:r>
        <w:rPr>
          <w:spacing w:val="-6"/>
          <w:sz w:val="16"/>
        </w:rPr>
        <w:t> </w:t>
      </w:r>
      <w:r>
        <w:rPr>
          <w:sz w:val="16"/>
        </w:rPr>
        <w:t>instalaciones</w:t>
      </w:r>
      <w:r>
        <w:rPr>
          <w:spacing w:val="-6"/>
          <w:sz w:val="16"/>
        </w:rPr>
        <w:t> </w:t>
      </w:r>
      <w:r>
        <w:rPr>
          <w:sz w:val="16"/>
        </w:rPr>
        <w:t>fijas</w:t>
      </w:r>
      <w:r>
        <w:rPr>
          <w:spacing w:val="-6"/>
          <w:sz w:val="16"/>
        </w:rPr>
        <w:t> </w:t>
      </w:r>
      <w:r>
        <w:rPr>
          <w:sz w:val="16"/>
        </w:rPr>
        <w:t>de</w:t>
      </w:r>
      <w:r>
        <w:rPr>
          <w:spacing w:val="-7"/>
          <w:sz w:val="16"/>
        </w:rPr>
        <w:t> </w:t>
      </w:r>
      <w:r>
        <w:rPr>
          <w:sz w:val="16"/>
        </w:rPr>
        <w:t>climatización</w:t>
      </w:r>
      <w:r>
        <w:rPr>
          <w:spacing w:val="-8"/>
          <w:sz w:val="16"/>
        </w:rPr>
        <w:t> </w:t>
      </w:r>
      <w:r>
        <w:rPr>
          <w:sz w:val="16"/>
        </w:rPr>
        <w:t>que</w:t>
      </w:r>
      <w:r>
        <w:rPr>
          <w:spacing w:val="-8"/>
          <w:sz w:val="16"/>
        </w:rPr>
        <w:t> </w:t>
      </w:r>
      <w:r>
        <w:rPr>
          <w:sz w:val="16"/>
        </w:rPr>
        <w:t>se</w:t>
      </w:r>
      <w:r>
        <w:rPr>
          <w:spacing w:val="-7"/>
          <w:sz w:val="16"/>
        </w:rPr>
        <w:t> </w:t>
      </w:r>
      <w:r>
        <w:rPr>
          <w:sz w:val="16"/>
        </w:rPr>
        <w:t>dispongan</w:t>
      </w:r>
      <w:r>
        <w:rPr>
          <w:spacing w:val="-5"/>
          <w:sz w:val="16"/>
        </w:rPr>
        <w:t> </w:t>
      </w:r>
      <w:r>
        <w:rPr>
          <w:sz w:val="16"/>
        </w:rPr>
        <w:t>para</w:t>
      </w:r>
      <w:r>
        <w:rPr>
          <w:spacing w:val="-5"/>
          <w:sz w:val="16"/>
        </w:rPr>
        <w:t> </w:t>
      </w:r>
      <w:r>
        <w:rPr>
          <w:sz w:val="16"/>
        </w:rPr>
        <w:t>el acondicionamiento de espacios abiertos de forma permanente que formen parte de los edificios, sólo podrá ser satisfecho mediante la utilización de </w:t>
      </w:r>
      <w:r>
        <w:rPr>
          <w:i/>
          <w:sz w:val="16"/>
        </w:rPr>
        <w:t>energía procedente de fuentes renovables </w:t>
      </w:r>
      <w:r>
        <w:rPr>
          <w:sz w:val="16"/>
        </w:rPr>
        <w:t>o</w:t>
      </w:r>
      <w:r>
        <w:rPr>
          <w:spacing w:val="-19"/>
          <w:sz w:val="16"/>
        </w:rPr>
        <w:t> </w:t>
      </w:r>
      <w:r>
        <w:rPr>
          <w:sz w:val="16"/>
        </w:rPr>
        <w:t>residuales.</w:t>
      </w:r>
    </w:p>
    <w:p>
      <w:pPr>
        <w:spacing w:after="0"/>
        <w:jc w:val="both"/>
        <w:rPr>
          <w:sz w:val="16"/>
        </w:rPr>
        <w:sectPr>
          <w:headerReference w:type="default" r:id="rId11"/>
          <w:footerReference w:type="default" r:id="rId12"/>
          <w:pgSz w:w="11910" w:h="16840"/>
          <w:pgMar w:header="778" w:footer="647" w:top="1220" w:bottom="840" w:left="1020" w:right="920"/>
          <w:pgNumType w:start="8"/>
        </w:sectPr>
      </w:pPr>
    </w:p>
    <w:p>
      <w:pPr>
        <w:pStyle w:val="BodyText"/>
        <w:spacing w:before="7"/>
        <w:rPr>
          <w:sz w:val="11"/>
        </w:rPr>
      </w:pPr>
    </w:p>
    <w:p>
      <w:pPr>
        <w:pStyle w:val="Heading2"/>
        <w:numPr>
          <w:ilvl w:val="0"/>
          <w:numId w:val="12"/>
        </w:numPr>
        <w:tabs>
          <w:tab w:pos="834" w:val="left" w:leader="none"/>
        </w:tabs>
        <w:spacing w:line="240" w:lineRule="auto" w:before="92" w:after="0"/>
        <w:ind w:left="833" w:right="0" w:hanging="721"/>
        <w:jc w:val="both"/>
      </w:pPr>
      <w:bookmarkStart w:name="3 Cuantificación de la exigencia" w:id="14"/>
      <w:bookmarkEnd w:id="14"/>
      <w:r>
        <w:rPr>
          <w:b w:val="0"/>
        </w:rPr>
      </w:r>
      <w:bookmarkStart w:name="_bookmark3" w:id="15"/>
      <w:bookmarkEnd w:id="15"/>
      <w:r>
        <w:rPr>
          <w:b w:val="0"/>
        </w:rPr>
      </w:r>
      <w:bookmarkStart w:name="_bookmark3" w:id="16"/>
      <w:bookmarkEnd w:id="16"/>
      <w:r>
        <w:rPr/>
        <w:t>Cu</w:t>
      </w:r>
      <w:r>
        <w:rPr/>
        <w:t>antificación de la</w:t>
      </w:r>
      <w:r>
        <w:rPr>
          <w:spacing w:val="-7"/>
        </w:rPr>
        <w:t> </w:t>
      </w:r>
      <w:r>
        <w:rPr/>
        <w:t>exigencia</w:t>
      </w:r>
    </w:p>
    <w:p>
      <w:pPr>
        <w:pStyle w:val="Heading4"/>
        <w:numPr>
          <w:ilvl w:val="1"/>
          <w:numId w:val="12"/>
        </w:numPr>
        <w:tabs>
          <w:tab w:pos="834" w:val="left" w:leader="none"/>
        </w:tabs>
        <w:spacing w:line="240" w:lineRule="auto" w:before="197" w:after="0"/>
        <w:ind w:left="833" w:right="0" w:hanging="721"/>
        <w:jc w:val="both"/>
        <w:rPr>
          <w:i/>
        </w:rPr>
      </w:pPr>
      <w:bookmarkStart w:name="3.1 Consumo de energía primaria no renov" w:id="17"/>
      <w:bookmarkEnd w:id="17"/>
      <w:r>
        <w:rPr>
          <w:b w:val="0"/>
          <w:i w:val="0"/>
        </w:rPr>
      </w:r>
      <w:bookmarkStart w:name="_bookmark4" w:id="18"/>
      <w:bookmarkEnd w:id="18"/>
      <w:r>
        <w:rPr>
          <w:b w:val="0"/>
          <w:i w:val="0"/>
        </w:rPr>
      </w:r>
      <w:bookmarkStart w:name="_bookmark4" w:id="19"/>
      <w:bookmarkEnd w:id="19"/>
      <w:r>
        <w:rPr>
          <w:i/>
        </w:rPr>
        <w:t>C</w:t>
      </w:r>
      <w:r>
        <w:rPr>
          <w:i/>
        </w:rPr>
        <w:t>onsumo de energía primaria no</w:t>
      </w:r>
      <w:r>
        <w:rPr>
          <w:i/>
          <w:spacing w:val="-7"/>
        </w:rPr>
        <w:t> </w:t>
      </w:r>
      <w:r>
        <w:rPr>
          <w:i/>
        </w:rPr>
        <w:t>renovable</w:t>
      </w:r>
    </w:p>
    <w:p>
      <w:pPr>
        <w:pStyle w:val="ListParagraph"/>
        <w:numPr>
          <w:ilvl w:val="0"/>
          <w:numId w:val="13"/>
        </w:numPr>
        <w:tabs>
          <w:tab w:pos="510" w:val="left" w:leader="none"/>
        </w:tabs>
        <w:spacing w:line="240" w:lineRule="auto" w:before="101" w:after="0"/>
        <w:ind w:left="509" w:right="219" w:hanging="396"/>
        <w:jc w:val="both"/>
        <w:rPr>
          <w:sz w:val="20"/>
        </w:rPr>
      </w:pPr>
      <w:r>
        <w:rPr>
          <w:position w:val="1"/>
          <w:sz w:val="20"/>
        </w:rPr>
        <w:t>El </w:t>
      </w:r>
      <w:r>
        <w:rPr>
          <w:i/>
          <w:position w:val="1"/>
          <w:sz w:val="20"/>
        </w:rPr>
        <w:t>consumo </w:t>
      </w:r>
      <w:r>
        <w:rPr>
          <w:position w:val="1"/>
          <w:sz w:val="20"/>
        </w:rPr>
        <w:t>de </w:t>
      </w:r>
      <w:r>
        <w:rPr>
          <w:i/>
          <w:position w:val="1"/>
          <w:sz w:val="20"/>
        </w:rPr>
        <w:t>energía primaria no renovable </w:t>
      </w:r>
      <w:r>
        <w:rPr>
          <w:position w:val="1"/>
          <w:sz w:val="20"/>
        </w:rPr>
        <w:t>(C</w:t>
      </w:r>
      <w:r>
        <w:rPr>
          <w:sz w:val="13"/>
        </w:rPr>
        <w:t>ep</w:t>
      </w:r>
      <w:r>
        <w:rPr>
          <w:position w:val="1"/>
          <w:sz w:val="20"/>
        </w:rPr>
        <w:t>,</w:t>
      </w:r>
      <w:r>
        <w:rPr>
          <w:sz w:val="13"/>
        </w:rPr>
        <w:t>nren</w:t>
      </w:r>
      <w:r>
        <w:rPr>
          <w:position w:val="1"/>
          <w:sz w:val="20"/>
        </w:rPr>
        <w:t>) de los espacios contenidos en el interior de la</w:t>
      </w:r>
      <w:r>
        <w:rPr>
          <w:sz w:val="20"/>
        </w:rPr>
        <w:t> </w:t>
      </w:r>
      <w:r>
        <w:rPr>
          <w:i/>
          <w:sz w:val="20"/>
        </w:rPr>
        <w:t>envolvente térmica </w:t>
      </w:r>
      <w:r>
        <w:rPr>
          <w:sz w:val="20"/>
        </w:rPr>
        <w:t>del edificio o, en su caso, de la parte del edificio considerada, no superará el valor</w:t>
      </w:r>
      <w:r>
        <w:rPr>
          <w:position w:val="2"/>
          <w:sz w:val="20"/>
        </w:rPr>
        <w:t> límite (</w:t>
      </w:r>
      <w:r>
        <w:rPr>
          <w:i/>
          <w:position w:val="2"/>
          <w:sz w:val="20"/>
        </w:rPr>
        <w:t>C</w:t>
      </w:r>
      <w:r>
        <w:rPr>
          <w:i/>
          <w:sz w:val="13"/>
        </w:rPr>
        <w:t>ep</w:t>
      </w:r>
      <w:r>
        <w:rPr>
          <w:i/>
          <w:position w:val="2"/>
          <w:sz w:val="20"/>
        </w:rPr>
        <w:t>,</w:t>
      </w:r>
      <w:r>
        <w:rPr>
          <w:i/>
          <w:sz w:val="13"/>
        </w:rPr>
        <w:t>nren,lim</w:t>
      </w:r>
      <w:r>
        <w:rPr>
          <w:position w:val="2"/>
          <w:sz w:val="20"/>
        </w:rPr>
        <w:t>) obtenido de la tabla 3.1.a-HE0 o la tabla</w:t>
      </w:r>
      <w:r>
        <w:rPr>
          <w:spacing w:val="-11"/>
          <w:position w:val="2"/>
          <w:sz w:val="20"/>
        </w:rPr>
        <w:t> </w:t>
      </w:r>
      <w:r>
        <w:rPr>
          <w:position w:val="2"/>
          <w:sz w:val="20"/>
        </w:rPr>
        <w:t>3.1.b-HE0:</w:t>
      </w:r>
    </w:p>
    <w:p>
      <w:pPr>
        <w:pStyle w:val="BodyText"/>
        <w:spacing w:before="11"/>
        <w:rPr>
          <w:sz w:val="29"/>
        </w:rPr>
      </w:pPr>
    </w:p>
    <w:p>
      <w:pPr>
        <w:spacing w:before="0"/>
        <w:ind w:left="304" w:right="402" w:firstLine="0"/>
        <w:jc w:val="center"/>
        <w:rPr>
          <w:b/>
          <w:sz w:val="18"/>
        </w:rPr>
      </w:pPr>
      <w:r>
        <w:rPr>
          <w:b/>
          <w:sz w:val="18"/>
        </w:rPr>
        <w:t>Tabla 3.1.a - HE0</w:t>
      </w:r>
    </w:p>
    <w:p>
      <w:pPr>
        <w:spacing w:before="58"/>
        <w:ind w:left="300" w:right="402" w:firstLine="0"/>
        <w:jc w:val="center"/>
        <w:rPr>
          <w:b/>
          <w:sz w:val="18"/>
        </w:rPr>
      </w:pPr>
      <w:r>
        <w:rPr>
          <w:b/>
          <w:position w:val="1"/>
          <w:sz w:val="18"/>
        </w:rPr>
        <w:t>Valor límite </w:t>
      </w:r>
      <w:r>
        <w:rPr>
          <w:b/>
          <w:i/>
          <w:position w:val="1"/>
          <w:sz w:val="18"/>
        </w:rPr>
        <w:t>C</w:t>
      </w:r>
      <w:r>
        <w:rPr>
          <w:b/>
          <w:i/>
          <w:sz w:val="12"/>
        </w:rPr>
        <w:t>ep,nren,lim </w:t>
      </w:r>
      <w:r>
        <w:rPr>
          <w:b/>
          <w:position w:val="1"/>
          <w:sz w:val="18"/>
        </w:rPr>
        <w:t>[kW·h/m</w:t>
      </w:r>
      <w:r>
        <w:rPr>
          <w:b/>
          <w:position w:val="7"/>
          <w:sz w:val="12"/>
        </w:rPr>
        <w:t>2</w:t>
      </w:r>
      <w:r>
        <w:rPr>
          <w:b/>
          <w:position w:val="1"/>
          <w:sz w:val="18"/>
        </w:rPr>
        <w:t>·año] para uso residencial privado</w:t>
      </w:r>
    </w:p>
    <w:p>
      <w:pPr>
        <w:pStyle w:val="BodyText"/>
        <w:spacing w:before="8"/>
        <w:rPr>
          <w:b/>
          <w:sz w:val="5"/>
        </w:rPr>
      </w:pPr>
    </w:p>
    <w:tbl>
      <w:tblPr>
        <w:tblW w:w="0" w:type="auto"/>
        <w:jc w:val="left"/>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633"/>
        <w:gridCol w:w="623"/>
        <w:gridCol w:w="624"/>
        <w:gridCol w:w="624"/>
        <w:gridCol w:w="625"/>
        <w:gridCol w:w="615"/>
      </w:tblGrid>
      <w:tr>
        <w:trPr>
          <w:trHeight w:val="323" w:hRule="atLeast"/>
        </w:trPr>
        <w:tc>
          <w:tcPr>
            <w:tcW w:w="7091" w:type="dxa"/>
            <w:gridSpan w:val="7"/>
          </w:tcPr>
          <w:p>
            <w:pPr>
              <w:pStyle w:val="TableParagraph"/>
              <w:spacing w:before="54"/>
              <w:ind w:left="4097"/>
              <w:jc w:val="left"/>
              <w:rPr>
                <w:b/>
                <w:sz w:val="18"/>
              </w:rPr>
            </w:pPr>
            <w:r>
              <w:rPr>
                <w:b/>
                <w:sz w:val="18"/>
              </w:rPr>
              <w:t>Zona climática de invierno</w:t>
            </w:r>
          </w:p>
        </w:tc>
      </w:tr>
      <w:tr>
        <w:trPr>
          <w:trHeight w:val="328" w:hRule="atLeast"/>
        </w:trPr>
        <w:tc>
          <w:tcPr>
            <w:tcW w:w="3347" w:type="dxa"/>
            <w:tcBorders>
              <w:bottom w:val="single" w:sz="4" w:space="0" w:color="000000"/>
              <w:right w:val="single" w:sz="4" w:space="0" w:color="000000"/>
            </w:tcBorders>
          </w:tcPr>
          <w:p>
            <w:pPr>
              <w:pStyle w:val="TableParagraph"/>
              <w:jc w:val="left"/>
              <w:rPr>
                <w:rFonts w:ascii="Times New Roman"/>
                <w:sz w:val="18"/>
              </w:rPr>
            </w:pPr>
          </w:p>
        </w:tc>
        <w:tc>
          <w:tcPr>
            <w:tcW w:w="633" w:type="dxa"/>
            <w:tcBorders>
              <w:left w:val="single" w:sz="4" w:space="0" w:color="000000"/>
              <w:bottom w:val="single" w:sz="4" w:space="0" w:color="000000"/>
            </w:tcBorders>
          </w:tcPr>
          <w:p>
            <w:pPr>
              <w:pStyle w:val="TableParagraph"/>
              <w:spacing w:before="56"/>
              <w:rPr>
                <w:b/>
                <w:sz w:val="18"/>
              </w:rPr>
            </w:pPr>
            <w:r>
              <w:rPr>
                <w:b/>
                <w:sz w:val="18"/>
              </w:rPr>
              <w:t>α</w:t>
            </w:r>
          </w:p>
        </w:tc>
        <w:tc>
          <w:tcPr>
            <w:tcW w:w="623" w:type="dxa"/>
            <w:tcBorders>
              <w:bottom w:val="single" w:sz="4" w:space="0" w:color="000000"/>
            </w:tcBorders>
          </w:tcPr>
          <w:p>
            <w:pPr>
              <w:pStyle w:val="TableParagraph"/>
              <w:spacing w:before="56"/>
              <w:ind w:left="245"/>
              <w:jc w:val="left"/>
              <w:rPr>
                <w:b/>
                <w:sz w:val="18"/>
              </w:rPr>
            </w:pPr>
            <w:r>
              <w:rPr>
                <w:b/>
                <w:sz w:val="18"/>
              </w:rPr>
              <w:t>A</w:t>
            </w:r>
          </w:p>
        </w:tc>
        <w:tc>
          <w:tcPr>
            <w:tcW w:w="624" w:type="dxa"/>
            <w:tcBorders>
              <w:bottom w:val="single" w:sz="4" w:space="0" w:color="000000"/>
            </w:tcBorders>
          </w:tcPr>
          <w:p>
            <w:pPr>
              <w:pStyle w:val="TableParagraph"/>
              <w:spacing w:before="56"/>
              <w:ind w:left="246"/>
              <w:jc w:val="left"/>
              <w:rPr>
                <w:b/>
                <w:sz w:val="18"/>
              </w:rPr>
            </w:pPr>
            <w:r>
              <w:rPr>
                <w:b/>
                <w:sz w:val="18"/>
              </w:rPr>
              <w:t>B</w:t>
            </w:r>
          </w:p>
        </w:tc>
        <w:tc>
          <w:tcPr>
            <w:tcW w:w="624" w:type="dxa"/>
            <w:tcBorders>
              <w:bottom w:val="single" w:sz="4" w:space="0" w:color="000000"/>
            </w:tcBorders>
          </w:tcPr>
          <w:p>
            <w:pPr>
              <w:pStyle w:val="TableParagraph"/>
              <w:spacing w:before="56"/>
              <w:rPr>
                <w:b/>
                <w:sz w:val="18"/>
              </w:rPr>
            </w:pPr>
            <w:r>
              <w:rPr>
                <w:b/>
                <w:sz w:val="18"/>
              </w:rPr>
              <w:t>C</w:t>
            </w:r>
          </w:p>
        </w:tc>
        <w:tc>
          <w:tcPr>
            <w:tcW w:w="625" w:type="dxa"/>
            <w:tcBorders>
              <w:bottom w:val="single" w:sz="4" w:space="0" w:color="000000"/>
            </w:tcBorders>
          </w:tcPr>
          <w:p>
            <w:pPr>
              <w:pStyle w:val="TableParagraph"/>
              <w:spacing w:before="56"/>
              <w:ind w:right="4"/>
              <w:rPr>
                <w:b/>
                <w:sz w:val="18"/>
              </w:rPr>
            </w:pPr>
            <w:r>
              <w:rPr>
                <w:b/>
                <w:sz w:val="18"/>
              </w:rPr>
              <w:t>D</w:t>
            </w:r>
          </w:p>
        </w:tc>
        <w:tc>
          <w:tcPr>
            <w:tcW w:w="615" w:type="dxa"/>
            <w:tcBorders>
              <w:bottom w:val="single" w:sz="4" w:space="0" w:color="000000"/>
            </w:tcBorders>
          </w:tcPr>
          <w:p>
            <w:pPr>
              <w:pStyle w:val="TableParagraph"/>
              <w:spacing w:before="56"/>
              <w:ind w:left="5"/>
              <w:rPr>
                <w:b/>
                <w:sz w:val="18"/>
              </w:rPr>
            </w:pPr>
            <w:r>
              <w:rPr>
                <w:b/>
                <w:sz w:val="18"/>
              </w:rPr>
              <w:t>E</w:t>
            </w:r>
          </w:p>
        </w:tc>
      </w:tr>
      <w:tr>
        <w:trPr>
          <w:trHeight w:val="456" w:hRule="atLeast"/>
        </w:trPr>
        <w:tc>
          <w:tcPr>
            <w:tcW w:w="3347" w:type="dxa"/>
            <w:tcBorders>
              <w:top w:val="single" w:sz="4" w:space="0" w:color="000000"/>
              <w:right w:val="single" w:sz="4" w:space="0" w:color="000000"/>
            </w:tcBorders>
          </w:tcPr>
          <w:p>
            <w:pPr>
              <w:pStyle w:val="TableParagraph"/>
              <w:spacing w:before="140"/>
              <w:ind w:left="124"/>
              <w:jc w:val="left"/>
              <w:rPr>
                <w:b/>
                <w:sz w:val="18"/>
              </w:rPr>
            </w:pPr>
            <w:r>
              <w:rPr>
                <w:b/>
                <w:sz w:val="18"/>
              </w:rPr>
              <w:t>Edificios nuevos y ampliaciones</w:t>
            </w:r>
          </w:p>
        </w:tc>
        <w:tc>
          <w:tcPr>
            <w:tcW w:w="633" w:type="dxa"/>
            <w:tcBorders>
              <w:top w:val="single" w:sz="4" w:space="0" w:color="000000"/>
              <w:left w:val="single" w:sz="4" w:space="0" w:color="000000"/>
            </w:tcBorders>
          </w:tcPr>
          <w:p>
            <w:pPr>
              <w:pStyle w:val="TableParagraph"/>
              <w:spacing w:before="145"/>
              <w:ind w:left="195" w:right="191"/>
              <w:rPr>
                <w:sz w:val="18"/>
              </w:rPr>
            </w:pPr>
            <w:r>
              <w:rPr>
                <w:sz w:val="18"/>
              </w:rPr>
              <w:t>20</w:t>
            </w:r>
          </w:p>
        </w:tc>
        <w:tc>
          <w:tcPr>
            <w:tcW w:w="623" w:type="dxa"/>
            <w:tcBorders>
              <w:top w:val="single" w:sz="4" w:space="0" w:color="000000"/>
            </w:tcBorders>
          </w:tcPr>
          <w:p>
            <w:pPr>
              <w:pStyle w:val="TableParagraph"/>
              <w:spacing w:before="145"/>
              <w:ind w:left="208"/>
              <w:jc w:val="left"/>
              <w:rPr>
                <w:sz w:val="18"/>
              </w:rPr>
            </w:pPr>
            <w:r>
              <w:rPr>
                <w:sz w:val="18"/>
              </w:rPr>
              <w:t>25</w:t>
            </w:r>
          </w:p>
        </w:tc>
        <w:tc>
          <w:tcPr>
            <w:tcW w:w="624" w:type="dxa"/>
            <w:tcBorders>
              <w:top w:val="single" w:sz="4" w:space="0" w:color="000000"/>
            </w:tcBorders>
          </w:tcPr>
          <w:p>
            <w:pPr>
              <w:pStyle w:val="TableParagraph"/>
              <w:spacing w:before="145"/>
              <w:ind w:left="210"/>
              <w:jc w:val="left"/>
              <w:rPr>
                <w:sz w:val="18"/>
              </w:rPr>
            </w:pPr>
            <w:r>
              <w:rPr>
                <w:sz w:val="18"/>
              </w:rPr>
              <w:t>28</w:t>
            </w:r>
          </w:p>
        </w:tc>
        <w:tc>
          <w:tcPr>
            <w:tcW w:w="624" w:type="dxa"/>
            <w:tcBorders>
              <w:top w:val="single" w:sz="4" w:space="0" w:color="000000"/>
            </w:tcBorders>
          </w:tcPr>
          <w:p>
            <w:pPr>
              <w:pStyle w:val="TableParagraph"/>
              <w:spacing w:before="145"/>
              <w:ind w:left="191" w:right="192"/>
              <w:rPr>
                <w:sz w:val="18"/>
              </w:rPr>
            </w:pPr>
            <w:r>
              <w:rPr>
                <w:sz w:val="18"/>
              </w:rPr>
              <w:t>32</w:t>
            </w:r>
          </w:p>
        </w:tc>
        <w:tc>
          <w:tcPr>
            <w:tcW w:w="625" w:type="dxa"/>
            <w:tcBorders>
              <w:top w:val="single" w:sz="4" w:space="0" w:color="000000"/>
            </w:tcBorders>
          </w:tcPr>
          <w:p>
            <w:pPr>
              <w:pStyle w:val="TableParagraph"/>
              <w:spacing w:before="145"/>
              <w:ind w:left="192" w:right="192"/>
              <w:rPr>
                <w:sz w:val="18"/>
              </w:rPr>
            </w:pPr>
            <w:r>
              <w:rPr>
                <w:sz w:val="18"/>
              </w:rPr>
              <w:t>38</w:t>
            </w:r>
          </w:p>
        </w:tc>
        <w:tc>
          <w:tcPr>
            <w:tcW w:w="615" w:type="dxa"/>
            <w:tcBorders>
              <w:top w:val="single" w:sz="4" w:space="0" w:color="000000"/>
            </w:tcBorders>
          </w:tcPr>
          <w:p>
            <w:pPr>
              <w:pStyle w:val="TableParagraph"/>
              <w:spacing w:before="145"/>
              <w:ind w:left="192" w:right="182"/>
              <w:rPr>
                <w:sz w:val="18"/>
              </w:rPr>
            </w:pPr>
            <w:r>
              <w:rPr>
                <w:sz w:val="18"/>
              </w:rPr>
              <w:t>43</w:t>
            </w:r>
          </w:p>
        </w:tc>
      </w:tr>
      <w:tr>
        <w:trPr>
          <w:trHeight w:val="553" w:hRule="atLeast"/>
        </w:trPr>
        <w:tc>
          <w:tcPr>
            <w:tcW w:w="3347" w:type="dxa"/>
            <w:tcBorders>
              <w:right w:val="single" w:sz="4" w:space="0" w:color="000000"/>
            </w:tcBorders>
          </w:tcPr>
          <w:p>
            <w:pPr>
              <w:pStyle w:val="TableParagraph"/>
              <w:spacing w:before="98"/>
              <w:ind w:left="124" w:right="667"/>
              <w:jc w:val="left"/>
              <w:rPr>
                <w:b/>
                <w:sz w:val="18"/>
              </w:rPr>
            </w:pPr>
            <w:r>
              <w:rPr>
                <w:b/>
                <w:sz w:val="18"/>
              </w:rPr>
              <w:t>Cambios de uso a residencial privado y reformas</w:t>
            </w:r>
          </w:p>
        </w:tc>
        <w:tc>
          <w:tcPr>
            <w:tcW w:w="633" w:type="dxa"/>
            <w:tcBorders>
              <w:left w:val="single" w:sz="4" w:space="0" w:color="000000"/>
            </w:tcBorders>
          </w:tcPr>
          <w:p>
            <w:pPr>
              <w:pStyle w:val="TableParagraph"/>
              <w:spacing w:before="10"/>
              <w:jc w:val="left"/>
              <w:rPr>
                <w:b/>
                <w:sz w:val="16"/>
              </w:rPr>
            </w:pPr>
          </w:p>
          <w:p>
            <w:pPr>
              <w:pStyle w:val="TableParagraph"/>
              <w:ind w:left="195" w:right="191"/>
              <w:rPr>
                <w:sz w:val="18"/>
              </w:rPr>
            </w:pPr>
            <w:r>
              <w:rPr>
                <w:sz w:val="18"/>
              </w:rPr>
              <w:t>40</w:t>
            </w:r>
          </w:p>
        </w:tc>
        <w:tc>
          <w:tcPr>
            <w:tcW w:w="623" w:type="dxa"/>
          </w:tcPr>
          <w:p>
            <w:pPr>
              <w:pStyle w:val="TableParagraph"/>
              <w:spacing w:before="10"/>
              <w:jc w:val="left"/>
              <w:rPr>
                <w:b/>
                <w:sz w:val="16"/>
              </w:rPr>
            </w:pPr>
          </w:p>
          <w:p>
            <w:pPr>
              <w:pStyle w:val="TableParagraph"/>
              <w:ind w:left="208"/>
              <w:jc w:val="left"/>
              <w:rPr>
                <w:sz w:val="18"/>
              </w:rPr>
            </w:pPr>
            <w:r>
              <w:rPr>
                <w:sz w:val="18"/>
              </w:rPr>
              <w:t>50</w:t>
            </w:r>
          </w:p>
        </w:tc>
        <w:tc>
          <w:tcPr>
            <w:tcW w:w="624" w:type="dxa"/>
          </w:tcPr>
          <w:p>
            <w:pPr>
              <w:pStyle w:val="TableParagraph"/>
              <w:spacing w:before="10"/>
              <w:jc w:val="left"/>
              <w:rPr>
                <w:b/>
                <w:sz w:val="16"/>
              </w:rPr>
            </w:pPr>
          </w:p>
          <w:p>
            <w:pPr>
              <w:pStyle w:val="TableParagraph"/>
              <w:ind w:left="210"/>
              <w:jc w:val="left"/>
              <w:rPr>
                <w:sz w:val="18"/>
              </w:rPr>
            </w:pPr>
            <w:r>
              <w:rPr>
                <w:sz w:val="18"/>
              </w:rPr>
              <w:t>55</w:t>
            </w:r>
          </w:p>
        </w:tc>
        <w:tc>
          <w:tcPr>
            <w:tcW w:w="624" w:type="dxa"/>
          </w:tcPr>
          <w:p>
            <w:pPr>
              <w:pStyle w:val="TableParagraph"/>
              <w:spacing w:before="10"/>
              <w:jc w:val="left"/>
              <w:rPr>
                <w:b/>
                <w:sz w:val="16"/>
              </w:rPr>
            </w:pPr>
          </w:p>
          <w:p>
            <w:pPr>
              <w:pStyle w:val="TableParagraph"/>
              <w:ind w:left="191" w:right="192"/>
              <w:rPr>
                <w:sz w:val="18"/>
              </w:rPr>
            </w:pPr>
            <w:r>
              <w:rPr>
                <w:sz w:val="18"/>
              </w:rPr>
              <w:t>65</w:t>
            </w:r>
          </w:p>
        </w:tc>
        <w:tc>
          <w:tcPr>
            <w:tcW w:w="625" w:type="dxa"/>
          </w:tcPr>
          <w:p>
            <w:pPr>
              <w:pStyle w:val="TableParagraph"/>
              <w:spacing w:before="10"/>
              <w:jc w:val="left"/>
              <w:rPr>
                <w:b/>
                <w:sz w:val="16"/>
              </w:rPr>
            </w:pPr>
          </w:p>
          <w:p>
            <w:pPr>
              <w:pStyle w:val="TableParagraph"/>
              <w:ind w:left="192" w:right="192"/>
              <w:rPr>
                <w:sz w:val="18"/>
              </w:rPr>
            </w:pPr>
            <w:r>
              <w:rPr>
                <w:sz w:val="18"/>
              </w:rPr>
              <w:t>70</w:t>
            </w:r>
          </w:p>
        </w:tc>
        <w:tc>
          <w:tcPr>
            <w:tcW w:w="615" w:type="dxa"/>
          </w:tcPr>
          <w:p>
            <w:pPr>
              <w:pStyle w:val="TableParagraph"/>
              <w:spacing w:before="10"/>
              <w:jc w:val="left"/>
              <w:rPr>
                <w:b/>
                <w:sz w:val="16"/>
              </w:rPr>
            </w:pPr>
          </w:p>
          <w:p>
            <w:pPr>
              <w:pStyle w:val="TableParagraph"/>
              <w:ind w:left="192" w:right="182"/>
              <w:rPr>
                <w:sz w:val="18"/>
              </w:rPr>
            </w:pPr>
            <w:r>
              <w:rPr>
                <w:sz w:val="18"/>
              </w:rPr>
              <w:t>80</w:t>
            </w:r>
          </w:p>
        </w:tc>
      </w:tr>
      <w:tr>
        <w:trPr>
          <w:trHeight w:val="425" w:hRule="atLeast"/>
        </w:trPr>
        <w:tc>
          <w:tcPr>
            <w:tcW w:w="7091" w:type="dxa"/>
            <w:gridSpan w:val="7"/>
          </w:tcPr>
          <w:p>
            <w:pPr>
              <w:pStyle w:val="TableParagraph"/>
              <w:spacing w:line="180" w:lineRule="atLeast" w:before="56"/>
              <w:ind w:left="124" w:right="126"/>
              <w:jc w:val="left"/>
              <w:rPr>
                <w:sz w:val="16"/>
              </w:rPr>
            </w:pPr>
            <w:r>
              <w:rPr>
                <w:sz w:val="16"/>
              </w:rPr>
              <w:t>En territorio extrapeninsular (Illes Balears, Canarias, Ceuta y Melilla) se multiplicarán los valores de la tabla por 1,25</w:t>
            </w:r>
          </w:p>
        </w:tc>
      </w:tr>
    </w:tbl>
    <w:p>
      <w:pPr>
        <w:pStyle w:val="BodyText"/>
        <w:spacing w:before="3"/>
        <w:rPr>
          <w:b/>
          <w:sz w:val="28"/>
        </w:rPr>
      </w:pPr>
    </w:p>
    <w:p>
      <w:pPr>
        <w:spacing w:before="0"/>
        <w:ind w:left="304" w:right="402" w:firstLine="0"/>
        <w:jc w:val="center"/>
        <w:rPr>
          <w:b/>
          <w:sz w:val="18"/>
        </w:rPr>
      </w:pPr>
      <w:r>
        <w:rPr>
          <w:b/>
          <w:sz w:val="18"/>
        </w:rPr>
        <w:t>Tabla 3.1.b - HE0</w:t>
      </w:r>
    </w:p>
    <w:p>
      <w:pPr>
        <w:spacing w:before="55"/>
        <w:ind w:left="300" w:right="402" w:firstLine="0"/>
        <w:jc w:val="center"/>
        <w:rPr>
          <w:b/>
          <w:sz w:val="18"/>
        </w:rPr>
      </w:pPr>
      <w:r>
        <w:rPr>
          <w:b/>
          <w:position w:val="1"/>
          <w:sz w:val="18"/>
        </w:rPr>
        <w:t>Valor límite </w:t>
      </w:r>
      <w:r>
        <w:rPr>
          <w:b/>
          <w:i/>
          <w:position w:val="1"/>
          <w:sz w:val="18"/>
        </w:rPr>
        <w:t>C</w:t>
      </w:r>
      <w:r>
        <w:rPr>
          <w:b/>
          <w:i/>
          <w:sz w:val="12"/>
        </w:rPr>
        <w:t>ep,nren,lim </w:t>
      </w:r>
      <w:r>
        <w:rPr>
          <w:b/>
          <w:position w:val="1"/>
          <w:sz w:val="18"/>
        </w:rPr>
        <w:t>[kW·h/m</w:t>
      </w:r>
      <w:r>
        <w:rPr>
          <w:b/>
          <w:position w:val="7"/>
          <w:sz w:val="12"/>
        </w:rPr>
        <w:t>2</w:t>
      </w:r>
      <w:r>
        <w:rPr>
          <w:b/>
          <w:position w:val="1"/>
          <w:sz w:val="18"/>
        </w:rPr>
        <w:t>·año] para uso distinto del residencial privado</w:t>
      </w:r>
    </w:p>
    <w:p>
      <w:pPr>
        <w:pStyle w:val="BodyText"/>
        <w:spacing w:before="11"/>
        <w:rPr>
          <w:b/>
          <w:sz w:val="10"/>
        </w:rPr>
      </w:pPr>
    </w:p>
    <w:tbl>
      <w:tblPr>
        <w:tblW w:w="0" w:type="auto"/>
        <w:jc w:val="left"/>
        <w:tblInd w:w="1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3"/>
        <w:gridCol w:w="1181"/>
        <w:gridCol w:w="1181"/>
        <w:gridCol w:w="1181"/>
        <w:gridCol w:w="1183"/>
        <w:gridCol w:w="1181"/>
      </w:tblGrid>
      <w:tr>
        <w:trPr>
          <w:trHeight w:val="264" w:hRule="atLeast"/>
        </w:trPr>
        <w:tc>
          <w:tcPr>
            <w:tcW w:w="7090" w:type="dxa"/>
            <w:gridSpan w:val="6"/>
          </w:tcPr>
          <w:p>
            <w:pPr>
              <w:pStyle w:val="TableParagraph"/>
              <w:spacing w:line="201" w:lineRule="exact"/>
              <w:ind w:left="2394" w:right="2394"/>
              <w:rPr>
                <w:b/>
                <w:sz w:val="18"/>
              </w:rPr>
            </w:pPr>
            <w:r>
              <w:rPr>
                <w:b/>
                <w:sz w:val="18"/>
              </w:rPr>
              <w:t>Zona climática de invierno</w:t>
            </w:r>
          </w:p>
        </w:tc>
      </w:tr>
      <w:tr>
        <w:trPr>
          <w:trHeight w:val="329" w:hRule="atLeast"/>
        </w:trPr>
        <w:tc>
          <w:tcPr>
            <w:tcW w:w="1183" w:type="dxa"/>
            <w:tcBorders>
              <w:bottom w:val="single" w:sz="4" w:space="0" w:color="000000"/>
            </w:tcBorders>
          </w:tcPr>
          <w:p>
            <w:pPr>
              <w:pStyle w:val="TableParagraph"/>
              <w:spacing w:before="58"/>
              <w:ind w:right="1"/>
              <w:rPr>
                <w:b/>
                <w:sz w:val="18"/>
              </w:rPr>
            </w:pPr>
            <w:r>
              <w:rPr>
                <w:b/>
                <w:sz w:val="18"/>
              </w:rPr>
              <w:t>α</w:t>
            </w:r>
          </w:p>
        </w:tc>
        <w:tc>
          <w:tcPr>
            <w:tcW w:w="1181" w:type="dxa"/>
            <w:tcBorders>
              <w:bottom w:val="single" w:sz="4" w:space="0" w:color="000000"/>
            </w:tcBorders>
          </w:tcPr>
          <w:p>
            <w:pPr>
              <w:pStyle w:val="TableParagraph"/>
              <w:spacing w:before="58"/>
              <w:ind w:right="1"/>
              <w:rPr>
                <w:b/>
                <w:sz w:val="18"/>
              </w:rPr>
            </w:pPr>
            <w:r>
              <w:rPr>
                <w:b/>
                <w:sz w:val="18"/>
              </w:rPr>
              <w:t>A</w:t>
            </w:r>
          </w:p>
        </w:tc>
        <w:tc>
          <w:tcPr>
            <w:tcW w:w="1181" w:type="dxa"/>
            <w:tcBorders>
              <w:bottom w:val="single" w:sz="4" w:space="0" w:color="000000"/>
            </w:tcBorders>
          </w:tcPr>
          <w:p>
            <w:pPr>
              <w:pStyle w:val="TableParagraph"/>
              <w:spacing w:before="58"/>
              <w:rPr>
                <w:b/>
                <w:sz w:val="18"/>
              </w:rPr>
            </w:pPr>
            <w:r>
              <w:rPr>
                <w:b/>
                <w:sz w:val="18"/>
              </w:rPr>
              <w:t>B</w:t>
            </w:r>
          </w:p>
        </w:tc>
        <w:tc>
          <w:tcPr>
            <w:tcW w:w="1181" w:type="dxa"/>
            <w:tcBorders>
              <w:bottom w:val="single" w:sz="4" w:space="0" w:color="000000"/>
            </w:tcBorders>
          </w:tcPr>
          <w:p>
            <w:pPr>
              <w:pStyle w:val="TableParagraph"/>
              <w:spacing w:before="58"/>
              <w:ind w:right="1"/>
              <w:rPr>
                <w:b/>
                <w:sz w:val="18"/>
              </w:rPr>
            </w:pPr>
            <w:r>
              <w:rPr>
                <w:b/>
                <w:sz w:val="18"/>
              </w:rPr>
              <w:t>C</w:t>
            </w:r>
          </w:p>
        </w:tc>
        <w:tc>
          <w:tcPr>
            <w:tcW w:w="1183" w:type="dxa"/>
            <w:tcBorders>
              <w:bottom w:val="single" w:sz="4" w:space="0" w:color="000000"/>
            </w:tcBorders>
          </w:tcPr>
          <w:p>
            <w:pPr>
              <w:pStyle w:val="TableParagraph"/>
              <w:spacing w:before="58"/>
              <w:ind w:right="2"/>
              <w:rPr>
                <w:b/>
                <w:sz w:val="18"/>
              </w:rPr>
            </w:pPr>
            <w:r>
              <w:rPr>
                <w:b/>
                <w:sz w:val="18"/>
              </w:rPr>
              <w:t>D</w:t>
            </w:r>
          </w:p>
        </w:tc>
        <w:tc>
          <w:tcPr>
            <w:tcW w:w="1181" w:type="dxa"/>
            <w:tcBorders>
              <w:bottom w:val="single" w:sz="4" w:space="0" w:color="000000"/>
            </w:tcBorders>
          </w:tcPr>
          <w:p>
            <w:pPr>
              <w:pStyle w:val="TableParagraph"/>
              <w:spacing w:before="58"/>
              <w:rPr>
                <w:b/>
                <w:sz w:val="18"/>
              </w:rPr>
            </w:pPr>
            <w:r>
              <w:rPr>
                <w:b/>
                <w:sz w:val="18"/>
              </w:rPr>
              <w:t>E</w:t>
            </w:r>
          </w:p>
        </w:tc>
      </w:tr>
      <w:tr>
        <w:trPr>
          <w:trHeight w:val="453" w:hRule="atLeast"/>
        </w:trPr>
        <w:tc>
          <w:tcPr>
            <w:tcW w:w="1183" w:type="dxa"/>
            <w:tcBorders>
              <w:top w:val="single" w:sz="4" w:space="0" w:color="000000"/>
            </w:tcBorders>
          </w:tcPr>
          <w:p>
            <w:pPr>
              <w:pStyle w:val="TableParagraph"/>
              <w:spacing w:before="145"/>
              <w:ind w:left="119" w:right="118"/>
              <w:rPr>
                <w:sz w:val="12"/>
              </w:rPr>
            </w:pPr>
            <w:r>
              <w:rPr>
                <w:position w:val="1"/>
                <w:sz w:val="18"/>
              </w:rPr>
              <w:t>70 + 8 · C</w:t>
            </w:r>
            <w:r>
              <w:rPr>
                <w:sz w:val="12"/>
              </w:rPr>
              <w:t>FI</w:t>
            </w:r>
          </w:p>
        </w:tc>
        <w:tc>
          <w:tcPr>
            <w:tcW w:w="1181" w:type="dxa"/>
            <w:tcBorders>
              <w:top w:val="single" w:sz="4" w:space="0" w:color="000000"/>
            </w:tcBorders>
          </w:tcPr>
          <w:p>
            <w:pPr>
              <w:pStyle w:val="TableParagraph"/>
              <w:spacing w:before="145"/>
              <w:ind w:left="118" w:right="118"/>
              <w:rPr>
                <w:sz w:val="12"/>
              </w:rPr>
            </w:pPr>
            <w:r>
              <w:rPr>
                <w:position w:val="1"/>
                <w:sz w:val="18"/>
              </w:rPr>
              <w:t>55 + 8 · C</w:t>
            </w:r>
            <w:r>
              <w:rPr>
                <w:sz w:val="12"/>
              </w:rPr>
              <w:t>FI</w:t>
            </w:r>
          </w:p>
        </w:tc>
        <w:tc>
          <w:tcPr>
            <w:tcW w:w="1181" w:type="dxa"/>
            <w:tcBorders>
              <w:top w:val="single" w:sz="4" w:space="0" w:color="000000"/>
            </w:tcBorders>
          </w:tcPr>
          <w:p>
            <w:pPr>
              <w:pStyle w:val="TableParagraph"/>
              <w:spacing w:before="145"/>
              <w:ind w:left="118" w:right="118"/>
              <w:rPr>
                <w:sz w:val="12"/>
              </w:rPr>
            </w:pPr>
            <w:r>
              <w:rPr>
                <w:position w:val="1"/>
                <w:sz w:val="18"/>
              </w:rPr>
              <w:t>50 + 8 · C</w:t>
            </w:r>
            <w:r>
              <w:rPr>
                <w:sz w:val="12"/>
              </w:rPr>
              <w:t>FI</w:t>
            </w:r>
          </w:p>
        </w:tc>
        <w:tc>
          <w:tcPr>
            <w:tcW w:w="1181" w:type="dxa"/>
            <w:tcBorders>
              <w:top w:val="single" w:sz="4" w:space="0" w:color="000000"/>
            </w:tcBorders>
          </w:tcPr>
          <w:p>
            <w:pPr>
              <w:pStyle w:val="TableParagraph"/>
              <w:spacing w:before="145"/>
              <w:ind w:left="118" w:right="118"/>
              <w:rPr>
                <w:sz w:val="12"/>
              </w:rPr>
            </w:pPr>
            <w:r>
              <w:rPr>
                <w:position w:val="1"/>
                <w:sz w:val="18"/>
              </w:rPr>
              <w:t>35 + 8 · C</w:t>
            </w:r>
            <w:r>
              <w:rPr>
                <w:sz w:val="12"/>
              </w:rPr>
              <w:t>FI</w:t>
            </w:r>
          </w:p>
        </w:tc>
        <w:tc>
          <w:tcPr>
            <w:tcW w:w="1183" w:type="dxa"/>
            <w:tcBorders>
              <w:top w:val="single" w:sz="4" w:space="0" w:color="000000"/>
            </w:tcBorders>
          </w:tcPr>
          <w:p>
            <w:pPr>
              <w:pStyle w:val="TableParagraph"/>
              <w:spacing w:before="145"/>
              <w:ind w:left="118" w:right="119"/>
              <w:rPr>
                <w:sz w:val="12"/>
              </w:rPr>
            </w:pPr>
            <w:r>
              <w:rPr>
                <w:position w:val="1"/>
                <w:sz w:val="18"/>
              </w:rPr>
              <w:t>20 + 8 · C</w:t>
            </w:r>
            <w:r>
              <w:rPr>
                <w:sz w:val="12"/>
              </w:rPr>
              <w:t>FI</w:t>
            </w:r>
          </w:p>
        </w:tc>
        <w:tc>
          <w:tcPr>
            <w:tcW w:w="1181" w:type="dxa"/>
            <w:tcBorders>
              <w:top w:val="single" w:sz="4" w:space="0" w:color="000000"/>
            </w:tcBorders>
          </w:tcPr>
          <w:p>
            <w:pPr>
              <w:pStyle w:val="TableParagraph"/>
              <w:spacing w:before="145"/>
              <w:ind w:left="119" w:right="118"/>
              <w:rPr>
                <w:sz w:val="12"/>
              </w:rPr>
            </w:pPr>
            <w:r>
              <w:rPr>
                <w:position w:val="1"/>
                <w:sz w:val="18"/>
              </w:rPr>
              <w:t>10 + 8 · C</w:t>
            </w:r>
            <w:r>
              <w:rPr>
                <w:sz w:val="12"/>
              </w:rPr>
              <w:t>FI</w:t>
            </w:r>
          </w:p>
        </w:tc>
      </w:tr>
      <w:tr>
        <w:trPr>
          <w:trHeight w:val="1394" w:hRule="atLeast"/>
        </w:trPr>
        <w:tc>
          <w:tcPr>
            <w:tcW w:w="7090" w:type="dxa"/>
            <w:gridSpan w:val="6"/>
          </w:tcPr>
          <w:p>
            <w:pPr>
              <w:pStyle w:val="TableParagraph"/>
              <w:spacing w:before="101"/>
              <w:ind w:left="108"/>
              <w:jc w:val="both"/>
              <w:rPr>
                <w:sz w:val="16"/>
              </w:rPr>
            </w:pPr>
            <w:r>
              <w:rPr>
                <w:position w:val="2"/>
                <w:sz w:val="16"/>
              </w:rPr>
              <w:t>C</w:t>
            </w:r>
            <w:r>
              <w:rPr>
                <w:sz w:val="10"/>
              </w:rPr>
              <w:t>FI</w:t>
            </w:r>
            <w:r>
              <w:rPr>
                <w:position w:val="2"/>
                <w:sz w:val="16"/>
              </w:rPr>
              <w:t>: </w:t>
            </w:r>
            <w:r>
              <w:rPr>
                <w:i/>
                <w:position w:val="2"/>
                <w:sz w:val="16"/>
              </w:rPr>
              <w:t>Carga interna media</w:t>
            </w:r>
            <w:r>
              <w:rPr>
                <w:position w:val="2"/>
                <w:sz w:val="16"/>
              </w:rPr>
              <w:t>[W/m</w:t>
            </w:r>
            <w:r>
              <w:rPr>
                <w:position w:val="2"/>
                <w:sz w:val="16"/>
                <w:vertAlign w:val="superscript"/>
              </w:rPr>
              <w:t>2</w:t>
            </w:r>
            <w:r>
              <w:rPr>
                <w:position w:val="2"/>
                <w:sz w:val="16"/>
                <w:vertAlign w:val="baseline"/>
              </w:rPr>
              <w:t>]</w:t>
            </w:r>
          </w:p>
          <w:p>
            <w:pPr>
              <w:pStyle w:val="TableParagraph"/>
              <w:spacing w:before="42"/>
              <w:ind w:left="108" w:right="157"/>
              <w:jc w:val="both"/>
              <w:rPr>
                <w:sz w:val="16"/>
              </w:rPr>
            </w:pPr>
            <w:r>
              <w:rPr>
                <w:sz w:val="16"/>
              </w:rPr>
              <w:t>En territorio extrapeninsular (Illes Balears, Canarias, Ceuta y Melilla) se multiplicarán los valores resultantes por 1,40</w:t>
            </w:r>
          </w:p>
          <w:p>
            <w:pPr>
              <w:pStyle w:val="TableParagraph"/>
              <w:spacing w:before="61"/>
              <w:ind w:left="249" w:right="105"/>
              <w:jc w:val="both"/>
              <w:rPr>
                <w:sz w:val="16"/>
              </w:rPr>
            </w:pPr>
            <w:r>
              <w:rPr>
                <w:sz w:val="16"/>
              </w:rPr>
              <w:t>Debe</w:t>
            </w:r>
            <w:r>
              <w:rPr>
                <w:spacing w:val="-3"/>
                <w:sz w:val="16"/>
              </w:rPr>
              <w:t> </w:t>
            </w:r>
            <w:r>
              <w:rPr>
                <w:sz w:val="16"/>
              </w:rPr>
              <w:t>tenerse</w:t>
            </w:r>
            <w:r>
              <w:rPr>
                <w:spacing w:val="-5"/>
                <w:sz w:val="16"/>
              </w:rPr>
              <w:t> </w:t>
            </w:r>
            <w:r>
              <w:rPr>
                <w:sz w:val="16"/>
              </w:rPr>
              <w:t>en</w:t>
            </w:r>
            <w:r>
              <w:rPr>
                <w:spacing w:val="-5"/>
                <w:sz w:val="16"/>
              </w:rPr>
              <w:t> </w:t>
            </w:r>
            <w:r>
              <w:rPr>
                <w:sz w:val="16"/>
              </w:rPr>
              <w:t>cuenta</w:t>
            </w:r>
            <w:r>
              <w:rPr>
                <w:spacing w:val="-3"/>
                <w:sz w:val="16"/>
              </w:rPr>
              <w:t> </w:t>
            </w:r>
            <w:r>
              <w:rPr>
                <w:sz w:val="16"/>
              </w:rPr>
              <w:t>(ver</w:t>
            </w:r>
            <w:r>
              <w:rPr>
                <w:spacing w:val="-4"/>
                <w:sz w:val="16"/>
              </w:rPr>
              <w:t> </w:t>
            </w:r>
            <w:r>
              <w:rPr>
                <w:sz w:val="16"/>
              </w:rPr>
              <w:t>terminología),</w:t>
            </w:r>
            <w:r>
              <w:rPr>
                <w:spacing w:val="-1"/>
                <w:sz w:val="16"/>
              </w:rPr>
              <w:t> </w:t>
            </w:r>
            <w:r>
              <w:rPr>
                <w:sz w:val="16"/>
              </w:rPr>
              <w:t>que</w:t>
            </w:r>
            <w:r>
              <w:rPr>
                <w:spacing w:val="-3"/>
                <w:sz w:val="16"/>
              </w:rPr>
              <w:t> </w:t>
            </w:r>
            <w:r>
              <w:rPr>
                <w:sz w:val="16"/>
              </w:rPr>
              <w:t>la</w:t>
            </w:r>
            <w:r>
              <w:rPr>
                <w:spacing w:val="-3"/>
                <w:sz w:val="16"/>
              </w:rPr>
              <w:t> </w:t>
            </w:r>
            <w:r>
              <w:rPr>
                <w:i/>
                <w:sz w:val="16"/>
              </w:rPr>
              <w:t>carga</w:t>
            </w:r>
            <w:r>
              <w:rPr>
                <w:i/>
                <w:spacing w:val="-3"/>
                <w:sz w:val="16"/>
              </w:rPr>
              <w:t> </w:t>
            </w:r>
            <w:r>
              <w:rPr>
                <w:i/>
                <w:sz w:val="16"/>
              </w:rPr>
              <w:t>interna</w:t>
            </w:r>
            <w:r>
              <w:rPr>
                <w:i/>
                <w:spacing w:val="-2"/>
                <w:sz w:val="16"/>
              </w:rPr>
              <w:t> </w:t>
            </w:r>
            <w:r>
              <w:rPr>
                <w:i/>
                <w:sz w:val="16"/>
              </w:rPr>
              <w:t>media</w:t>
            </w:r>
            <w:r>
              <w:rPr>
                <w:i/>
                <w:spacing w:val="-3"/>
                <w:sz w:val="16"/>
              </w:rPr>
              <w:t> </w:t>
            </w:r>
            <w:r>
              <w:rPr>
                <w:sz w:val="16"/>
              </w:rPr>
              <w:t>se</w:t>
            </w:r>
            <w:r>
              <w:rPr>
                <w:spacing w:val="-5"/>
                <w:sz w:val="16"/>
              </w:rPr>
              <w:t> </w:t>
            </w:r>
            <w:r>
              <w:rPr>
                <w:sz w:val="16"/>
              </w:rPr>
              <w:t>calcula</w:t>
            </w:r>
            <w:r>
              <w:rPr>
                <w:spacing w:val="-4"/>
                <w:sz w:val="16"/>
              </w:rPr>
              <w:t> </w:t>
            </w:r>
            <w:r>
              <w:rPr>
                <w:sz w:val="16"/>
              </w:rPr>
              <w:t>como</w:t>
            </w:r>
            <w:r>
              <w:rPr>
                <w:spacing w:val="-4"/>
                <w:sz w:val="16"/>
              </w:rPr>
              <w:t> </w:t>
            </w:r>
            <w:r>
              <w:rPr>
                <w:sz w:val="16"/>
              </w:rPr>
              <w:t>el</w:t>
            </w:r>
            <w:r>
              <w:rPr>
                <w:spacing w:val="-2"/>
                <w:sz w:val="16"/>
              </w:rPr>
              <w:t> </w:t>
            </w:r>
            <w:r>
              <w:rPr>
                <w:sz w:val="16"/>
              </w:rPr>
              <w:t>valor promedio de la </w:t>
            </w:r>
            <w:r>
              <w:rPr>
                <w:i/>
                <w:sz w:val="16"/>
              </w:rPr>
              <w:t>carga interna </w:t>
            </w:r>
            <w:r>
              <w:rPr>
                <w:sz w:val="16"/>
              </w:rPr>
              <w:t>durante una semana tipo y no como promedio durante el tiempo de ocupación o como la carga máxima durante el tiempo de</w:t>
            </w:r>
            <w:r>
              <w:rPr>
                <w:spacing w:val="-16"/>
                <w:sz w:val="16"/>
              </w:rPr>
              <w:t> </w:t>
            </w:r>
            <w:r>
              <w:rPr>
                <w:sz w:val="16"/>
              </w:rPr>
              <w:t>ocupación.</w:t>
            </w:r>
          </w:p>
        </w:tc>
      </w:tr>
    </w:tbl>
    <w:p>
      <w:pPr>
        <w:pStyle w:val="BodyText"/>
        <w:rPr>
          <w:b/>
          <w:sz w:val="21"/>
        </w:rPr>
      </w:pPr>
    </w:p>
    <w:p>
      <w:pPr>
        <w:pStyle w:val="ListParagraph"/>
        <w:numPr>
          <w:ilvl w:val="0"/>
          <w:numId w:val="13"/>
        </w:numPr>
        <w:tabs>
          <w:tab w:pos="510" w:val="left" w:leader="none"/>
        </w:tabs>
        <w:spacing w:line="240" w:lineRule="auto" w:before="0" w:after="0"/>
        <w:ind w:left="509" w:right="218" w:hanging="396"/>
        <w:jc w:val="both"/>
        <w:rPr>
          <w:sz w:val="20"/>
        </w:rPr>
      </w:pPr>
      <w:r>
        <w:rPr/>
        <w:pict>
          <v:group style="position:absolute;margin-left:127.099998pt;margin-top:-45.960129pt;width:.5pt;height:33.9pt;mso-position-horizontal-relative:page;mso-position-vertical-relative:paragraph;z-index:-261760000" coordorigin="2542,-919" coordsize="10,678">
            <v:line style="position:absolute" from="2547,-919" to="2547,-672" stroked="true" strokeweight=".48pt" strokecolor="#000000">
              <v:stroke dashstyle="solid"/>
            </v:line>
            <v:line style="position:absolute" from="2547,-672" to="2547,-489" stroked="true" strokeweight=".48pt" strokecolor="#000000">
              <v:stroke dashstyle="solid"/>
            </v:line>
            <v:line style="position:absolute" from="2547,-489" to="2547,-242" stroked="true" strokeweight=".48pt" strokecolor="#000000">
              <v:stroke dashstyle="solid"/>
            </v:line>
            <w10:wrap type="none"/>
          </v:group>
        </w:pict>
      </w:r>
      <w:r>
        <w:rPr>
          <w:sz w:val="20"/>
        </w:rPr>
        <w:t>En edificios que tengan unidades de uso residencial privado junto a otras de distinto uso, el valor límite</w:t>
      </w:r>
      <w:r>
        <w:rPr>
          <w:position w:val="1"/>
          <w:sz w:val="20"/>
        </w:rPr>
        <w:t> del </w:t>
      </w:r>
      <w:r>
        <w:rPr>
          <w:i/>
          <w:position w:val="1"/>
          <w:sz w:val="20"/>
        </w:rPr>
        <w:t>consumo </w:t>
      </w:r>
      <w:r>
        <w:rPr>
          <w:position w:val="1"/>
          <w:sz w:val="20"/>
        </w:rPr>
        <w:t>de </w:t>
      </w:r>
      <w:r>
        <w:rPr>
          <w:i/>
          <w:position w:val="1"/>
          <w:sz w:val="20"/>
        </w:rPr>
        <w:t>energía primaria no renovable </w:t>
      </w:r>
      <w:r>
        <w:rPr>
          <w:position w:val="1"/>
          <w:sz w:val="20"/>
        </w:rPr>
        <w:t>(C</w:t>
      </w:r>
      <w:r>
        <w:rPr>
          <w:sz w:val="13"/>
        </w:rPr>
        <w:t>ep</w:t>
      </w:r>
      <w:r>
        <w:rPr>
          <w:position w:val="1"/>
          <w:sz w:val="20"/>
        </w:rPr>
        <w:t>,</w:t>
      </w:r>
      <w:r>
        <w:rPr>
          <w:sz w:val="13"/>
        </w:rPr>
        <w:t>nren,lim</w:t>
      </w:r>
      <w:r>
        <w:rPr>
          <w:position w:val="1"/>
          <w:sz w:val="20"/>
        </w:rPr>
        <w:t>) se deberá aplicar de forma independiente a</w:t>
      </w:r>
      <w:r>
        <w:rPr>
          <w:sz w:val="20"/>
        </w:rPr>
        <w:t> cada una de las partes del edificio con uso</w:t>
      </w:r>
      <w:r>
        <w:rPr>
          <w:spacing w:val="-7"/>
          <w:sz w:val="20"/>
        </w:rPr>
        <w:t> </w:t>
      </w:r>
      <w:r>
        <w:rPr>
          <w:sz w:val="20"/>
        </w:rPr>
        <w:t>diferenciado.</w:t>
      </w:r>
    </w:p>
    <w:p>
      <w:pPr>
        <w:pStyle w:val="Heading4"/>
        <w:numPr>
          <w:ilvl w:val="1"/>
          <w:numId w:val="12"/>
        </w:numPr>
        <w:tabs>
          <w:tab w:pos="834" w:val="left" w:leader="none"/>
        </w:tabs>
        <w:spacing w:line="240" w:lineRule="auto" w:before="196" w:after="0"/>
        <w:ind w:left="833" w:right="0" w:hanging="721"/>
        <w:jc w:val="both"/>
        <w:rPr>
          <w:i/>
        </w:rPr>
      </w:pPr>
      <w:bookmarkStart w:name="3.2 Consumo de energía primaria total" w:id="20"/>
      <w:bookmarkEnd w:id="20"/>
      <w:r>
        <w:rPr>
          <w:b w:val="0"/>
          <w:i w:val="0"/>
        </w:rPr>
      </w:r>
      <w:bookmarkStart w:name="_bookmark5" w:id="21"/>
      <w:bookmarkEnd w:id="21"/>
      <w:r>
        <w:rPr>
          <w:b w:val="0"/>
          <w:i w:val="0"/>
        </w:rPr>
      </w:r>
      <w:bookmarkStart w:name="_bookmark5" w:id="22"/>
      <w:bookmarkEnd w:id="22"/>
      <w:r>
        <w:rPr>
          <w:i/>
        </w:rPr>
        <w:t>C</w:t>
      </w:r>
      <w:r>
        <w:rPr>
          <w:i/>
        </w:rPr>
        <w:t>onsumo de energía primaria</w:t>
      </w:r>
      <w:r>
        <w:rPr>
          <w:i/>
          <w:spacing w:val="-4"/>
        </w:rPr>
        <w:t> </w:t>
      </w:r>
      <w:r>
        <w:rPr>
          <w:i/>
        </w:rPr>
        <w:t>total</w:t>
      </w:r>
    </w:p>
    <w:p>
      <w:pPr>
        <w:pStyle w:val="ListParagraph"/>
        <w:numPr>
          <w:ilvl w:val="0"/>
          <w:numId w:val="14"/>
        </w:numPr>
        <w:tabs>
          <w:tab w:pos="510" w:val="left" w:leader="none"/>
        </w:tabs>
        <w:spacing w:line="237" w:lineRule="auto" w:before="101" w:after="0"/>
        <w:ind w:left="509" w:right="214" w:hanging="396"/>
        <w:jc w:val="both"/>
        <w:rPr>
          <w:sz w:val="20"/>
        </w:rPr>
      </w:pPr>
      <w:r>
        <w:rPr>
          <w:position w:val="2"/>
          <w:sz w:val="20"/>
        </w:rPr>
        <w:t>El </w:t>
      </w:r>
      <w:r>
        <w:rPr>
          <w:i/>
          <w:position w:val="2"/>
          <w:sz w:val="20"/>
        </w:rPr>
        <w:t>consumo de energía primaria total (C</w:t>
      </w:r>
      <w:r>
        <w:rPr>
          <w:i/>
          <w:sz w:val="13"/>
        </w:rPr>
        <w:t>ep</w:t>
      </w:r>
      <w:r>
        <w:rPr>
          <w:i/>
          <w:position w:val="2"/>
          <w:sz w:val="20"/>
        </w:rPr>
        <w:t>,</w:t>
      </w:r>
      <w:r>
        <w:rPr>
          <w:i/>
          <w:sz w:val="13"/>
        </w:rPr>
        <w:t>tot</w:t>
      </w:r>
      <w:r>
        <w:rPr>
          <w:i/>
          <w:position w:val="2"/>
          <w:sz w:val="20"/>
        </w:rPr>
        <w:t>) </w:t>
      </w:r>
      <w:r>
        <w:rPr>
          <w:position w:val="2"/>
          <w:sz w:val="20"/>
        </w:rPr>
        <w:t>de los espacios contenidos en el interior de la </w:t>
      </w:r>
      <w:r>
        <w:rPr>
          <w:i/>
          <w:position w:val="2"/>
          <w:sz w:val="20"/>
        </w:rPr>
        <w:t>envolvente </w:t>
      </w:r>
      <w:r>
        <w:rPr>
          <w:i/>
          <w:position w:val="2"/>
          <w:sz w:val="20"/>
        </w:rPr>
        <w:t>térmica</w:t>
      </w:r>
      <w:r>
        <w:rPr>
          <w:i/>
          <w:spacing w:val="-9"/>
          <w:position w:val="2"/>
          <w:sz w:val="20"/>
        </w:rPr>
        <w:t> </w:t>
      </w:r>
      <w:r>
        <w:rPr>
          <w:position w:val="2"/>
          <w:sz w:val="20"/>
        </w:rPr>
        <w:t>del</w:t>
      </w:r>
      <w:r>
        <w:rPr>
          <w:spacing w:val="-10"/>
          <w:position w:val="2"/>
          <w:sz w:val="20"/>
        </w:rPr>
        <w:t> </w:t>
      </w:r>
      <w:r>
        <w:rPr>
          <w:position w:val="2"/>
          <w:sz w:val="20"/>
        </w:rPr>
        <w:t>edificio</w:t>
      </w:r>
      <w:r>
        <w:rPr>
          <w:spacing w:val="-12"/>
          <w:position w:val="2"/>
          <w:sz w:val="20"/>
        </w:rPr>
        <w:t> </w:t>
      </w:r>
      <w:r>
        <w:rPr>
          <w:position w:val="2"/>
          <w:sz w:val="20"/>
        </w:rPr>
        <w:t>o,</w:t>
      </w:r>
      <w:r>
        <w:rPr>
          <w:spacing w:val="-9"/>
          <w:position w:val="2"/>
          <w:sz w:val="20"/>
        </w:rPr>
        <w:t> </w:t>
      </w:r>
      <w:r>
        <w:rPr>
          <w:position w:val="2"/>
          <w:sz w:val="20"/>
        </w:rPr>
        <w:t>en</w:t>
      </w:r>
      <w:r>
        <w:rPr>
          <w:spacing w:val="-12"/>
          <w:position w:val="2"/>
          <w:sz w:val="20"/>
        </w:rPr>
        <w:t> </w:t>
      </w:r>
      <w:r>
        <w:rPr>
          <w:position w:val="2"/>
          <w:sz w:val="20"/>
        </w:rPr>
        <w:t>su</w:t>
      </w:r>
      <w:r>
        <w:rPr>
          <w:spacing w:val="-9"/>
          <w:position w:val="2"/>
          <w:sz w:val="20"/>
        </w:rPr>
        <w:t> </w:t>
      </w:r>
      <w:r>
        <w:rPr>
          <w:position w:val="2"/>
          <w:sz w:val="20"/>
        </w:rPr>
        <w:t>caso,</w:t>
      </w:r>
      <w:r>
        <w:rPr>
          <w:spacing w:val="-12"/>
          <w:position w:val="2"/>
          <w:sz w:val="20"/>
        </w:rPr>
        <w:t> </w:t>
      </w:r>
      <w:r>
        <w:rPr>
          <w:position w:val="2"/>
          <w:sz w:val="20"/>
        </w:rPr>
        <w:t>de</w:t>
      </w:r>
      <w:r>
        <w:rPr>
          <w:spacing w:val="-12"/>
          <w:position w:val="2"/>
          <w:sz w:val="20"/>
        </w:rPr>
        <w:t> </w:t>
      </w:r>
      <w:r>
        <w:rPr>
          <w:position w:val="2"/>
          <w:sz w:val="20"/>
        </w:rPr>
        <w:t>la</w:t>
      </w:r>
      <w:r>
        <w:rPr>
          <w:spacing w:val="-11"/>
          <w:position w:val="2"/>
          <w:sz w:val="20"/>
        </w:rPr>
        <w:t> </w:t>
      </w:r>
      <w:r>
        <w:rPr>
          <w:position w:val="2"/>
          <w:sz w:val="20"/>
        </w:rPr>
        <w:t>parte</w:t>
      </w:r>
      <w:r>
        <w:rPr>
          <w:spacing w:val="-11"/>
          <w:position w:val="2"/>
          <w:sz w:val="20"/>
        </w:rPr>
        <w:t> </w:t>
      </w:r>
      <w:r>
        <w:rPr>
          <w:position w:val="2"/>
          <w:sz w:val="20"/>
        </w:rPr>
        <w:t>del</w:t>
      </w:r>
      <w:r>
        <w:rPr>
          <w:spacing w:val="-12"/>
          <w:position w:val="2"/>
          <w:sz w:val="20"/>
        </w:rPr>
        <w:t> </w:t>
      </w:r>
      <w:r>
        <w:rPr>
          <w:position w:val="2"/>
          <w:sz w:val="20"/>
        </w:rPr>
        <w:t>edificio</w:t>
      </w:r>
      <w:r>
        <w:rPr>
          <w:spacing w:val="-9"/>
          <w:position w:val="2"/>
          <w:sz w:val="20"/>
        </w:rPr>
        <w:t> </w:t>
      </w:r>
      <w:r>
        <w:rPr>
          <w:position w:val="2"/>
          <w:sz w:val="20"/>
        </w:rPr>
        <w:t>considerada,</w:t>
      </w:r>
      <w:r>
        <w:rPr>
          <w:spacing w:val="-9"/>
          <w:position w:val="2"/>
          <w:sz w:val="20"/>
        </w:rPr>
        <w:t> </w:t>
      </w:r>
      <w:r>
        <w:rPr>
          <w:position w:val="2"/>
          <w:sz w:val="20"/>
        </w:rPr>
        <w:t>no</w:t>
      </w:r>
      <w:r>
        <w:rPr>
          <w:spacing w:val="-12"/>
          <w:position w:val="2"/>
          <w:sz w:val="20"/>
        </w:rPr>
        <w:t> </w:t>
      </w:r>
      <w:r>
        <w:rPr>
          <w:position w:val="2"/>
          <w:sz w:val="20"/>
        </w:rPr>
        <w:t>superará</w:t>
      </w:r>
      <w:r>
        <w:rPr>
          <w:spacing w:val="-9"/>
          <w:position w:val="2"/>
          <w:sz w:val="20"/>
        </w:rPr>
        <w:t> </w:t>
      </w:r>
      <w:r>
        <w:rPr>
          <w:position w:val="2"/>
          <w:sz w:val="20"/>
        </w:rPr>
        <w:t>el</w:t>
      </w:r>
      <w:r>
        <w:rPr>
          <w:spacing w:val="-10"/>
          <w:position w:val="2"/>
          <w:sz w:val="20"/>
        </w:rPr>
        <w:t> </w:t>
      </w:r>
      <w:r>
        <w:rPr>
          <w:position w:val="2"/>
          <w:sz w:val="20"/>
        </w:rPr>
        <w:t>valor</w:t>
      </w:r>
      <w:r>
        <w:rPr>
          <w:spacing w:val="-11"/>
          <w:position w:val="2"/>
          <w:sz w:val="20"/>
        </w:rPr>
        <w:t> </w:t>
      </w:r>
      <w:r>
        <w:rPr>
          <w:position w:val="2"/>
          <w:sz w:val="20"/>
        </w:rPr>
        <w:t>límite</w:t>
      </w:r>
      <w:r>
        <w:rPr>
          <w:spacing w:val="-12"/>
          <w:position w:val="2"/>
          <w:sz w:val="20"/>
        </w:rPr>
        <w:t> </w:t>
      </w:r>
      <w:r>
        <w:rPr>
          <w:position w:val="2"/>
          <w:sz w:val="20"/>
        </w:rPr>
        <w:t>(</w:t>
      </w:r>
      <w:r>
        <w:rPr>
          <w:i/>
          <w:position w:val="2"/>
          <w:sz w:val="20"/>
        </w:rPr>
        <w:t>C</w:t>
      </w:r>
      <w:r>
        <w:rPr>
          <w:i/>
          <w:sz w:val="13"/>
        </w:rPr>
        <w:t>ep,tot,lim</w:t>
      </w:r>
      <w:r>
        <w:rPr>
          <w:position w:val="2"/>
          <w:sz w:val="20"/>
        </w:rPr>
        <w:t>)</w:t>
      </w:r>
      <w:r>
        <w:rPr>
          <w:sz w:val="20"/>
        </w:rPr>
        <w:t> obtenido de la tabla 3.2.a-HE0 o de la tabla</w:t>
      </w:r>
      <w:r>
        <w:rPr>
          <w:spacing w:val="-4"/>
          <w:sz w:val="20"/>
        </w:rPr>
        <w:t> </w:t>
      </w:r>
      <w:r>
        <w:rPr>
          <w:sz w:val="20"/>
        </w:rPr>
        <w:t>3.2.b-HE0:</w:t>
      </w:r>
    </w:p>
    <w:p>
      <w:pPr>
        <w:pStyle w:val="BodyText"/>
        <w:spacing w:before="1"/>
        <w:rPr>
          <w:sz w:val="30"/>
        </w:rPr>
      </w:pPr>
    </w:p>
    <w:p>
      <w:pPr>
        <w:spacing w:before="1"/>
        <w:ind w:left="304" w:right="402" w:firstLine="0"/>
        <w:jc w:val="center"/>
        <w:rPr>
          <w:b/>
          <w:sz w:val="18"/>
        </w:rPr>
      </w:pPr>
      <w:r>
        <w:rPr>
          <w:b/>
          <w:sz w:val="18"/>
        </w:rPr>
        <w:t>Tabla 3.2.a - HE0</w:t>
      </w:r>
    </w:p>
    <w:p>
      <w:pPr>
        <w:spacing w:before="55"/>
        <w:ind w:left="721" w:right="402" w:firstLine="0"/>
        <w:jc w:val="center"/>
        <w:rPr>
          <w:b/>
          <w:sz w:val="18"/>
        </w:rPr>
      </w:pPr>
      <w:r>
        <w:rPr>
          <w:b/>
          <w:position w:val="1"/>
          <w:sz w:val="18"/>
        </w:rPr>
        <w:t>Valor límite </w:t>
      </w:r>
      <w:r>
        <w:rPr>
          <w:b/>
          <w:i/>
          <w:position w:val="1"/>
          <w:sz w:val="18"/>
        </w:rPr>
        <w:t>C</w:t>
      </w:r>
      <w:r>
        <w:rPr>
          <w:b/>
          <w:i/>
          <w:sz w:val="12"/>
        </w:rPr>
        <w:t>ep,tot,lim </w:t>
      </w:r>
      <w:r>
        <w:rPr>
          <w:b/>
          <w:position w:val="1"/>
          <w:sz w:val="18"/>
        </w:rPr>
        <w:t>[kW·h/m</w:t>
      </w:r>
      <w:r>
        <w:rPr>
          <w:b/>
          <w:position w:val="7"/>
          <w:sz w:val="12"/>
        </w:rPr>
        <w:t>2</w:t>
      </w:r>
      <w:r>
        <w:rPr>
          <w:b/>
          <w:position w:val="1"/>
          <w:sz w:val="18"/>
        </w:rPr>
        <w:t>·año] para uso residencial privado</w:t>
      </w:r>
    </w:p>
    <w:p>
      <w:pPr>
        <w:pStyle w:val="BodyText"/>
        <w:spacing w:before="10"/>
        <w:rPr>
          <w:b/>
          <w:sz w:val="10"/>
        </w:rPr>
      </w:pPr>
    </w:p>
    <w:tbl>
      <w:tblPr>
        <w:tblW w:w="0" w:type="auto"/>
        <w:jc w:val="left"/>
        <w:tblInd w:w="1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8"/>
        <w:gridCol w:w="561"/>
        <w:gridCol w:w="566"/>
        <w:gridCol w:w="566"/>
        <w:gridCol w:w="541"/>
        <w:gridCol w:w="594"/>
        <w:gridCol w:w="562"/>
      </w:tblGrid>
      <w:tr>
        <w:trPr>
          <w:trHeight w:val="228" w:hRule="atLeast"/>
        </w:trPr>
        <w:tc>
          <w:tcPr>
            <w:tcW w:w="6938" w:type="dxa"/>
            <w:gridSpan w:val="7"/>
          </w:tcPr>
          <w:p>
            <w:pPr>
              <w:pStyle w:val="TableParagraph"/>
              <w:spacing w:line="201" w:lineRule="exact"/>
              <w:ind w:left="4114"/>
              <w:jc w:val="left"/>
              <w:rPr>
                <w:b/>
                <w:sz w:val="18"/>
              </w:rPr>
            </w:pPr>
            <w:r>
              <w:rPr>
                <w:b/>
                <w:color w:val="000009"/>
                <w:sz w:val="18"/>
              </w:rPr>
              <w:t>Zona climática de invierno</w:t>
            </w:r>
          </w:p>
        </w:tc>
      </w:tr>
      <w:tr>
        <w:trPr>
          <w:trHeight w:val="278" w:hRule="atLeast"/>
        </w:trPr>
        <w:tc>
          <w:tcPr>
            <w:tcW w:w="3548" w:type="dxa"/>
            <w:tcBorders>
              <w:bottom w:val="single" w:sz="2" w:space="0" w:color="000000"/>
              <w:right w:val="single" w:sz="2" w:space="0" w:color="000000"/>
            </w:tcBorders>
          </w:tcPr>
          <w:p>
            <w:pPr>
              <w:pStyle w:val="TableParagraph"/>
              <w:jc w:val="left"/>
              <w:rPr>
                <w:rFonts w:ascii="Times New Roman"/>
                <w:sz w:val="18"/>
              </w:rPr>
            </w:pPr>
          </w:p>
        </w:tc>
        <w:tc>
          <w:tcPr>
            <w:tcW w:w="561" w:type="dxa"/>
            <w:tcBorders>
              <w:left w:val="single" w:sz="2" w:space="0" w:color="000000"/>
              <w:bottom w:val="single" w:sz="2" w:space="0" w:color="000000"/>
            </w:tcBorders>
          </w:tcPr>
          <w:p>
            <w:pPr>
              <w:pStyle w:val="TableParagraph"/>
              <w:spacing w:before="21"/>
              <w:ind w:right="220"/>
              <w:jc w:val="right"/>
              <w:rPr>
                <w:b/>
                <w:sz w:val="18"/>
              </w:rPr>
            </w:pPr>
            <w:r>
              <w:rPr>
                <w:b/>
                <w:color w:val="000009"/>
                <w:sz w:val="18"/>
              </w:rPr>
              <w:t>α</w:t>
            </w:r>
          </w:p>
        </w:tc>
        <w:tc>
          <w:tcPr>
            <w:tcW w:w="566" w:type="dxa"/>
            <w:tcBorders>
              <w:bottom w:val="single" w:sz="2" w:space="0" w:color="000000"/>
            </w:tcBorders>
          </w:tcPr>
          <w:p>
            <w:pPr>
              <w:pStyle w:val="TableParagraph"/>
              <w:spacing w:before="21"/>
              <w:ind w:left="11"/>
              <w:rPr>
                <w:b/>
                <w:sz w:val="18"/>
              </w:rPr>
            </w:pPr>
            <w:r>
              <w:rPr>
                <w:b/>
                <w:color w:val="000009"/>
                <w:sz w:val="18"/>
              </w:rPr>
              <w:t>A</w:t>
            </w:r>
          </w:p>
        </w:tc>
        <w:tc>
          <w:tcPr>
            <w:tcW w:w="566" w:type="dxa"/>
            <w:tcBorders>
              <w:bottom w:val="single" w:sz="2" w:space="0" w:color="000000"/>
            </w:tcBorders>
          </w:tcPr>
          <w:p>
            <w:pPr>
              <w:pStyle w:val="TableParagraph"/>
              <w:spacing w:before="21"/>
              <w:ind w:left="224"/>
              <w:jc w:val="left"/>
              <w:rPr>
                <w:b/>
                <w:sz w:val="18"/>
              </w:rPr>
            </w:pPr>
            <w:r>
              <w:rPr>
                <w:b/>
                <w:color w:val="000009"/>
                <w:sz w:val="18"/>
              </w:rPr>
              <w:t>B</w:t>
            </w:r>
          </w:p>
        </w:tc>
        <w:tc>
          <w:tcPr>
            <w:tcW w:w="541" w:type="dxa"/>
            <w:tcBorders>
              <w:bottom w:val="single" w:sz="2" w:space="0" w:color="000000"/>
            </w:tcBorders>
          </w:tcPr>
          <w:p>
            <w:pPr>
              <w:pStyle w:val="TableParagraph"/>
              <w:spacing w:before="21"/>
              <w:ind w:left="39"/>
              <w:rPr>
                <w:b/>
                <w:sz w:val="18"/>
              </w:rPr>
            </w:pPr>
            <w:r>
              <w:rPr>
                <w:b/>
                <w:color w:val="000009"/>
                <w:sz w:val="18"/>
              </w:rPr>
              <w:t>C</w:t>
            </w:r>
          </w:p>
        </w:tc>
        <w:tc>
          <w:tcPr>
            <w:tcW w:w="594" w:type="dxa"/>
            <w:tcBorders>
              <w:bottom w:val="single" w:sz="2" w:space="0" w:color="000000"/>
            </w:tcBorders>
          </w:tcPr>
          <w:p>
            <w:pPr>
              <w:pStyle w:val="TableParagraph"/>
              <w:spacing w:before="21"/>
              <w:ind w:left="37"/>
              <w:rPr>
                <w:b/>
                <w:sz w:val="18"/>
              </w:rPr>
            </w:pPr>
            <w:r>
              <w:rPr>
                <w:b/>
                <w:color w:val="000009"/>
                <w:sz w:val="18"/>
              </w:rPr>
              <w:t>D</w:t>
            </w:r>
          </w:p>
        </w:tc>
        <w:tc>
          <w:tcPr>
            <w:tcW w:w="562" w:type="dxa"/>
            <w:tcBorders>
              <w:bottom w:val="single" w:sz="2" w:space="0" w:color="000000"/>
            </w:tcBorders>
          </w:tcPr>
          <w:p>
            <w:pPr>
              <w:pStyle w:val="TableParagraph"/>
              <w:spacing w:before="21"/>
              <w:ind w:left="4"/>
              <w:rPr>
                <w:b/>
                <w:sz w:val="18"/>
              </w:rPr>
            </w:pPr>
            <w:r>
              <w:rPr>
                <w:b/>
                <w:color w:val="000009"/>
                <w:sz w:val="18"/>
              </w:rPr>
              <w:t>E</w:t>
            </w:r>
          </w:p>
        </w:tc>
      </w:tr>
      <w:tr>
        <w:trPr>
          <w:trHeight w:val="457" w:hRule="atLeast"/>
        </w:trPr>
        <w:tc>
          <w:tcPr>
            <w:tcW w:w="3548" w:type="dxa"/>
            <w:tcBorders>
              <w:top w:val="single" w:sz="2" w:space="0" w:color="000000"/>
              <w:right w:val="single" w:sz="2" w:space="0" w:color="000000"/>
            </w:tcBorders>
          </w:tcPr>
          <w:p>
            <w:pPr>
              <w:pStyle w:val="TableParagraph"/>
              <w:spacing w:before="138"/>
              <w:ind w:left="45"/>
              <w:jc w:val="left"/>
              <w:rPr>
                <w:b/>
                <w:sz w:val="18"/>
              </w:rPr>
            </w:pPr>
            <w:r>
              <w:rPr>
                <w:b/>
                <w:color w:val="000009"/>
                <w:sz w:val="18"/>
              </w:rPr>
              <w:t>Edificios nuevos y ampliaciones</w:t>
            </w:r>
          </w:p>
        </w:tc>
        <w:tc>
          <w:tcPr>
            <w:tcW w:w="561" w:type="dxa"/>
            <w:tcBorders>
              <w:top w:val="single" w:sz="2" w:space="0" w:color="000000"/>
              <w:left w:val="single" w:sz="2" w:space="0" w:color="000000"/>
            </w:tcBorders>
          </w:tcPr>
          <w:p>
            <w:pPr>
              <w:pStyle w:val="TableParagraph"/>
              <w:spacing w:before="143"/>
              <w:ind w:right="179"/>
              <w:jc w:val="right"/>
              <w:rPr>
                <w:sz w:val="18"/>
              </w:rPr>
            </w:pPr>
            <w:r>
              <w:rPr>
                <w:color w:val="000009"/>
                <w:sz w:val="18"/>
              </w:rPr>
              <w:t>40</w:t>
            </w:r>
          </w:p>
        </w:tc>
        <w:tc>
          <w:tcPr>
            <w:tcW w:w="566" w:type="dxa"/>
            <w:tcBorders>
              <w:top w:val="single" w:sz="2" w:space="0" w:color="000000"/>
            </w:tcBorders>
          </w:tcPr>
          <w:p>
            <w:pPr>
              <w:pStyle w:val="TableParagraph"/>
              <w:spacing w:before="143"/>
              <w:ind w:left="88" w:right="86"/>
              <w:rPr>
                <w:sz w:val="18"/>
              </w:rPr>
            </w:pPr>
            <w:r>
              <w:rPr>
                <w:color w:val="000009"/>
                <w:sz w:val="18"/>
              </w:rPr>
              <w:t>50</w:t>
            </w:r>
          </w:p>
        </w:tc>
        <w:tc>
          <w:tcPr>
            <w:tcW w:w="566" w:type="dxa"/>
            <w:tcBorders>
              <w:top w:val="single" w:sz="2" w:space="0" w:color="000000"/>
            </w:tcBorders>
          </w:tcPr>
          <w:p>
            <w:pPr>
              <w:pStyle w:val="TableParagraph"/>
              <w:spacing w:before="143"/>
              <w:ind w:left="183"/>
              <w:jc w:val="left"/>
              <w:rPr>
                <w:sz w:val="18"/>
              </w:rPr>
            </w:pPr>
            <w:r>
              <w:rPr>
                <w:color w:val="000009"/>
                <w:sz w:val="18"/>
              </w:rPr>
              <w:t>56</w:t>
            </w:r>
          </w:p>
        </w:tc>
        <w:tc>
          <w:tcPr>
            <w:tcW w:w="541" w:type="dxa"/>
            <w:tcBorders>
              <w:top w:val="single" w:sz="2" w:space="0" w:color="000000"/>
            </w:tcBorders>
          </w:tcPr>
          <w:p>
            <w:pPr>
              <w:pStyle w:val="TableParagraph"/>
              <w:spacing w:before="143"/>
              <w:ind w:left="164" w:right="135"/>
              <w:rPr>
                <w:sz w:val="18"/>
              </w:rPr>
            </w:pPr>
            <w:r>
              <w:rPr>
                <w:color w:val="000009"/>
                <w:sz w:val="18"/>
              </w:rPr>
              <w:t>64</w:t>
            </w:r>
          </w:p>
        </w:tc>
        <w:tc>
          <w:tcPr>
            <w:tcW w:w="594" w:type="dxa"/>
            <w:tcBorders>
              <w:top w:val="single" w:sz="2" w:space="0" w:color="000000"/>
            </w:tcBorders>
          </w:tcPr>
          <w:p>
            <w:pPr>
              <w:pStyle w:val="TableParagraph"/>
              <w:spacing w:before="143"/>
              <w:ind w:left="140" w:right="113"/>
              <w:rPr>
                <w:sz w:val="18"/>
              </w:rPr>
            </w:pPr>
            <w:r>
              <w:rPr>
                <w:color w:val="000009"/>
                <w:sz w:val="18"/>
              </w:rPr>
              <w:t>76</w:t>
            </w:r>
          </w:p>
        </w:tc>
        <w:tc>
          <w:tcPr>
            <w:tcW w:w="562" w:type="dxa"/>
            <w:tcBorders>
              <w:top w:val="single" w:sz="2" w:space="0" w:color="000000"/>
            </w:tcBorders>
          </w:tcPr>
          <w:p>
            <w:pPr>
              <w:pStyle w:val="TableParagraph"/>
              <w:spacing w:before="143"/>
              <w:ind w:right="178"/>
              <w:jc w:val="right"/>
              <w:rPr>
                <w:sz w:val="18"/>
              </w:rPr>
            </w:pPr>
            <w:r>
              <w:rPr>
                <w:color w:val="000009"/>
                <w:sz w:val="18"/>
              </w:rPr>
              <w:t>86</w:t>
            </w:r>
          </w:p>
        </w:tc>
      </w:tr>
      <w:tr>
        <w:trPr>
          <w:trHeight w:val="596" w:hRule="atLeast"/>
        </w:trPr>
        <w:tc>
          <w:tcPr>
            <w:tcW w:w="3548" w:type="dxa"/>
            <w:tcBorders>
              <w:right w:val="single" w:sz="2" w:space="0" w:color="000000"/>
            </w:tcBorders>
          </w:tcPr>
          <w:p>
            <w:pPr>
              <w:pStyle w:val="TableParagraph"/>
              <w:spacing w:line="249" w:lineRule="auto" w:before="101"/>
              <w:ind w:left="45" w:right="249"/>
              <w:jc w:val="left"/>
              <w:rPr>
                <w:b/>
                <w:sz w:val="18"/>
              </w:rPr>
            </w:pPr>
            <w:r>
              <w:rPr>
                <w:b/>
                <w:color w:val="000009"/>
                <w:sz w:val="18"/>
              </w:rPr>
              <w:t>Cambios de uso a residencial privado y reformas</w:t>
            </w:r>
          </w:p>
        </w:tc>
        <w:tc>
          <w:tcPr>
            <w:tcW w:w="561" w:type="dxa"/>
            <w:tcBorders>
              <w:left w:val="single" w:sz="2" w:space="0" w:color="000000"/>
            </w:tcBorders>
          </w:tcPr>
          <w:p>
            <w:pPr>
              <w:pStyle w:val="TableParagraph"/>
              <w:spacing w:before="6"/>
              <w:jc w:val="left"/>
              <w:rPr>
                <w:b/>
                <w:sz w:val="18"/>
              </w:rPr>
            </w:pPr>
          </w:p>
          <w:p>
            <w:pPr>
              <w:pStyle w:val="TableParagraph"/>
              <w:spacing w:before="1"/>
              <w:ind w:right="179"/>
              <w:jc w:val="right"/>
              <w:rPr>
                <w:sz w:val="18"/>
              </w:rPr>
            </w:pPr>
            <w:r>
              <w:rPr>
                <w:color w:val="000009"/>
                <w:sz w:val="18"/>
              </w:rPr>
              <w:t>55</w:t>
            </w:r>
          </w:p>
        </w:tc>
        <w:tc>
          <w:tcPr>
            <w:tcW w:w="566" w:type="dxa"/>
          </w:tcPr>
          <w:p>
            <w:pPr>
              <w:pStyle w:val="TableParagraph"/>
              <w:spacing w:before="6"/>
              <w:jc w:val="left"/>
              <w:rPr>
                <w:b/>
                <w:sz w:val="18"/>
              </w:rPr>
            </w:pPr>
          </w:p>
          <w:p>
            <w:pPr>
              <w:pStyle w:val="TableParagraph"/>
              <w:spacing w:before="1"/>
              <w:ind w:left="88" w:right="86"/>
              <w:rPr>
                <w:sz w:val="18"/>
              </w:rPr>
            </w:pPr>
            <w:r>
              <w:rPr>
                <w:color w:val="000009"/>
                <w:sz w:val="18"/>
              </w:rPr>
              <w:t>75</w:t>
            </w:r>
          </w:p>
        </w:tc>
        <w:tc>
          <w:tcPr>
            <w:tcW w:w="566" w:type="dxa"/>
          </w:tcPr>
          <w:p>
            <w:pPr>
              <w:pStyle w:val="TableParagraph"/>
              <w:spacing w:before="6"/>
              <w:jc w:val="left"/>
              <w:rPr>
                <w:b/>
                <w:sz w:val="18"/>
              </w:rPr>
            </w:pPr>
          </w:p>
          <w:p>
            <w:pPr>
              <w:pStyle w:val="TableParagraph"/>
              <w:spacing w:before="1"/>
              <w:ind w:left="183"/>
              <w:jc w:val="left"/>
              <w:rPr>
                <w:sz w:val="18"/>
              </w:rPr>
            </w:pPr>
            <w:r>
              <w:rPr>
                <w:color w:val="000009"/>
                <w:sz w:val="18"/>
              </w:rPr>
              <w:t>80</w:t>
            </w:r>
          </w:p>
        </w:tc>
        <w:tc>
          <w:tcPr>
            <w:tcW w:w="541" w:type="dxa"/>
          </w:tcPr>
          <w:p>
            <w:pPr>
              <w:pStyle w:val="TableParagraph"/>
              <w:spacing w:before="6"/>
              <w:jc w:val="left"/>
              <w:rPr>
                <w:b/>
                <w:sz w:val="18"/>
              </w:rPr>
            </w:pPr>
          </w:p>
          <w:p>
            <w:pPr>
              <w:pStyle w:val="TableParagraph"/>
              <w:spacing w:before="1"/>
              <w:ind w:left="164" w:right="135"/>
              <w:rPr>
                <w:sz w:val="18"/>
              </w:rPr>
            </w:pPr>
            <w:r>
              <w:rPr>
                <w:color w:val="000009"/>
                <w:sz w:val="18"/>
              </w:rPr>
              <w:t>90</w:t>
            </w:r>
          </w:p>
        </w:tc>
        <w:tc>
          <w:tcPr>
            <w:tcW w:w="594" w:type="dxa"/>
          </w:tcPr>
          <w:p>
            <w:pPr>
              <w:pStyle w:val="TableParagraph"/>
              <w:spacing w:before="6"/>
              <w:jc w:val="left"/>
              <w:rPr>
                <w:b/>
                <w:sz w:val="18"/>
              </w:rPr>
            </w:pPr>
          </w:p>
          <w:p>
            <w:pPr>
              <w:pStyle w:val="TableParagraph"/>
              <w:spacing w:before="1"/>
              <w:ind w:left="140" w:right="113"/>
              <w:rPr>
                <w:sz w:val="18"/>
              </w:rPr>
            </w:pPr>
            <w:r>
              <w:rPr>
                <w:color w:val="000009"/>
                <w:sz w:val="18"/>
              </w:rPr>
              <w:t>105</w:t>
            </w:r>
          </w:p>
        </w:tc>
        <w:tc>
          <w:tcPr>
            <w:tcW w:w="562" w:type="dxa"/>
          </w:tcPr>
          <w:p>
            <w:pPr>
              <w:pStyle w:val="TableParagraph"/>
              <w:spacing w:before="6"/>
              <w:jc w:val="left"/>
              <w:rPr>
                <w:b/>
                <w:sz w:val="18"/>
              </w:rPr>
            </w:pPr>
          </w:p>
          <w:p>
            <w:pPr>
              <w:pStyle w:val="TableParagraph"/>
              <w:spacing w:before="1"/>
              <w:ind w:right="136"/>
              <w:jc w:val="right"/>
              <w:rPr>
                <w:sz w:val="18"/>
              </w:rPr>
            </w:pPr>
            <w:r>
              <w:rPr>
                <w:color w:val="000009"/>
                <w:sz w:val="18"/>
              </w:rPr>
              <w:t>115</w:t>
            </w:r>
          </w:p>
        </w:tc>
      </w:tr>
      <w:tr>
        <w:trPr>
          <w:trHeight w:val="478" w:hRule="atLeast"/>
        </w:trPr>
        <w:tc>
          <w:tcPr>
            <w:tcW w:w="6376" w:type="dxa"/>
            <w:gridSpan w:val="6"/>
          </w:tcPr>
          <w:p>
            <w:pPr>
              <w:pStyle w:val="TableParagraph"/>
              <w:spacing w:line="182" w:lineRule="exact" w:before="116"/>
              <w:ind w:left="67" w:right="28"/>
              <w:jc w:val="left"/>
              <w:rPr>
                <w:sz w:val="16"/>
              </w:rPr>
            </w:pPr>
            <w:r>
              <w:rPr>
                <w:sz w:val="16"/>
              </w:rPr>
              <w:t>En territorio extrapeninsular (Illes Balears, Canarias, Ceuta y Melilla) se multiplicarán los valores de la tabla por 1,15</w:t>
            </w:r>
          </w:p>
        </w:tc>
        <w:tc>
          <w:tcPr>
            <w:tcW w:w="562" w:type="dxa"/>
          </w:tcPr>
          <w:p>
            <w:pPr>
              <w:pStyle w:val="TableParagraph"/>
              <w:jc w:val="left"/>
              <w:rPr>
                <w:rFonts w:ascii="Times New Roman"/>
                <w:sz w:val="18"/>
              </w:rPr>
            </w:pPr>
          </w:p>
        </w:tc>
      </w:tr>
    </w:tbl>
    <w:p>
      <w:pPr>
        <w:spacing w:after="0"/>
        <w:jc w:val="left"/>
        <w:rPr>
          <w:rFonts w:ascii="Times New Roman"/>
          <w:sz w:val="18"/>
        </w:rPr>
        <w:sectPr>
          <w:pgSz w:w="11910" w:h="16840"/>
          <w:pgMar w:header="778" w:footer="647" w:top="1220" w:bottom="840" w:left="1020" w:right="920"/>
        </w:sectPr>
      </w:pPr>
    </w:p>
    <w:p>
      <w:pPr>
        <w:pStyle w:val="BodyText"/>
        <w:rPr>
          <w:b/>
        </w:rPr>
      </w:pPr>
    </w:p>
    <w:p>
      <w:pPr>
        <w:pStyle w:val="BodyText"/>
        <w:spacing w:before="8"/>
        <w:rPr>
          <w:b/>
          <w:sz w:val="22"/>
        </w:rPr>
      </w:pPr>
    </w:p>
    <w:p>
      <w:pPr>
        <w:spacing w:before="0"/>
        <w:ind w:left="729" w:right="402" w:firstLine="0"/>
        <w:jc w:val="center"/>
        <w:rPr>
          <w:b/>
          <w:sz w:val="18"/>
        </w:rPr>
      </w:pPr>
      <w:r>
        <w:rPr>
          <w:b/>
          <w:sz w:val="18"/>
        </w:rPr>
        <w:t>Tabla 3.2.b - HE0</w:t>
      </w:r>
    </w:p>
    <w:p>
      <w:pPr>
        <w:spacing w:before="56"/>
        <w:ind w:left="722" w:right="402" w:firstLine="0"/>
        <w:jc w:val="center"/>
        <w:rPr>
          <w:b/>
          <w:sz w:val="18"/>
        </w:rPr>
      </w:pPr>
      <w:r>
        <w:rPr>
          <w:b/>
          <w:position w:val="1"/>
          <w:sz w:val="18"/>
        </w:rPr>
        <w:t>Valor límite </w:t>
      </w:r>
      <w:r>
        <w:rPr>
          <w:b/>
          <w:i/>
          <w:position w:val="1"/>
          <w:sz w:val="18"/>
        </w:rPr>
        <w:t>C</w:t>
      </w:r>
      <w:r>
        <w:rPr>
          <w:b/>
          <w:i/>
          <w:sz w:val="12"/>
        </w:rPr>
        <w:t>ep,tot,lim </w:t>
      </w:r>
      <w:r>
        <w:rPr>
          <w:b/>
          <w:position w:val="1"/>
          <w:sz w:val="18"/>
        </w:rPr>
        <w:t>[kW·h/m</w:t>
      </w:r>
      <w:r>
        <w:rPr>
          <w:b/>
          <w:position w:val="7"/>
          <w:sz w:val="12"/>
        </w:rPr>
        <w:t>2</w:t>
      </w:r>
      <w:r>
        <w:rPr>
          <w:b/>
          <w:position w:val="1"/>
          <w:sz w:val="18"/>
        </w:rPr>
        <w:t>·año] para uso distinto del residencial privado</w:t>
      </w:r>
    </w:p>
    <w:p>
      <w:pPr>
        <w:pStyle w:val="BodyText"/>
        <w:spacing w:before="1"/>
        <w:rPr>
          <w:b/>
          <w:sz w:val="16"/>
        </w:rPr>
      </w:pPr>
    </w:p>
    <w:tbl>
      <w:tblPr>
        <w:tblW w:w="0" w:type="auto"/>
        <w:jc w:val="left"/>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1"/>
        <w:gridCol w:w="1229"/>
        <w:gridCol w:w="1229"/>
        <w:gridCol w:w="1229"/>
        <w:gridCol w:w="1228"/>
        <w:gridCol w:w="1226"/>
      </w:tblGrid>
      <w:tr>
        <w:trPr>
          <w:trHeight w:val="264" w:hRule="atLeast"/>
        </w:trPr>
        <w:tc>
          <w:tcPr>
            <w:tcW w:w="7372" w:type="dxa"/>
            <w:gridSpan w:val="6"/>
          </w:tcPr>
          <w:p>
            <w:pPr>
              <w:pStyle w:val="TableParagraph"/>
              <w:spacing w:line="201" w:lineRule="exact"/>
              <w:ind w:left="2535" w:right="2535"/>
              <w:rPr>
                <w:b/>
                <w:sz w:val="18"/>
              </w:rPr>
            </w:pPr>
            <w:r>
              <w:rPr>
                <w:b/>
                <w:sz w:val="18"/>
              </w:rPr>
              <w:t>Zona climática de invierno</w:t>
            </w:r>
          </w:p>
        </w:tc>
      </w:tr>
      <w:tr>
        <w:trPr>
          <w:trHeight w:val="329" w:hRule="atLeast"/>
        </w:trPr>
        <w:tc>
          <w:tcPr>
            <w:tcW w:w="1231" w:type="dxa"/>
            <w:tcBorders>
              <w:bottom w:val="single" w:sz="4" w:space="0" w:color="000000"/>
            </w:tcBorders>
          </w:tcPr>
          <w:p>
            <w:pPr>
              <w:pStyle w:val="TableParagraph"/>
              <w:spacing w:before="58"/>
              <w:ind w:right="1"/>
              <w:rPr>
                <w:b/>
                <w:sz w:val="18"/>
              </w:rPr>
            </w:pPr>
            <w:r>
              <w:rPr>
                <w:b/>
                <w:sz w:val="18"/>
              </w:rPr>
              <w:t>α</w:t>
            </w:r>
          </w:p>
        </w:tc>
        <w:tc>
          <w:tcPr>
            <w:tcW w:w="1229" w:type="dxa"/>
            <w:tcBorders>
              <w:bottom w:val="single" w:sz="4" w:space="0" w:color="000000"/>
            </w:tcBorders>
          </w:tcPr>
          <w:p>
            <w:pPr>
              <w:pStyle w:val="TableParagraph"/>
              <w:spacing w:before="58"/>
              <w:ind w:right="1"/>
              <w:rPr>
                <w:b/>
                <w:sz w:val="18"/>
              </w:rPr>
            </w:pPr>
            <w:r>
              <w:rPr>
                <w:b/>
                <w:sz w:val="18"/>
              </w:rPr>
              <w:t>A</w:t>
            </w:r>
          </w:p>
        </w:tc>
        <w:tc>
          <w:tcPr>
            <w:tcW w:w="1229" w:type="dxa"/>
            <w:tcBorders>
              <w:bottom w:val="single" w:sz="4" w:space="0" w:color="000000"/>
            </w:tcBorders>
          </w:tcPr>
          <w:p>
            <w:pPr>
              <w:pStyle w:val="TableParagraph"/>
              <w:spacing w:before="58"/>
              <w:ind w:right="1"/>
              <w:rPr>
                <w:b/>
                <w:sz w:val="18"/>
              </w:rPr>
            </w:pPr>
            <w:r>
              <w:rPr>
                <w:b/>
                <w:sz w:val="18"/>
              </w:rPr>
              <w:t>B</w:t>
            </w:r>
          </w:p>
        </w:tc>
        <w:tc>
          <w:tcPr>
            <w:tcW w:w="1229" w:type="dxa"/>
            <w:tcBorders>
              <w:bottom w:val="single" w:sz="4" w:space="0" w:color="000000"/>
            </w:tcBorders>
          </w:tcPr>
          <w:p>
            <w:pPr>
              <w:pStyle w:val="TableParagraph"/>
              <w:spacing w:before="58"/>
              <w:ind w:right="1"/>
              <w:rPr>
                <w:b/>
                <w:sz w:val="18"/>
              </w:rPr>
            </w:pPr>
            <w:r>
              <w:rPr>
                <w:b/>
                <w:sz w:val="18"/>
              </w:rPr>
              <w:t>C</w:t>
            </w:r>
          </w:p>
        </w:tc>
        <w:tc>
          <w:tcPr>
            <w:tcW w:w="1228" w:type="dxa"/>
            <w:tcBorders>
              <w:bottom w:val="single" w:sz="4" w:space="0" w:color="000000"/>
            </w:tcBorders>
          </w:tcPr>
          <w:p>
            <w:pPr>
              <w:pStyle w:val="TableParagraph"/>
              <w:spacing w:before="58"/>
              <w:ind w:right="1"/>
              <w:rPr>
                <w:b/>
                <w:sz w:val="18"/>
              </w:rPr>
            </w:pPr>
            <w:r>
              <w:rPr>
                <w:b/>
                <w:sz w:val="18"/>
              </w:rPr>
              <w:t>D</w:t>
            </w:r>
          </w:p>
        </w:tc>
        <w:tc>
          <w:tcPr>
            <w:tcW w:w="1226" w:type="dxa"/>
            <w:tcBorders>
              <w:bottom w:val="single" w:sz="4" w:space="0" w:color="000000"/>
            </w:tcBorders>
          </w:tcPr>
          <w:p>
            <w:pPr>
              <w:pStyle w:val="TableParagraph"/>
              <w:spacing w:before="58"/>
              <w:rPr>
                <w:b/>
                <w:sz w:val="18"/>
              </w:rPr>
            </w:pPr>
            <w:r>
              <w:rPr>
                <w:b/>
                <w:sz w:val="18"/>
              </w:rPr>
              <w:t>E</w:t>
            </w:r>
          </w:p>
        </w:tc>
      </w:tr>
      <w:tr>
        <w:trPr>
          <w:trHeight w:val="453" w:hRule="atLeast"/>
        </w:trPr>
        <w:tc>
          <w:tcPr>
            <w:tcW w:w="1231" w:type="dxa"/>
            <w:tcBorders>
              <w:top w:val="single" w:sz="4" w:space="0" w:color="000000"/>
            </w:tcBorders>
          </w:tcPr>
          <w:p>
            <w:pPr>
              <w:pStyle w:val="TableParagraph"/>
              <w:spacing w:before="145"/>
              <w:ind w:left="94" w:right="93"/>
              <w:rPr>
                <w:sz w:val="12"/>
              </w:rPr>
            </w:pPr>
            <w:r>
              <w:rPr>
                <w:position w:val="1"/>
                <w:sz w:val="18"/>
              </w:rPr>
              <w:t>165 + 9 · C</w:t>
            </w:r>
            <w:r>
              <w:rPr>
                <w:sz w:val="12"/>
              </w:rPr>
              <w:t>FI</w:t>
            </w:r>
          </w:p>
        </w:tc>
        <w:tc>
          <w:tcPr>
            <w:tcW w:w="1229" w:type="dxa"/>
            <w:tcBorders>
              <w:top w:val="single" w:sz="4" w:space="0" w:color="000000"/>
            </w:tcBorders>
          </w:tcPr>
          <w:p>
            <w:pPr>
              <w:pStyle w:val="TableParagraph"/>
              <w:spacing w:before="145"/>
              <w:ind w:left="93" w:right="93"/>
              <w:rPr>
                <w:sz w:val="12"/>
              </w:rPr>
            </w:pPr>
            <w:r>
              <w:rPr>
                <w:position w:val="1"/>
                <w:sz w:val="18"/>
              </w:rPr>
              <w:t>155 + 9 · C</w:t>
            </w:r>
            <w:r>
              <w:rPr>
                <w:sz w:val="12"/>
              </w:rPr>
              <w:t>FI</w:t>
            </w:r>
          </w:p>
        </w:tc>
        <w:tc>
          <w:tcPr>
            <w:tcW w:w="1229" w:type="dxa"/>
            <w:tcBorders>
              <w:top w:val="single" w:sz="4" w:space="0" w:color="000000"/>
            </w:tcBorders>
          </w:tcPr>
          <w:p>
            <w:pPr>
              <w:pStyle w:val="TableParagraph"/>
              <w:spacing w:before="145"/>
              <w:ind w:left="93" w:right="93"/>
              <w:rPr>
                <w:sz w:val="12"/>
              </w:rPr>
            </w:pPr>
            <w:r>
              <w:rPr>
                <w:position w:val="1"/>
                <w:sz w:val="18"/>
              </w:rPr>
              <w:t>150 + 9 · C</w:t>
            </w:r>
            <w:r>
              <w:rPr>
                <w:sz w:val="12"/>
              </w:rPr>
              <w:t>FI</w:t>
            </w:r>
          </w:p>
        </w:tc>
        <w:tc>
          <w:tcPr>
            <w:tcW w:w="1229" w:type="dxa"/>
            <w:tcBorders>
              <w:top w:val="single" w:sz="4" w:space="0" w:color="000000"/>
            </w:tcBorders>
          </w:tcPr>
          <w:p>
            <w:pPr>
              <w:pStyle w:val="TableParagraph"/>
              <w:spacing w:before="145"/>
              <w:ind w:left="93" w:right="93"/>
              <w:rPr>
                <w:sz w:val="12"/>
              </w:rPr>
            </w:pPr>
            <w:r>
              <w:rPr>
                <w:position w:val="1"/>
                <w:sz w:val="18"/>
              </w:rPr>
              <w:t>140 + 9 · C</w:t>
            </w:r>
            <w:r>
              <w:rPr>
                <w:sz w:val="12"/>
              </w:rPr>
              <w:t>FI</w:t>
            </w:r>
          </w:p>
        </w:tc>
        <w:tc>
          <w:tcPr>
            <w:tcW w:w="1228" w:type="dxa"/>
            <w:tcBorders>
              <w:top w:val="single" w:sz="4" w:space="0" w:color="000000"/>
            </w:tcBorders>
          </w:tcPr>
          <w:p>
            <w:pPr>
              <w:pStyle w:val="TableParagraph"/>
              <w:spacing w:before="145"/>
              <w:ind w:left="93" w:right="92"/>
              <w:rPr>
                <w:sz w:val="12"/>
              </w:rPr>
            </w:pPr>
            <w:r>
              <w:rPr>
                <w:position w:val="1"/>
                <w:sz w:val="18"/>
              </w:rPr>
              <w:t>130 + 9 · C</w:t>
            </w:r>
            <w:r>
              <w:rPr>
                <w:sz w:val="12"/>
              </w:rPr>
              <w:t>FI</w:t>
            </w:r>
          </w:p>
        </w:tc>
        <w:tc>
          <w:tcPr>
            <w:tcW w:w="1226" w:type="dxa"/>
            <w:tcBorders>
              <w:top w:val="single" w:sz="4" w:space="0" w:color="000000"/>
            </w:tcBorders>
          </w:tcPr>
          <w:p>
            <w:pPr>
              <w:pStyle w:val="TableParagraph"/>
              <w:spacing w:before="145"/>
              <w:ind w:left="91" w:right="91"/>
              <w:rPr>
                <w:sz w:val="12"/>
              </w:rPr>
            </w:pPr>
            <w:r>
              <w:rPr>
                <w:position w:val="1"/>
                <w:sz w:val="18"/>
              </w:rPr>
              <w:t>120 + 9 · C</w:t>
            </w:r>
            <w:r>
              <w:rPr>
                <w:sz w:val="12"/>
              </w:rPr>
              <w:t>FI</w:t>
            </w:r>
          </w:p>
        </w:tc>
      </w:tr>
      <w:tr>
        <w:trPr>
          <w:trHeight w:val="1394" w:hRule="atLeast"/>
        </w:trPr>
        <w:tc>
          <w:tcPr>
            <w:tcW w:w="7372" w:type="dxa"/>
            <w:gridSpan w:val="6"/>
          </w:tcPr>
          <w:p>
            <w:pPr>
              <w:pStyle w:val="TableParagraph"/>
              <w:spacing w:before="101"/>
              <w:ind w:left="124"/>
              <w:jc w:val="both"/>
              <w:rPr>
                <w:sz w:val="16"/>
              </w:rPr>
            </w:pPr>
            <w:r>
              <w:rPr>
                <w:position w:val="2"/>
                <w:sz w:val="16"/>
              </w:rPr>
              <w:t>C</w:t>
            </w:r>
            <w:r>
              <w:rPr>
                <w:sz w:val="10"/>
              </w:rPr>
              <w:t>FI</w:t>
            </w:r>
            <w:r>
              <w:rPr>
                <w:position w:val="2"/>
                <w:sz w:val="16"/>
              </w:rPr>
              <w:t>: </w:t>
            </w:r>
            <w:r>
              <w:rPr>
                <w:i/>
                <w:position w:val="2"/>
                <w:sz w:val="16"/>
              </w:rPr>
              <w:t>Carga interna media</w:t>
            </w:r>
            <w:r>
              <w:rPr>
                <w:position w:val="2"/>
                <w:sz w:val="16"/>
              </w:rPr>
              <w:t>[W/m</w:t>
            </w:r>
            <w:r>
              <w:rPr>
                <w:position w:val="2"/>
                <w:sz w:val="16"/>
                <w:vertAlign w:val="superscript"/>
              </w:rPr>
              <w:t>2</w:t>
            </w:r>
            <w:r>
              <w:rPr>
                <w:position w:val="2"/>
                <w:sz w:val="16"/>
                <w:vertAlign w:val="baseline"/>
              </w:rPr>
              <w:t>]</w:t>
            </w:r>
          </w:p>
          <w:p>
            <w:pPr>
              <w:pStyle w:val="TableParagraph"/>
              <w:spacing w:before="42"/>
              <w:ind w:left="144" w:right="378" w:hanging="20"/>
              <w:jc w:val="both"/>
              <w:rPr>
                <w:sz w:val="16"/>
              </w:rPr>
            </w:pPr>
            <w:r>
              <w:rPr>
                <w:sz w:val="16"/>
              </w:rPr>
              <w:t>En territorio extrapeninsular (Illes Balears, Canarias, Ceuta y Melilla) se multiplicarán los valores resultantes por 1,40</w:t>
            </w:r>
          </w:p>
          <w:p>
            <w:pPr>
              <w:pStyle w:val="TableParagraph"/>
              <w:spacing w:before="61"/>
              <w:ind w:left="249" w:right="104"/>
              <w:jc w:val="both"/>
              <w:rPr>
                <w:sz w:val="16"/>
              </w:rPr>
            </w:pPr>
            <w:r>
              <w:rPr>
                <w:sz w:val="16"/>
              </w:rPr>
              <w:t>Debe tenerse en cuenta (ver terminología), que la </w:t>
            </w:r>
            <w:r>
              <w:rPr>
                <w:i/>
                <w:sz w:val="16"/>
              </w:rPr>
              <w:t>carga interna media </w:t>
            </w:r>
            <w:r>
              <w:rPr>
                <w:sz w:val="16"/>
              </w:rPr>
              <w:t>se calcula como el valor promedio de la carga interna durante una semana tipo y no como promedio durante el tiempo de ocupación o como la carga máxima durante el tiempo de ocupación.</w:t>
            </w:r>
          </w:p>
        </w:tc>
      </w:tr>
    </w:tbl>
    <w:p>
      <w:pPr>
        <w:pStyle w:val="BodyText"/>
        <w:rPr>
          <w:b/>
          <w:sz w:val="21"/>
        </w:rPr>
      </w:pPr>
    </w:p>
    <w:p>
      <w:pPr>
        <w:pStyle w:val="ListParagraph"/>
        <w:numPr>
          <w:ilvl w:val="0"/>
          <w:numId w:val="14"/>
        </w:numPr>
        <w:tabs>
          <w:tab w:pos="510" w:val="left" w:leader="none"/>
        </w:tabs>
        <w:spacing w:line="240" w:lineRule="auto" w:before="0" w:after="0"/>
        <w:ind w:left="509" w:right="217" w:hanging="396"/>
        <w:jc w:val="both"/>
        <w:rPr>
          <w:sz w:val="20"/>
        </w:rPr>
      </w:pPr>
      <w:r>
        <w:rPr/>
        <w:pict>
          <v:group style="position:absolute;margin-left:120.019997pt;margin-top:-45.940121pt;width:.5pt;height:33.85pt;mso-position-horizontal-relative:page;mso-position-vertical-relative:paragraph;z-index:-261758976" coordorigin="2400,-919" coordsize="10,677">
            <v:line style="position:absolute" from="2405,-919" to="2405,-672" stroked="true" strokeweight=".48pt" strokecolor="#000000">
              <v:stroke dashstyle="solid"/>
            </v:line>
            <v:line style="position:absolute" from="2405,-672" to="2405,-489" stroked="true" strokeweight=".48pt" strokecolor="#000000">
              <v:stroke dashstyle="solid"/>
            </v:line>
            <v:line style="position:absolute" from="2405,-489" to="2405,-242" stroked="true" strokeweight=".48pt" strokecolor="#000000">
              <v:stroke dashstyle="solid"/>
            </v:line>
            <w10:wrap type="none"/>
          </v:group>
        </w:pict>
      </w:r>
      <w:r>
        <w:rPr>
          <w:sz w:val="20"/>
        </w:rPr>
        <w:t>En edificios que tengan unidades de uso residencial privado junto a otras de distinto uso, el valor límite del</w:t>
      </w:r>
      <w:r>
        <w:rPr>
          <w:spacing w:val="-8"/>
          <w:sz w:val="20"/>
        </w:rPr>
        <w:t> </w:t>
      </w:r>
      <w:r>
        <w:rPr>
          <w:i/>
          <w:sz w:val="20"/>
        </w:rPr>
        <w:t>consumo</w:t>
      </w:r>
      <w:r>
        <w:rPr>
          <w:i/>
          <w:spacing w:val="-7"/>
          <w:sz w:val="20"/>
        </w:rPr>
        <w:t> </w:t>
      </w:r>
      <w:r>
        <w:rPr>
          <w:i/>
          <w:sz w:val="20"/>
        </w:rPr>
        <w:t>de</w:t>
      </w:r>
      <w:r>
        <w:rPr>
          <w:i/>
          <w:spacing w:val="-7"/>
          <w:sz w:val="20"/>
        </w:rPr>
        <w:t> </w:t>
      </w:r>
      <w:r>
        <w:rPr>
          <w:i/>
          <w:sz w:val="20"/>
        </w:rPr>
        <w:t>energía</w:t>
      </w:r>
      <w:r>
        <w:rPr>
          <w:i/>
          <w:spacing w:val="-7"/>
          <w:sz w:val="20"/>
        </w:rPr>
        <w:t> </w:t>
      </w:r>
      <w:r>
        <w:rPr>
          <w:i/>
          <w:sz w:val="20"/>
        </w:rPr>
        <w:t>primaria</w:t>
      </w:r>
      <w:r>
        <w:rPr>
          <w:i/>
          <w:spacing w:val="-7"/>
          <w:sz w:val="20"/>
        </w:rPr>
        <w:t> </w:t>
      </w:r>
      <w:r>
        <w:rPr>
          <w:i/>
          <w:sz w:val="20"/>
        </w:rPr>
        <w:t>total</w:t>
      </w:r>
      <w:r>
        <w:rPr>
          <w:i/>
          <w:spacing w:val="-4"/>
          <w:sz w:val="20"/>
        </w:rPr>
        <w:t> </w:t>
      </w:r>
      <w:r>
        <w:rPr>
          <w:sz w:val="20"/>
        </w:rPr>
        <w:t>(Cep,tot,lim)</w:t>
      </w:r>
      <w:r>
        <w:rPr>
          <w:spacing w:val="-8"/>
          <w:sz w:val="20"/>
        </w:rPr>
        <w:t> </w:t>
      </w:r>
      <w:r>
        <w:rPr>
          <w:sz w:val="20"/>
        </w:rPr>
        <w:t>se</w:t>
      </w:r>
      <w:r>
        <w:rPr>
          <w:spacing w:val="-7"/>
          <w:sz w:val="20"/>
        </w:rPr>
        <w:t> </w:t>
      </w:r>
      <w:r>
        <w:rPr>
          <w:sz w:val="20"/>
        </w:rPr>
        <w:t>deberá</w:t>
      </w:r>
      <w:r>
        <w:rPr>
          <w:spacing w:val="-7"/>
          <w:sz w:val="20"/>
        </w:rPr>
        <w:t> </w:t>
      </w:r>
      <w:r>
        <w:rPr>
          <w:sz w:val="20"/>
        </w:rPr>
        <w:t>aplicar</w:t>
      </w:r>
      <w:r>
        <w:rPr>
          <w:spacing w:val="-7"/>
          <w:sz w:val="20"/>
        </w:rPr>
        <w:t> </w:t>
      </w:r>
      <w:r>
        <w:rPr>
          <w:sz w:val="20"/>
        </w:rPr>
        <w:t>de</w:t>
      </w:r>
      <w:r>
        <w:rPr>
          <w:spacing w:val="-7"/>
          <w:sz w:val="20"/>
        </w:rPr>
        <w:t> </w:t>
      </w:r>
      <w:r>
        <w:rPr>
          <w:sz w:val="20"/>
        </w:rPr>
        <w:t>forma</w:t>
      </w:r>
      <w:r>
        <w:rPr>
          <w:spacing w:val="-7"/>
          <w:sz w:val="20"/>
        </w:rPr>
        <w:t> </w:t>
      </w:r>
      <w:r>
        <w:rPr>
          <w:sz w:val="20"/>
        </w:rPr>
        <w:t>independiente</w:t>
      </w:r>
      <w:r>
        <w:rPr>
          <w:spacing w:val="-7"/>
          <w:sz w:val="20"/>
        </w:rPr>
        <w:t> </w:t>
      </w:r>
      <w:r>
        <w:rPr>
          <w:sz w:val="20"/>
        </w:rPr>
        <w:t>a</w:t>
      </w:r>
      <w:r>
        <w:rPr>
          <w:spacing w:val="-7"/>
          <w:sz w:val="20"/>
        </w:rPr>
        <w:t> </w:t>
      </w:r>
      <w:r>
        <w:rPr>
          <w:sz w:val="20"/>
        </w:rPr>
        <w:t>cada</w:t>
      </w:r>
      <w:r>
        <w:rPr>
          <w:spacing w:val="-7"/>
          <w:sz w:val="20"/>
        </w:rPr>
        <w:t> </w:t>
      </w:r>
      <w:r>
        <w:rPr>
          <w:sz w:val="20"/>
        </w:rPr>
        <w:t>una de las partes del edificio con uso</w:t>
      </w:r>
      <w:r>
        <w:rPr>
          <w:spacing w:val="-7"/>
          <w:sz w:val="20"/>
        </w:rPr>
        <w:t> </w:t>
      </w:r>
      <w:r>
        <w:rPr>
          <w:sz w:val="20"/>
        </w:rPr>
        <w:t>diferenciado.</w:t>
      </w:r>
    </w:p>
    <w:p>
      <w:pPr>
        <w:pStyle w:val="BodyText"/>
        <w:spacing w:before="10"/>
        <w:rPr>
          <w:sz w:val="25"/>
        </w:rPr>
      </w:pPr>
    </w:p>
    <w:p>
      <w:pPr>
        <w:pStyle w:val="Heading2"/>
        <w:numPr>
          <w:ilvl w:val="0"/>
          <w:numId w:val="15"/>
        </w:numPr>
        <w:tabs>
          <w:tab w:pos="834" w:val="left" w:leader="none"/>
        </w:tabs>
        <w:spacing w:line="240" w:lineRule="auto" w:before="1" w:after="0"/>
        <w:ind w:left="833" w:right="0" w:hanging="721"/>
        <w:jc w:val="both"/>
      </w:pPr>
      <w:bookmarkStart w:name="4 Procedimiento y datos para la determin" w:id="23"/>
      <w:bookmarkEnd w:id="23"/>
      <w:r>
        <w:rPr>
          <w:b w:val="0"/>
        </w:rPr>
      </w:r>
      <w:bookmarkStart w:name="_bookmark6" w:id="24"/>
      <w:bookmarkEnd w:id="24"/>
      <w:r>
        <w:rPr>
          <w:b w:val="0"/>
        </w:rPr>
      </w:r>
      <w:bookmarkStart w:name="_bookmark6" w:id="25"/>
      <w:bookmarkEnd w:id="25"/>
      <w:r>
        <w:rPr/>
        <w:t>P</w:t>
      </w:r>
      <w:r>
        <w:rPr/>
        <w:t>rocedimiento y datos para la determinación del consumo</w:t>
      </w:r>
      <w:r>
        <w:rPr>
          <w:spacing w:val="-13"/>
        </w:rPr>
        <w:t> </w:t>
      </w:r>
      <w:r>
        <w:rPr/>
        <w:t>energético</w:t>
      </w:r>
    </w:p>
    <w:p>
      <w:pPr>
        <w:pStyle w:val="Heading3"/>
        <w:numPr>
          <w:ilvl w:val="1"/>
          <w:numId w:val="15"/>
        </w:numPr>
        <w:tabs>
          <w:tab w:pos="834" w:val="left" w:leader="none"/>
        </w:tabs>
        <w:spacing w:line="240" w:lineRule="auto" w:before="198" w:after="0"/>
        <w:ind w:left="833" w:right="0" w:hanging="721"/>
        <w:jc w:val="both"/>
      </w:pPr>
      <w:bookmarkStart w:name="4.1 Procedimiento de cálculo" w:id="26"/>
      <w:bookmarkEnd w:id="26"/>
      <w:r>
        <w:rPr>
          <w:b w:val="0"/>
        </w:rPr>
      </w:r>
      <w:bookmarkStart w:name="_bookmark7" w:id="27"/>
      <w:bookmarkEnd w:id="27"/>
      <w:r>
        <w:rPr>
          <w:b w:val="0"/>
        </w:rPr>
      </w:r>
      <w:bookmarkStart w:name="_bookmark7" w:id="28"/>
      <w:bookmarkEnd w:id="28"/>
      <w:r>
        <w:rPr/>
        <w:t>Proce</w:t>
      </w:r>
      <w:r>
        <w:rPr/>
        <w:t>dimiento de</w:t>
      </w:r>
      <w:r>
        <w:rPr>
          <w:spacing w:val="-3"/>
        </w:rPr>
        <w:t> </w:t>
      </w:r>
      <w:r>
        <w:rPr/>
        <w:t>cálculo</w:t>
      </w:r>
    </w:p>
    <w:p>
      <w:pPr>
        <w:pStyle w:val="ListParagraph"/>
        <w:numPr>
          <w:ilvl w:val="0"/>
          <w:numId w:val="16"/>
        </w:numPr>
        <w:tabs>
          <w:tab w:pos="510" w:val="left" w:leader="none"/>
        </w:tabs>
        <w:spacing w:line="240" w:lineRule="auto" w:before="102" w:after="0"/>
        <w:ind w:left="509" w:right="218" w:hanging="396"/>
        <w:jc w:val="both"/>
        <w:rPr>
          <w:sz w:val="20"/>
        </w:rPr>
      </w:pPr>
      <w:r>
        <w:rPr>
          <w:sz w:val="20"/>
        </w:rPr>
        <w:t>Las exigencias relativas al consumo de energía del edificio o parte del edificio establecidas en este documento básico se verificarán usando un procedimiento de cálculo acorde a las características establecidas en este</w:t>
      </w:r>
      <w:r>
        <w:rPr>
          <w:spacing w:val="-2"/>
          <w:sz w:val="20"/>
        </w:rPr>
        <w:t> </w:t>
      </w:r>
      <w:r>
        <w:rPr>
          <w:sz w:val="20"/>
        </w:rPr>
        <w:t>apartado.</w:t>
      </w:r>
    </w:p>
    <w:p>
      <w:pPr>
        <w:spacing w:before="63"/>
        <w:ind w:left="1644" w:right="209" w:firstLine="0"/>
        <w:jc w:val="both"/>
        <w:rPr>
          <w:sz w:val="16"/>
        </w:rPr>
      </w:pPr>
      <w:r>
        <w:rPr/>
        <w:pict>
          <v:group style="position:absolute;margin-left:127.339996pt;margin-top:3.213897pt;width:.5pt;height:40pt;mso-position-horizontal-relative:page;mso-position-vertical-relative:paragraph;z-index:251672576" coordorigin="2547,64" coordsize="10,800">
            <v:line style="position:absolute" from="2552,64" to="2552,249" stroked="true" strokeweight=".48pt" strokecolor="#000000">
              <v:stroke dashstyle="solid"/>
            </v:line>
            <v:line style="position:absolute" from="2552,249" to="2552,434" stroked="true" strokeweight=".48pt" strokecolor="#000000">
              <v:stroke dashstyle="solid"/>
            </v:line>
            <v:line style="position:absolute" from="2552,434" to="2552,619" stroked="true" strokeweight=".48pt" strokecolor="#000000">
              <v:stroke dashstyle="solid"/>
            </v:line>
            <v:line style="position:absolute" from="2552,619" to="2552,863" stroked="true" strokeweight=".48pt" strokecolor="#000000">
              <v:stroke dashstyle="solid"/>
            </v:line>
            <w10:wrap type="none"/>
          </v:group>
        </w:pict>
      </w:r>
      <w:r>
        <w:rPr>
          <w:sz w:val="16"/>
        </w:rPr>
        <w:t>El Ministerio de Fomento ha puesto a disposición una herramienta gratuita, denominada “Herramienta unificada LIDER-</w:t>
      </w:r>
      <w:r>
        <w:rPr>
          <w:spacing w:val="-2"/>
          <w:sz w:val="16"/>
        </w:rPr>
        <w:t> </w:t>
      </w:r>
      <w:r>
        <w:rPr>
          <w:sz w:val="16"/>
        </w:rPr>
        <w:t>CALENER”,</w:t>
      </w:r>
      <w:r>
        <w:rPr>
          <w:spacing w:val="-1"/>
          <w:sz w:val="16"/>
        </w:rPr>
        <w:t> </w:t>
      </w:r>
      <w:r>
        <w:rPr>
          <w:sz w:val="16"/>
        </w:rPr>
        <w:t>que</w:t>
      </w:r>
      <w:r>
        <w:rPr>
          <w:spacing w:val="-6"/>
          <w:sz w:val="16"/>
        </w:rPr>
        <w:t> </w:t>
      </w:r>
      <w:r>
        <w:rPr>
          <w:sz w:val="16"/>
        </w:rPr>
        <w:t>permite</w:t>
      </w:r>
      <w:r>
        <w:rPr>
          <w:spacing w:val="-4"/>
          <w:sz w:val="16"/>
        </w:rPr>
        <w:t> </w:t>
      </w:r>
      <w:r>
        <w:rPr>
          <w:sz w:val="16"/>
        </w:rPr>
        <w:t>llevar</w:t>
      </w:r>
      <w:r>
        <w:rPr>
          <w:spacing w:val="-3"/>
          <w:sz w:val="16"/>
        </w:rPr>
        <w:t> </w:t>
      </w:r>
      <w:r>
        <w:rPr>
          <w:sz w:val="16"/>
        </w:rPr>
        <w:t>a</w:t>
      </w:r>
      <w:r>
        <w:rPr>
          <w:spacing w:val="-3"/>
          <w:sz w:val="16"/>
        </w:rPr>
        <w:t> </w:t>
      </w:r>
      <w:r>
        <w:rPr>
          <w:sz w:val="16"/>
        </w:rPr>
        <w:t>cabo</w:t>
      </w:r>
      <w:r>
        <w:rPr>
          <w:spacing w:val="-6"/>
          <w:sz w:val="16"/>
        </w:rPr>
        <w:t> </w:t>
      </w:r>
      <w:r>
        <w:rPr>
          <w:sz w:val="16"/>
        </w:rPr>
        <w:t>la</w:t>
      </w:r>
      <w:r>
        <w:rPr>
          <w:spacing w:val="-4"/>
          <w:sz w:val="16"/>
        </w:rPr>
        <w:t> </w:t>
      </w:r>
      <w:r>
        <w:rPr>
          <w:sz w:val="16"/>
        </w:rPr>
        <w:t>verificación</w:t>
      </w:r>
      <w:r>
        <w:rPr>
          <w:spacing w:val="-3"/>
          <w:sz w:val="16"/>
        </w:rPr>
        <w:t> </w:t>
      </w:r>
      <w:r>
        <w:rPr>
          <w:sz w:val="16"/>
        </w:rPr>
        <w:t>de</w:t>
      </w:r>
      <w:r>
        <w:rPr>
          <w:spacing w:val="-5"/>
          <w:sz w:val="16"/>
        </w:rPr>
        <w:t> </w:t>
      </w:r>
      <w:r>
        <w:rPr>
          <w:sz w:val="16"/>
        </w:rPr>
        <w:t>algunas</w:t>
      </w:r>
      <w:r>
        <w:rPr>
          <w:spacing w:val="-1"/>
          <w:sz w:val="16"/>
        </w:rPr>
        <w:t> </w:t>
      </w:r>
      <w:r>
        <w:rPr>
          <w:sz w:val="16"/>
        </w:rPr>
        <w:t>de</w:t>
      </w:r>
      <w:r>
        <w:rPr>
          <w:spacing w:val="-6"/>
          <w:sz w:val="16"/>
        </w:rPr>
        <w:t> </w:t>
      </w:r>
      <w:r>
        <w:rPr>
          <w:sz w:val="16"/>
        </w:rPr>
        <w:t>las</w:t>
      </w:r>
      <w:r>
        <w:rPr>
          <w:spacing w:val="-4"/>
          <w:sz w:val="16"/>
        </w:rPr>
        <w:t> </w:t>
      </w:r>
      <w:r>
        <w:rPr>
          <w:sz w:val="16"/>
        </w:rPr>
        <w:t>exigencias.</w:t>
      </w:r>
      <w:r>
        <w:rPr>
          <w:spacing w:val="-3"/>
          <w:sz w:val="16"/>
        </w:rPr>
        <w:t> </w:t>
      </w:r>
      <w:r>
        <w:rPr>
          <w:sz w:val="16"/>
        </w:rPr>
        <w:t>Dicha</w:t>
      </w:r>
      <w:r>
        <w:rPr>
          <w:spacing w:val="-6"/>
          <w:sz w:val="16"/>
        </w:rPr>
        <w:t> </w:t>
      </w:r>
      <w:r>
        <w:rPr>
          <w:sz w:val="16"/>
        </w:rPr>
        <w:t>herramienta</w:t>
      </w:r>
      <w:r>
        <w:rPr>
          <w:spacing w:val="-6"/>
          <w:sz w:val="16"/>
        </w:rPr>
        <w:t> </w:t>
      </w:r>
      <w:r>
        <w:rPr>
          <w:sz w:val="16"/>
        </w:rPr>
        <w:t>está disponible en la dirección web. </w:t>
      </w:r>
      <w:hyperlink r:id="rId13">
        <w:r>
          <w:rPr>
            <w:sz w:val="16"/>
          </w:rPr>
          <w:t>https://www.codigotecnico.org/index.php/menu-recursos/menu-aplicaciones/282-</w:t>
        </w:r>
      </w:hyperlink>
      <w:r>
        <w:rPr>
          <w:sz w:val="16"/>
        </w:rPr>
        <w:t> </w:t>
      </w:r>
      <w:hyperlink r:id="rId13">
        <w:r>
          <w:rPr>
            <w:sz w:val="16"/>
          </w:rPr>
          <w:t>herramienta-unificada-lider-calener.html</w:t>
        </w:r>
      </w:hyperlink>
    </w:p>
    <w:p>
      <w:pPr>
        <w:pStyle w:val="ListParagraph"/>
        <w:numPr>
          <w:ilvl w:val="0"/>
          <w:numId w:val="16"/>
        </w:numPr>
        <w:tabs>
          <w:tab w:pos="510" w:val="left" w:leader="none"/>
        </w:tabs>
        <w:spacing w:line="240" w:lineRule="auto" w:before="59" w:after="0"/>
        <w:ind w:left="509" w:right="213" w:hanging="396"/>
        <w:jc w:val="both"/>
        <w:rPr>
          <w:sz w:val="20"/>
        </w:rPr>
      </w:pPr>
      <w:r>
        <w:rPr>
          <w:sz w:val="20"/>
        </w:rPr>
        <w:t>El procedimiento de cálculo debe permitir determinar la eficiencia energética, expresada como </w:t>
      </w:r>
      <w:r>
        <w:rPr>
          <w:i/>
          <w:sz w:val="20"/>
        </w:rPr>
        <w:t>consumo</w:t>
      </w:r>
      <w:r>
        <w:rPr>
          <w:i/>
          <w:position w:val="1"/>
          <w:sz w:val="20"/>
        </w:rPr>
        <w:t> </w:t>
      </w:r>
      <w:r>
        <w:rPr>
          <w:position w:val="1"/>
          <w:sz w:val="20"/>
        </w:rPr>
        <w:t>de</w:t>
      </w:r>
      <w:r>
        <w:rPr>
          <w:spacing w:val="-10"/>
          <w:position w:val="1"/>
          <w:sz w:val="20"/>
        </w:rPr>
        <w:t> </w:t>
      </w:r>
      <w:r>
        <w:rPr>
          <w:i/>
          <w:position w:val="1"/>
          <w:sz w:val="20"/>
        </w:rPr>
        <w:t>energía</w:t>
      </w:r>
      <w:r>
        <w:rPr>
          <w:i/>
          <w:spacing w:val="-9"/>
          <w:position w:val="1"/>
          <w:sz w:val="20"/>
        </w:rPr>
        <w:t> </w:t>
      </w:r>
      <w:r>
        <w:rPr>
          <w:i/>
          <w:position w:val="1"/>
          <w:sz w:val="20"/>
        </w:rPr>
        <w:t>primaria</w:t>
      </w:r>
      <w:r>
        <w:rPr>
          <w:i/>
          <w:spacing w:val="-10"/>
          <w:position w:val="1"/>
          <w:sz w:val="20"/>
        </w:rPr>
        <w:t> </w:t>
      </w:r>
      <w:r>
        <w:rPr>
          <w:i/>
          <w:position w:val="1"/>
          <w:sz w:val="20"/>
        </w:rPr>
        <w:t>no</w:t>
      </w:r>
      <w:r>
        <w:rPr>
          <w:i/>
          <w:spacing w:val="-9"/>
          <w:position w:val="1"/>
          <w:sz w:val="20"/>
        </w:rPr>
        <w:t> </w:t>
      </w:r>
      <w:r>
        <w:rPr>
          <w:i/>
          <w:position w:val="1"/>
          <w:sz w:val="20"/>
        </w:rPr>
        <w:t>renovable</w:t>
      </w:r>
      <w:r>
        <w:rPr>
          <w:i/>
          <w:spacing w:val="-7"/>
          <w:position w:val="1"/>
          <w:sz w:val="20"/>
        </w:rPr>
        <w:t> </w:t>
      </w:r>
      <w:r>
        <w:rPr>
          <w:position w:val="1"/>
          <w:sz w:val="20"/>
        </w:rPr>
        <w:t>(C</w:t>
      </w:r>
      <w:r>
        <w:rPr>
          <w:sz w:val="13"/>
        </w:rPr>
        <w:t>ep,nren</w:t>
      </w:r>
      <w:r>
        <w:rPr>
          <w:position w:val="1"/>
          <w:sz w:val="20"/>
        </w:rPr>
        <w:t>),</w:t>
      </w:r>
      <w:r>
        <w:rPr>
          <w:spacing w:val="-7"/>
          <w:position w:val="1"/>
          <w:sz w:val="20"/>
        </w:rPr>
        <w:t> </w:t>
      </w:r>
      <w:r>
        <w:rPr>
          <w:position w:val="1"/>
          <w:sz w:val="20"/>
        </w:rPr>
        <w:t>y</w:t>
      </w:r>
      <w:r>
        <w:rPr>
          <w:spacing w:val="-12"/>
          <w:position w:val="1"/>
          <w:sz w:val="20"/>
        </w:rPr>
        <w:t> </w:t>
      </w:r>
      <w:r>
        <w:rPr>
          <w:position w:val="1"/>
          <w:sz w:val="20"/>
        </w:rPr>
        <w:t>el</w:t>
      </w:r>
      <w:r>
        <w:rPr>
          <w:spacing w:val="-9"/>
          <w:position w:val="1"/>
          <w:sz w:val="20"/>
        </w:rPr>
        <w:t> </w:t>
      </w:r>
      <w:r>
        <w:rPr>
          <w:i/>
          <w:position w:val="1"/>
          <w:sz w:val="20"/>
        </w:rPr>
        <w:t>consumo</w:t>
      </w:r>
      <w:r>
        <w:rPr>
          <w:i/>
          <w:spacing w:val="-10"/>
          <w:position w:val="1"/>
          <w:sz w:val="20"/>
        </w:rPr>
        <w:t> </w:t>
      </w:r>
      <w:r>
        <w:rPr>
          <w:i/>
          <w:position w:val="1"/>
          <w:sz w:val="20"/>
        </w:rPr>
        <w:t>de</w:t>
      </w:r>
      <w:r>
        <w:rPr>
          <w:i/>
          <w:spacing w:val="-9"/>
          <w:position w:val="1"/>
          <w:sz w:val="20"/>
        </w:rPr>
        <w:t> </w:t>
      </w:r>
      <w:r>
        <w:rPr>
          <w:i/>
          <w:position w:val="1"/>
          <w:sz w:val="20"/>
        </w:rPr>
        <w:t>energía</w:t>
      </w:r>
      <w:r>
        <w:rPr>
          <w:i/>
          <w:spacing w:val="-9"/>
          <w:position w:val="1"/>
          <w:sz w:val="20"/>
        </w:rPr>
        <w:t> </w:t>
      </w:r>
      <w:r>
        <w:rPr>
          <w:i/>
          <w:position w:val="1"/>
          <w:sz w:val="20"/>
        </w:rPr>
        <w:t>primaria</w:t>
      </w:r>
      <w:r>
        <w:rPr>
          <w:i/>
          <w:spacing w:val="-10"/>
          <w:position w:val="1"/>
          <w:sz w:val="20"/>
        </w:rPr>
        <w:t> </w:t>
      </w:r>
      <w:r>
        <w:rPr>
          <w:i/>
          <w:position w:val="1"/>
          <w:sz w:val="20"/>
        </w:rPr>
        <w:t>total</w:t>
      </w:r>
      <w:r>
        <w:rPr>
          <w:i/>
          <w:spacing w:val="-8"/>
          <w:position w:val="1"/>
          <w:sz w:val="20"/>
        </w:rPr>
        <w:t> </w:t>
      </w:r>
      <w:r>
        <w:rPr>
          <w:position w:val="1"/>
          <w:sz w:val="20"/>
        </w:rPr>
        <w:t>(C</w:t>
      </w:r>
      <w:r>
        <w:rPr>
          <w:sz w:val="13"/>
        </w:rPr>
        <w:t>ep,tot</w:t>
      </w:r>
      <w:r>
        <w:rPr>
          <w:position w:val="1"/>
          <w:sz w:val="20"/>
        </w:rPr>
        <w:t>),</w:t>
      </w:r>
      <w:r>
        <w:rPr>
          <w:spacing w:val="-10"/>
          <w:position w:val="1"/>
          <w:sz w:val="20"/>
        </w:rPr>
        <w:t> </w:t>
      </w:r>
      <w:r>
        <w:rPr>
          <w:position w:val="1"/>
          <w:sz w:val="20"/>
        </w:rPr>
        <w:t>necesario</w:t>
      </w:r>
      <w:r>
        <w:rPr>
          <w:spacing w:val="-9"/>
          <w:position w:val="1"/>
          <w:sz w:val="20"/>
        </w:rPr>
        <w:t> </w:t>
      </w:r>
      <w:r>
        <w:rPr>
          <w:position w:val="1"/>
          <w:sz w:val="20"/>
        </w:rPr>
        <w:t>para</w:t>
      </w:r>
      <w:r>
        <w:rPr>
          <w:sz w:val="20"/>
        </w:rPr>
        <w:t> mantener</w:t>
      </w:r>
      <w:r>
        <w:rPr>
          <w:spacing w:val="-9"/>
          <w:sz w:val="20"/>
        </w:rPr>
        <w:t> </w:t>
      </w:r>
      <w:r>
        <w:rPr>
          <w:sz w:val="20"/>
        </w:rPr>
        <w:t>el</w:t>
      </w:r>
      <w:r>
        <w:rPr>
          <w:spacing w:val="-8"/>
          <w:sz w:val="20"/>
        </w:rPr>
        <w:t> </w:t>
      </w:r>
      <w:r>
        <w:rPr>
          <w:sz w:val="20"/>
        </w:rPr>
        <w:t>edificio,</w:t>
      </w:r>
      <w:r>
        <w:rPr>
          <w:spacing w:val="-8"/>
          <w:sz w:val="20"/>
        </w:rPr>
        <w:t> </w:t>
      </w:r>
      <w:r>
        <w:rPr>
          <w:sz w:val="20"/>
        </w:rPr>
        <w:t>o</w:t>
      </w:r>
      <w:r>
        <w:rPr>
          <w:spacing w:val="-7"/>
          <w:sz w:val="20"/>
        </w:rPr>
        <w:t> </w:t>
      </w:r>
      <w:r>
        <w:rPr>
          <w:sz w:val="20"/>
        </w:rPr>
        <w:t>parte</w:t>
      </w:r>
      <w:r>
        <w:rPr>
          <w:spacing w:val="-8"/>
          <w:sz w:val="20"/>
        </w:rPr>
        <w:t> </w:t>
      </w:r>
      <w:r>
        <w:rPr>
          <w:sz w:val="20"/>
        </w:rPr>
        <w:t>del</w:t>
      </w:r>
      <w:r>
        <w:rPr>
          <w:spacing w:val="-10"/>
          <w:sz w:val="20"/>
        </w:rPr>
        <w:t> </w:t>
      </w:r>
      <w:r>
        <w:rPr>
          <w:sz w:val="20"/>
        </w:rPr>
        <w:t>edificio,</w:t>
      </w:r>
      <w:r>
        <w:rPr>
          <w:spacing w:val="-8"/>
          <w:sz w:val="20"/>
        </w:rPr>
        <w:t> </w:t>
      </w:r>
      <w:r>
        <w:rPr>
          <w:sz w:val="20"/>
        </w:rPr>
        <w:t>por</w:t>
      </w:r>
      <w:r>
        <w:rPr>
          <w:spacing w:val="-8"/>
          <w:sz w:val="20"/>
        </w:rPr>
        <w:t> </w:t>
      </w:r>
      <w:r>
        <w:rPr>
          <w:sz w:val="20"/>
        </w:rPr>
        <w:t>periodo</w:t>
      </w:r>
      <w:r>
        <w:rPr>
          <w:spacing w:val="-8"/>
          <w:sz w:val="20"/>
        </w:rPr>
        <w:t> </w:t>
      </w:r>
      <w:r>
        <w:rPr>
          <w:sz w:val="20"/>
        </w:rPr>
        <w:t>de</w:t>
      </w:r>
      <w:r>
        <w:rPr>
          <w:spacing w:val="-5"/>
          <w:sz w:val="20"/>
        </w:rPr>
        <w:t> </w:t>
      </w:r>
      <w:r>
        <w:rPr>
          <w:sz w:val="20"/>
        </w:rPr>
        <w:t>un</w:t>
      </w:r>
      <w:r>
        <w:rPr>
          <w:spacing w:val="-8"/>
          <w:sz w:val="20"/>
        </w:rPr>
        <w:t> </w:t>
      </w:r>
      <w:r>
        <w:rPr>
          <w:sz w:val="20"/>
        </w:rPr>
        <w:t>año</w:t>
      </w:r>
      <w:r>
        <w:rPr>
          <w:spacing w:val="-7"/>
          <w:sz w:val="20"/>
        </w:rPr>
        <w:t> </w:t>
      </w:r>
      <w:r>
        <w:rPr>
          <w:sz w:val="20"/>
        </w:rPr>
        <w:t>en</w:t>
      </w:r>
      <w:r>
        <w:rPr>
          <w:spacing w:val="-8"/>
          <w:sz w:val="20"/>
        </w:rPr>
        <w:t> </w:t>
      </w:r>
      <w:r>
        <w:rPr>
          <w:sz w:val="20"/>
        </w:rPr>
        <w:t>las</w:t>
      </w:r>
      <w:r>
        <w:rPr>
          <w:spacing w:val="-1"/>
          <w:sz w:val="20"/>
        </w:rPr>
        <w:t> </w:t>
      </w:r>
      <w:r>
        <w:rPr>
          <w:i/>
          <w:sz w:val="20"/>
        </w:rPr>
        <w:t>condiciones</w:t>
      </w:r>
      <w:r>
        <w:rPr>
          <w:i/>
          <w:spacing w:val="-6"/>
          <w:sz w:val="20"/>
        </w:rPr>
        <w:t> </w:t>
      </w:r>
      <w:r>
        <w:rPr>
          <w:i/>
          <w:sz w:val="20"/>
        </w:rPr>
        <w:t>operacionales,</w:t>
      </w:r>
      <w:r>
        <w:rPr>
          <w:i/>
          <w:spacing w:val="-5"/>
          <w:sz w:val="20"/>
        </w:rPr>
        <w:t> </w:t>
      </w:r>
      <w:r>
        <w:rPr>
          <w:sz w:val="20"/>
        </w:rPr>
        <w:t>cuando se somete a las </w:t>
      </w:r>
      <w:r>
        <w:rPr>
          <w:i/>
          <w:sz w:val="20"/>
        </w:rPr>
        <w:t>solicitaciones interiores </w:t>
      </w:r>
      <w:r>
        <w:rPr>
          <w:sz w:val="20"/>
        </w:rPr>
        <w:t>y </w:t>
      </w:r>
      <w:r>
        <w:rPr>
          <w:i/>
          <w:sz w:val="20"/>
        </w:rPr>
        <w:t>solicitaciones exteriores </w:t>
      </w:r>
      <w:r>
        <w:rPr>
          <w:sz w:val="20"/>
        </w:rPr>
        <w:t>definidas</w:t>
      </w:r>
      <w:r>
        <w:rPr>
          <w:spacing w:val="-23"/>
          <w:sz w:val="20"/>
        </w:rPr>
        <w:t> </w:t>
      </w:r>
      <w:r>
        <w:rPr>
          <w:sz w:val="20"/>
        </w:rPr>
        <w:t>reglamentariamente.</w:t>
      </w:r>
    </w:p>
    <w:p>
      <w:pPr>
        <w:pStyle w:val="ListParagraph"/>
        <w:numPr>
          <w:ilvl w:val="0"/>
          <w:numId w:val="16"/>
        </w:numPr>
        <w:tabs>
          <w:tab w:pos="510" w:val="left" w:leader="none"/>
        </w:tabs>
        <w:spacing w:line="240" w:lineRule="auto" w:before="122" w:after="0"/>
        <w:ind w:left="509" w:right="211" w:hanging="396"/>
        <w:jc w:val="both"/>
        <w:rPr>
          <w:sz w:val="20"/>
        </w:rPr>
      </w:pPr>
      <w:r>
        <w:rPr>
          <w:sz w:val="20"/>
        </w:rPr>
        <w:t>El procedimiento de cálculo debe permitir desglosar el </w:t>
      </w:r>
      <w:r>
        <w:rPr>
          <w:i/>
          <w:sz w:val="20"/>
        </w:rPr>
        <w:t>consumo energético </w:t>
      </w:r>
      <w:r>
        <w:rPr>
          <w:sz w:val="20"/>
        </w:rPr>
        <w:t>de </w:t>
      </w:r>
      <w:r>
        <w:rPr>
          <w:i/>
          <w:sz w:val="20"/>
        </w:rPr>
        <w:t>energía final </w:t>
      </w:r>
      <w:r>
        <w:rPr>
          <w:sz w:val="20"/>
        </w:rPr>
        <w:t>en función del vector energético utilizado (tipo de combustible o electricidad) para satisfacer las necesidades energéticas</w:t>
      </w:r>
      <w:r>
        <w:rPr>
          <w:spacing w:val="-10"/>
          <w:sz w:val="20"/>
        </w:rPr>
        <w:t> </w:t>
      </w:r>
      <w:r>
        <w:rPr>
          <w:sz w:val="20"/>
        </w:rPr>
        <w:t>de</w:t>
      </w:r>
      <w:r>
        <w:rPr>
          <w:spacing w:val="-10"/>
          <w:sz w:val="20"/>
        </w:rPr>
        <w:t> </w:t>
      </w:r>
      <w:r>
        <w:rPr>
          <w:sz w:val="20"/>
        </w:rPr>
        <w:t>cada</w:t>
      </w:r>
      <w:r>
        <w:rPr>
          <w:spacing w:val="-9"/>
          <w:sz w:val="20"/>
        </w:rPr>
        <w:t> </w:t>
      </w:r>
      <w:r>
        <w:rPr>
          <w:sz w:val="20"/>
        </w:rPr>
        <w:t>uno</w:t>
      </w:r>
      <w:r>
        <w:rPr>
          <w:spacing w:val="-10"/>
          <w:sz w:val="20"/>
        </w:rPr>
        <w:t> </w:t>
      </w:r>
      <w:r>
        <w:rPr>
          <w:sz w:val="20"/>
        </w:rPr>
        <w:t>de</w:t>
      </w:r>
      <w:r>
        <w:rPr>
          <w:spacing w:val="-9"/>
          <w:sz w:val="20"/>
        </w:rPr>
        <w:t> </w:t>
      </w:r>
      <w:r>
        <w:rPr>
          <w:sz w:val="20"/>
        </w:rPr>
        <w:t>los</w:t>
      </w:r>
      <w:r>
        <w:rPr>
          <w:spacing w:val="-9"/>
          <w:sz w:val="20"/>
        </w:rPr>
        <w:t> </w:t>
      </w:r>
      <w:r>
        <w:rPr>
          <w:sz w:val="20"/>
        </w:rPr>
        <w:t>servicios</w:t>
      </w:r>
      <w:r>
        <w:rPr>
          <w:spacing w:val="-10"/>
          <w:sz w:val="20"/>
        </w:rPr>
        <w:t> </w:t>
      </w:r>
      <w:r>
        <w:rPr>
          <w:sz w:val="20"/>
        </w:rPr>
        <w:t>técnicos</w:t>
      </w:r>
      <w:r>
        <w:rPr>
          <w:spacing w:val="-9"/>
          <w:sz w:val="20"/>
        </w:rPr>
        <w:t> </w:t>
      </w:r>
      <w:r>
        <w:rPr>
          <w:sz w:val="20"/>
        </w:rPr>
        <w:t>(calefacción,</w:t>
      </w:r>
      <w:r>
        <w:rPr>
          <w:spacing w:val="-10"/>
          <w:sz w:val="20"/>
        </w:rPr>
        <w:t> </w:t>
      </w:r>
      <w:r>
        <w:rPr>
          <w:sz w:val="20"/>
        </w:rPr>
        <w:t>refrigeración,</w:t>
      </w:r>
      <w:r>
        <w:rPr>
          <w:spacing w:val="-20"/>
          <w:sz w:val="20"/>
        </w:rPr>
        <w:t> </w:t>
      </w:r>
      <w:r>
        <w:rPr>
          <w:sz w:val="20"/>
        </w:rPr>
        <w:t>ACS,</w:t>
      </w:r>
      <w:r>
        <w:rPr>
          <w:spacing w:val="-8"/>
          <w:sz w:val="20"/>
        </w:rPr>
        <w:t> </w:t>
      </w:r>
      <w:r>
        <w:rPr>
          <w:sz w:val="20"/>
        </w:rPr>
        <w:t>ventilación,</w:t>
      </w:r>
      <w:r>
        <w:rPr>
          <w:spacing w:val="-11"/>
          <w:sz w:val="20"/>
        </w:rPr>
        <w:t> </w:t>
      </w:r>
      <w:r>
        <w:rPr>
          <w:sz w:val="20"/>
        </w:rPr>
        <w:t>control</w:t>
      </w:r>
      <w:r>
        <w:rPr>
          <w:spacing w:val="-9"/>
          <w:sz w:val="20"/>
        </w:rPr>
        <w:t> </w:t>
      </w:r>
      <w:r>
        <w:rPr>
          <w:sz w:val="20"/>
        </w:rPr>
        <w:t>de la</w:t>
      </w:r>
      <w:r>
        <w:rPr>
          <w:spacing w:val="-10"/>
          <w:sz w:val="20"/>
        </w:rPr>
        <w:t> </w:t>
      </w:r>
      <w:r>
        <w:rPr>
          <w:sz w:val="20"/>
        </w:rPr>
        <w:t>humedad</w:t>
      </w:r>
      <w:r>
        <w:rPr>
          <w:spacing w:val="-5"/>
          <w:sz w:val="20"/>
        </w:rPr>
        <w:t> </w:t>
      </w:r>
      <w:r>
        <w:rPr>
          <w:spacing w:val="-10"/>
          <w:sz w:val="20"/>
        </w:rPr>
        <w:t>y, </w:t>
      </w:r>
      <w:r>
        <w:rPr>
          <w:sz w:val="20"/>
        </w:rPr>
        <w:t>en</w:t>
      </w:r>
      <w:r>
        <w:rPr>
          <w:spacing w:val="-9"/>
          <w:sz w:val="20"/>
        </w:rPr>
        <w:t> </w:t>
      </w:r>
      <w:r>
        <w:rPr>
          <w:sz w:val="20"/>
        </w:rPr>
        <w:t>su</w:t>
      </w:r>
      <w:r>
        <w:rPr>
          <w:spacing w:val="-9"/>
          <w:sz w:val="20"/>
        </w:rPr>
        <w:t> </w:t>
      </w:r>
      <w:r>
        <w:rPr>
          <w:sz w:val="20"/>
        </w:rPr>
        <w:t>caso,</w:t>
      </w:r>
      <w:r>
        <w:rPr>
          <w:spacing w:val="-8"/>
          <w:sz w:val="20"/>
        </w:rPr>
        <w:t> </w:t>
      </w:r>
      <w:r>
        <w:rPr>
          <w:sz w:val="20"/>
        </w:rPr>
        <w:t>iluminación).</w:t>
      </w:r>
      <w:r>
        <w:rPr>
          <w:spacing w:val="-9"/>
          <w:sz w:val="20"/>
        </w:rPr>
        <w:t> </w:t>
      </w:r>
      <w:r>
        <w:rPr>
          <w:sz w:val="20"/>
        </w:rPr>
        <w:t>Para</w:t>
      </w:r>
      <w:r>
        <w:rPr>
          <w:spacing w:val="-9"/>
          <w:sz w:val="20"/>
        </w:rPr>
        <w:t> </w:t>
      </w:r>
      <w:r>
        <w:rPr>
          <w:sz w:val="20"/>
        </w:rPr>
        <w:t>ello,</w:t>
      </w:r>
      <w:r>
        <w:rPr>
          <w:spacing w:val="-8"/>
          <w:sz w:val="20"/>
        </w:rPr>
        <w:t> </w:t>
      </w:r>
      <w:r>
        <w:rPr>
          <w:sz w:val="20"/>
        </w:rPr>
        <w:t>podrá</w:t>
      </w:r>
      <w:r>
        <w:rPr>
          <w:spacing w:val="-9"/>
          <w:sz w:val="20"/>
        </w:rPr>
        <w:t> </w:t>
      </w:r>
      <w:r>
        <w:rPr>
          <w:sz w:val="20"/>
        </w:rPr>
        <w:t>emplear</w:t>
      </w:r>
      <w:r>
        <w:rPr>
          <w:spacing w:val="-9"/>
          <w:sz w:val="20"/>
        </w:rPr>
        <w:t> </w:t>
      </w:r>
      <w:r>
        <w:rPr>
          <w:sz w:val="20"/>
        </w:rPr>
        <w:t>simulación</w:t>
      </w:r>
      <w:r>
        <w:rPr>
          <w:spacing w:val="-9"/>
          <w:sz w:val="20"/>
        </w:rPr>
        <w:t> </w:t>
      </w:r>
      <w:r>
        <w:rPr>
          <w:sz w:val="20"/>
        </w:rPr>
        <w:t>mediante</w:t>
      </w:r>
      <w:r>
        <w:rPr>
          <w:spacing w:val="-9"/>
          <w:sz w:val="20"/>
        </w:rPr>
        <w:t> </w:t>
      </w:r>
      <w:r>
        <w:rPr>
          <w:sz w:val="20"/>
        </w:rPr>
        <w:t>un</w:t>
      </w:r>
      <w:r>
        <w:rPr>
          <w:spacing w:val="-10"/>
          <w:sz w:val="20"/>
        </w:rPr>
        <w:t> </w:t>
      </w:r>
      <w:r>
        <w:rPr>
          <w:sz w:val="20"/>
        </w:rPr>
        <w:t>modelo</w:t>
      </w:r>
      <w:r>
        <w:rPr>
          <w:spacing w:val="-9"/>
          <w:sz w:val="20"/>
        </w:rPr>
        <w:t> </w:t>
      </w:r>
      <w:r>
        <w:rPr>
          <w:sz w:val="20"/>
        </w:rPr>
        <w:t>térmico del</w:t>
      </w:r>
      <w:r>
        <w:rPr>
          <w:spacing w:val="-9"/>
          <w:sz w:val="20"/>
        </w:rPr>
        <w:t> </w:t>
      </w:r>
      <w:r>
        <w:rPr>
          <w:sz w:val="20"/>
        </w:rPr>
        <w:t>edificio</w:t>
      </w:r>
      <w:r>
        <w:rPr>
          <w:spacing w:val="-9"/>
          <w:sz w:val="20"/>
        </w:rPr>
        <w:t> </w:t>
      </w:r>
      <w:r>
        <w:rPr>
          <w:sz w:val="20"/>
        </w:rPr>
        <w:t>o</w:t>
      </w:r>
      <w:r>
        <w:rPr>
          <w:spacing w:val="-9"/>
          <w:sz w:val="20"/>
        </w:rPr>
        <w:t> </w:t>
      </w:r>
      <w:r>
        <w:rPr>
          <w:sz w:val="20"/>
        </w:rPr>
        <w:t>métodos</w:t>
      </w:r>
      <w:r>
        <w:rPr>
          <w:spacing w:val="-9"/>
          <w:sz w:val="20"/>
        </w:rPr>
        <w:t> </w:t>
      </w:r>
      <w:r>
        <w:rPr>
          <w:sz w:val="20"/>
        </w:rPr>
        <w:t>simplificados</w:t>
      </w:r>
      <w:r>
        <w:rPr>
          <w:spacing w:val="-9"/>
          <w:sz w:val="20"/>
        </w:rPr>
        <w:t> </w:t>
      </w:r>
      <w:r>
        <w:rPr>
          <w:sz w:val="20"/>
        </w:rPr>
        <w:t>equivalentes,</w:t>
      </w:r>
      <w:r>
        <w:rPr>
          <w:spacing w:val="-10"/>
          <w:sz w:val="20"/>
        </w:rPr>
        <w:t> </w:t>
      </w:r>
      <w:r>
        <w:rPr>
          <w:sz w:val="20"/>
        </w:rPr>
        <w:t>debiendo</w:t>
      </w:r>
      <w:r>
        <w:rPr>
          <w:spacing w:val="-11"/>
          <w:sz w:val="20"/>
        </w:rPr>
        <w:t> </w:t>
      </w:r>
      <w:r>
        <w:rPr>
          <w:sz w:val="20"/>
        </w:rPr>
        <w:t>considerar,</w:t>
      </w:r>
      <w:r>
        <w:rPr>
          <w:spacing w:val="-7"/>
          <w:sz w:val="20"/>
        </w:rPr>
        <w:t> </w:t>
      </w:r>
      <w:r>
        <w:rPr>
          <w:sz w:val="20"/>
        </w:rPr>
        <w:t>bien</w:t>
      </w:r>
      <w:r>
        <w:rPr>
          <w:spacing w:val="-10"/>
          <w:sz w:val="20"/>
        </w:rPr>
        <w:t> </w:t>
      </w:r>
      <w:r>
        <w:rPr>
          <w:sz w:val="20"/>
        </w:rPr>
        <w:t>de</w:t>
      </w:r>
      <w:r>
        <w:rPr>
          <w:spacing w:val="-11"/>
          <w:sz w:val="20"/>
        </w:rPr>
        <w:t> </w:t>
      </w:r>
      <w:r>
        <w:rPr>
          <w:sz w:val="20"/>
        </w:rPr>
        <w:t>forma</w:t>
      </w:r>
      <w:r>
        <w:rPr>
          <w:spacing w:val="-10"/>
          <w:sz w:val="20"/>
        </w:rPr>
        <w:t> </w:t>
      </w:r>
      <w:r>
        <w:rPr>
          <w:sz w:val="20"/>
        </w:rPr>
        <w:t>detallada</w:t>
      </w:r>
      <w:r>
        <w:rPr>
          <w:spacing w:val="-8"/>
          <w:sz w:val="20"/>
        </w:rPr>
        <w:t> </w:t>
      </w:r>
      <w:r>
        <w:rPr>
          <w:sz w:val="20"/>
        </w:rPr>
        <w:t>o</w:t>
      </w:r>
      <w:r>
        <w:rPr>
          <w:spacing w:val="-10"/>
          <w:sz w:val="20"/>
        </w:rPr>
        <w:t> </w:t>
      </w:r>
      <w:r>
        <w:rPr>
          <w:sz w:val="20"/>
        </w:rPr>
        <w:t>bien</w:t>
      </w:r>
      <w:r>
        <w:rPr>
          <w:spacing w:val="-11"/>
          <w:sz w:val="20"/>
        </w:rPr>
        <w:t> </w:t>
      </w:r>
      <w:r>
        <w:rPr>
          <w:sz w:val="20"/>
        </w:rPr>
        <w:t>de forma simplificada, los siguientes</w:t>
      </w:r>
      <w:r>
        <w:rPr>
          <w:spacing w:val="-4"/>
          <w:sz w:val="20"/>
        </w:rPr>
        <w:t> </w:t>
      </w:r>
      <w:r>
        <w:rPr>
          <w:sz w:val="20"/>
        </w:rPr>
        <w:t>aspectos:</w:t>
      </w:r>
    </w:p>
    <w:p>
      <w:pPr>
        <w:pStyle w:val="ListParagraph"/>
        <w:numPr>
          <w:ilvl w:val="1"/>
          <w:numId w:val="16"/>
        </w:numPr>
        <w:tabs>
          <w:tab w:pos="822" w:val="left" w:leader="none"/>
        </w:tabs>
        <w:spacing w:line="240" w:lineRule="auto" w:before="61" w:after="0"/>
        <w:ind w:left="821" w:right="0" w:hanging="313"/>
        <w:jc w:val="left"/>
        <w:rPr>
          <w:sz w:val="20"/>
        </w:rPr>
      </w:pPr>
      <w:r>
        <w:rPr>
          <w:sz w:val="20"/>
        </w:rPr>
        <w:t>el diseño, emplazamiento y orientación del</w:t>
      </w:r>
      <w:r>
        <w:rPr>
          <w:spacing w:val="-8"/>
          <w:sz w:val="20"/>
        </w:rPr>
        <w:t> </w:t>
      </w:r>
      <w:r>
        <w:rPr>
          <w:sz w:val="20"/>
        </w:rPr>
        <w:t>edificio;</w:t>
      </w:r>
    </w:p>
    <w:p>
      <w:pPr>
        <w:pStyle w:val="ListParagraph"/>
        <w:numPr>
          <w:ilvl w:val="1"/>
          <w:numId w:val="16"/>
        </w:numPr>
        <w:tabs>
          <w:tab w:pos="822" w:val="left" w:leader="none"/>
        </w:tabs>
        <w:spacing w:line="240" w:lineRule="auto" w:before="60" w:after="0"/>
        <w:ind w:left="821" w:right="0" w:hanging="313"/>
        <w:jc w:val="left"/>
        <w:rPr>
          <w:sz w:val="20"/>
        </w:rPr>
      </w:pPr>
      <w:r>
        <w:rPr>
          <w:sz w:val="20"/>
        </w:rPr>
        <w:t>la evolución hora a hora en régimen transitorio de los procesos</w:t>
      </w:r>
      <w:r>
        <w:rPr>
          <w:spacing w:val="-8"/>
          <w:sz w:val="20"/>
        </w:rPr>
        <w:t> </w:t>
      </w:r>
      <w:r>
        <w:rPr>
          <w:sz w:val="20"/>
        </w:rPr>
        <w:t>térmicos;</w:t>
      </w:r>
    </w:p>
    <w:p>
      <w:pPr>
        <w:pStyle w:val="ListParagraph"/>
        <w:numPr>
          <w:ilvl w:val="1"/>
          <w:numId w:val="16"/>
        </w:numPr>
        <w:tabs>
          <w:tab w:pos="822" w:val="left" w:leader="none"/>
        </w:tabs>
        <w:spacing w:line="240" w:lineRule="auto" w:before="60" w:after="0"/>
        <w:ind w:left="821" w:right="0" w:hanging="313"/>
        <w:jc w:val="left"/>
        <w:rPr>
          <w:sz w:val="20"/>
        </w:rPr>
      </w:pPr>
      <w:r>
        <w:rPr>
          <w:sz w:val="20"/>
        </w:rPr>
        <w:t>el acoplamiento térmico entre zonas adyacentes del edificio a distintas</w:t>
      </w:r>
      <w:r>
        <w:rPr>
          <w:spacing w:val="-15"/>
          <w:sz w:val="20"/>
        </w:rPr>
        <w:t> </w:t>
      </w:r>
      <w:r>
        <w:rPr>
          <w:sz w:val="20"/>
        </w:rPr>
        <w:t>temperaturas;</w:t>
      </w:r>
    </w:p>
    <w:p>
      <w:pPr>
        <w:pStyle w:val="ListParagraph"/>
        <w:numPr>
          <w:ilvl w:val="1"/>
          <w:numId w:val="16"/>
        </w:numPr>
        <w:tabs>
          <w:tab w:pos="822" w:val="left" w:leader="none"/>
        </w:tabs>
        <w:spacing w:line="242" w:lineRule="auto" w:before="58" w:after="0"/>
        <w:ind w:left="821" w:right="213" w:hanging="312"/>
        <w:jc w:val="both"/>
        <w:rPr>
          <w:sz w:val="20"/>
        </w:rPr>
      </w:pPr>
      <w:r>
        <w:rPr>
          <w:sz w:val="20"/>
        </w:rPr>
        <w:t>las</w:t>
      </w:r>
      <w:r>
        <w:rPr>
          <w:spacing w:val="-9"/>
          <w:sz w:val="20"/>
        </w:rPr>
        <w:t> </w:t>
      </w:r>
      <w:r>
        <w:rPr>
          <w:i/>
          <w:sz w:val="20"/>
        </w:rPr>
        <w:t>solicitaciones</w:t>
      </w:r>
      <w:r>
        <w:rPr>
          <w:i/>
          <w:spacing w:val="-8"/>
          <w:sz w:val="20"/>
        </w:rPr>
        <w:t> </w:t>
      </w:r>
      <w:r>
        <w:rPr>
          <w:i/>
          <w:sz w:val="20"/>
        </w:rPr>
        <w:t>exteriores,</w:t>
      </w:r>
      <w:r>
        <w:rPr>
          <w:i/>
          <w:spacing w:val="-5"/>
          <w:sz w:val="20"/>
        </w:rPr>
        <w:t> </w:t>
      </w:r>
      <w:r>
        <w:rPr>
          <w:sz w:val="20"/>
        </w:rPr>
        <w:t>las</w:t>
      </w:r>
      <w:r>
        <w:rPr>
          <w:spacing w:val="-8"/>
          <w:sz w:val="20"/>
        </w:rPr>
        <w:t> </w:t>
      </w:r>
      <w:r>
        <w:rPr>
          <w:i/>
          <w:sz w:val="20"/>
        </w:rPr>
        <w:t>solicitaciones</w:t>
      </w:r>
      <w:r>
        <w:rPr>
          <w:i/>
          <w:spacing w:val="-8"/>
          <w:sz w:val="20"/>
        </w:rPr>
        <w:t> </w:t>
      </w:r>
      <w:r>
        <w:rPr>
          <w:i/>
          <w:sz w:val="20"/>
        </w:rPr>
        <w:t>interiores</w:t>
      </w:r>
      <w:r>
        <w:rPr>
          <w:i/>
          <w:spacing w:val="-3"/>
          <w:sz w:val="20"/>
        </w:rPr>
        <w:t> </w:t>
      </w:r>
      <w:r>
        <w:rPr>
          <w:sz w:val="20"/>
        </w:rPr>
        <w:t>y</w:t>
      </w:r>
      <w:r>
        <w:rPr>
          <w:spacing w:val="-11"/>
          <w:sz w:val="20"/>
        </w:rPr>
        <w:t> </w:t>
      </w:r>
      <w:r>
        <w:rPr>
          <w:sz w:val="20"/>
        </w:rPr>
        <w:t>las</w:t>
      </w:r>
      <w:r>
        <w:rPr>
          <w:spacing w:val="-8"/>
          <w:sz w:val="20"/>
        </w:rPr>
        <w:t> </w:t>
      </w:r>
      <w:r>
        <w:rPr>
          <w:i/>
          <w:sz w:val="20"/>
        </w:rPr>
        <w:t>condiciones</w:t>
      </w:r>
      <w:r>
        <w:rPr>
          <w:i/>
          <w:spacing w:val="-8"/>
          <w:sz w:val="20"/>
        </w:rPr>
        <w:t> </w:t>
      </w:r>
      <w:r>
        <w:rPr>
          <w:i/>
          <w:sz w:val="20"/>
        </w:rPr>
        <w:t>operacionales</w:t>
      </w:r>
      <w:r>
        <w:rPr>
          <w:sz w:val="20"/>
        </w:rPr>
        <w:t>,</w:t>
      </w:r>
      <w:r>
        <w:rPr>
          <w:spacing w:val="-8"/>
          <w:sz w:val="20"/>
        </w:rPr>
        <w:t> </w:t>
      </w:r>
      <w:r>
        <w:rPr>
          <w:sz w:val="20"/>
        </w:rPr>
        <w:t>teniendo</w:t>
      </w:r>
      <w:r>
        <w:rPr>
          <w:spacing w:val="-7"/>
          <w:sz w:val="20"/>
        </w:rPr>
        <w:t> </w:t>
      </w:r>
      <w:r>
        <w:rPr>
          <w:sz w:val="20"/>
        </w:rPr>
        <w:t>en cuenta la posibilidad de que los espacios se comporten en oscilación</w:t>
      </w:r>
      <w:r>
        <w:rPr>
          <w:spacing w:val="-4"/>
          <w:sz w:val="20"/>
        </w:rPr>
        <w:t> </w:t>
      </w:r>
      <w:r>
        <w:rPr>
          <w:sz w:val="20"/>
        </w:rPr>
        <w:t>libre;</w:t>
      </w:r>
    </w:p>
    <w:p>
      <w:pPr>
        <w:pStyle w:val="ListParagraph"/>
        <w:numPr>
          <w:ilvl w:val="1"/>
          <w:numId w:val="16"/>
        </w:numPr>
        <w:tabs>
          <w:tab w:pos="822" w:val="left" w:leader="none"/>
        </w:tabs>
        <w:spacing w:line="240" w:lineRule="auto" w:before="57" w:after="0"/>
        <w:ind w:left="821" w:right="213" w:hanging="312"/>
        <w:jc w:val="both"/>
        <w:rPr>
          <w:sz w:val="20"/>
        </w:rPr>
      </w:pPr>
      <w:r>
        <w:rPr>
          <w:sz w:val="20"/>
        </w:rPr>
        <w:t>las ganancias y pérdidas de energía por conducción a través de la </w:t>
      </w:r>
      <w:r>
        <w:rPr>
          <w:i/>
          <w:sz w:val="20"/>
        </w:rPr>
        <w:t>envolvente térmica</w:t>
      </w:r>
      <w:r>
        <w:rPr>
          <w:sz w:val="20"/>
        </w:rPr>
        <w:t>, compuesta por los </w:t>
      </w:r>
      <w:r>
        <w:rPr>
          <w:i/>
          <w:sz w:val="20"/>
        </w:rPr>
        <w:t>cerramientos </w:t>
      </w:r>
      <w:r>
        <w:rPr>
          <w:sz w:val="20"/>
        </w:rPr>
        <w:t>opacos, los </w:t>
      </w:r>
      <w:r>
        <w:rPr>
          <w:i/>
          <w:sz w:val="20"/>
        </w:rPr>
        <w:t>huecos </w:t>
      </w:r>
      <w:r>
        <w:rPr>
          <w:sz w:val="20"/>
        </w:rPr>
        <w:t>y los </w:t>
      </w:r>
      <w:r>
        <w:rPr>
          <w:i/>
          <w:sz w:val="20"/>
        </w:rPr>
        <w:t>puentes térmicos</w:t>
      </w:r>
      <w:r>
        <w:rPr>
          <w:sz w:val="20"/>
        </w:rPr>
        <w:t>, con consideración de la </w:t>
      </w:r>
      <w:r>
        <w:rPr>
          <w:i/>
          <w:sz w:val="20"/>
        </w:rPr>
        <w:t>inercia </w:t>
      </w:r>
      <w:r>
        <w:rPr>
          <w:i/>
          <w:sz w:val="20"/>
        </w:rPr>
        <w:t>térmica </w:t>
      </w:r>
      <w:r>
        <w:rPr>
          <w:sz w:val="20"/>
        </w:rPr>
        <w:t>de los </w:t>
      </w:r>
      <w:r>
        <w:rPr>
          <w:i/>
          <w:sz w:val="20"/>
        </w:rPr>
        <w:t>materiales</w:t>
      </w:r>
      <w:r>
        <w:rPr>
          <w:sz w:val="20"/>
        </w:rPr>
        <w:t>;</w:t>
      </w:r>
    </w:p>
    <w:p>
      <w:pPr>
        <w:pStyle w:val="ListParagraph"/>
        <w:numPr>
          <w:ilvl w:val="1"/>
          <w:numId w:val="16"/>
        </w:numPr>
        <w:tabs>
          <w:tab w:pos="822" w:val="left" w:leader="none"/>
        </w:tabs>
        <w:spacing w:line="240" w:lineRule="auto" w:before="62" w:after="0"/>
        <w:ind w:left="821" w:right="214" w:hanging="312"/>
        <w:jc w:val="both"/>
        <w:rPr>
          <w:sz w:val="20"/>
        </w:rPr>
      </w:pPr>
      <w:r>
        <w:rPr>
          <w:sz w:val="20"/>
        </w:rPr>
        <w:t>las</w:t>
      </w:r>
      <w:r>
        <w:rPr>
          <w:spacing w:val="-10"/>
          <w:sz w:val="20"/>
        </w:rPr>
        <w:t> </w:t>
      </w:r>
      <w:r>
        <w:rPr>
          <w:sz w:val="20"/>
        </w:rPr>
        <w:t>ganancias</w:t>
      </w:r>
      <w:r>
        <w:rPr>
          <w:spacing w:val="-4"/>
          <w:sz w:val="20"/>
        </w:rPr>
        <w:t> </w:t>
      </w:r>
      <w:r>
        <w:rPr>
          <w:sz w:val="20"/>
        </w:rPr>
        <w:t>y</w:t>
      </w:r>
      <w:r>
        <w:rPr>
          <w:spacing w:val="-11"/>
          <w:sz w:val="20"/>
        </w:rPr>
        <w:t> </w:t>
      </w:r>
      <w:r>
        <w:rPr>
          <w:sz w:val="20"/>
        </w:rPr>
        <w:t>pérdidas</w:t>
      </w:r>
      <w:r>
        <w:rPr>
          <w:spacing w:val="-9"/>
          <w:sz w:val="20"/>
        </w:rPr>
        <w:t> </w:t>
      </w:r>
      <w:r>
        <w:rPr>
          <w:sz w:val="20"/>
        </w:rPr>
        <w:t>producidas</w:t>
      </w:r>
      <w:r>
        <w:rPr>
          <w:spacing w:val="-6"/>
          <w:sz w:val="20"/>
        </w:rPr>
        <w:t> </w:t>
      </w:r>
      <w:r>
        <w:rPr>
          <w:sz w:val="20"/>
        </w:rPr>
        <w:t>por</w:t>
      </w:r>
      <w:r>
        <w:rPr>
          <w:spacing w:val="-8"/>
          <w:sz w:val="20"/>
        </w:rPr>
        <w:t> </w:t>
      </w:r>
      <w:r>
        <w:rPr>
          <w:sz w:val="20"/>
        </w:rPr>
        <w:t>la</w:t>
      </w:r>
      <w:r>
        <w:rPr>
          <w:spacing w:val="-8"/>
          <w:sz w:val="20"/>
        </w:rPr>
        <w:t> </w:t>
      </w:r>
      <w:r>
        <w:rPr>
          <w:sz w:val="20"/>
        </w:rPr>
        <w:t>radiación</w:t>
      </w:r>
      <w:r>
        <w:rPr>
          <w:spacing w:val="-10"/>
          <w:sz w:val="20"/>
        </w:rPr>
        <w:t> </w:t>
      </w:r>
      <w:r>
        <w:rPr>
          <w:sz w:val="20"/>
        </w:rPr>
        <w:t>solar</w:t>
      </w:r>
      <w:r>
        <w:rPr>
          <w:spacing w:val="-7"/>
          <w:sz w:val="20"/>
        </w:rPr>
        <w:t> </w:t>
      </w:r>
      <w:r>
        <w:rPr>
          <w:sz w:val="20"/>
        </w:rPr>
        <w:t>al</w:t>
      </w:r>
      <w:r>
        <w:rPr>
          <w:spacing w:val="-9"/>
          <w:sz w:val="20"/>
        </w:rPr>
        <w:t> </w:t>
      </w:r>
      <w:r>
        <w:rPr>
          <w:sz w:val="20"/>
        </w:rPr>
        <w:t>atravesar</w:t>
      </w:r>
      <w:r>
        <w:rPr>
          <w:spacing w:val="-9"/>
          <w:sz w:val="20"/>
        </w:rPr>
        <w:t> </w:t>
      </w:r>
      <w:r>
        <w:rPr>
          <w:sz w:val="20"/>
        </w:rPr>
        <w:t>los</w:t>
      </w:r>
      <w:r>
        <w:rPr>
          <w:spacing w:val="-9"/>
          <w:sz w:val="20"/>
        </w:rPr>
        <w:t> </w:t>
      </w:r>
      <w:r>
        <w:rPr>
          <w:sz w:val="20"/>
        </w:rPr>
        <w:t>elementos</w:t>
      </w:r>
      <w:r>
        <w:rPr>
          <w:spacing w:val="-9"/>
          <w:sz w:val="20"/>
        </w:rPr>
        <w:t> </w:t>
      </w:r>
      <w:r>
        <w:rPr>
          <w:sz w:val="20"/>
        </w:rPr>
        <w:t>transparentes</w:t>
      </w:r>
      <w:r>
        <w:rPr>
          <w:spacing w:val="-7"/>
          <w:sz w:val="20"/>
        </w:rPr>
        <w:t> </w:t>
      </w:r>
      <w:r>
        <w:rPr>
          <w:sz w:val="20"/>
        </w:rPr>
        <w:t>o semitransparentes y las relacionadas con el calentamiento de elementos opacos de la </w:t>
      </w:r>
      <w:r>
        <w:rPr>
          <w:i/>
          <w:sz w:val="20"/>
        </w:rPr>
        <w:t>envolvente </w:t>
      </w:r>
      <w:r>
        <w:rPr>
          <w:i/>
          <w:sz w:val="20"/>
        </w:rPr>
        <w:t>térmica</w:t>
      </w:r>
      <w:r>
        <w:rPr>
          <w:sz w:val="20"/>
        </w:rPr>
        <w:t>, considerando las propiedades de los elementos, su orientación e inclinación y las sombras propias del edificio u otros obstáculos que puedan bloquear dicha</w:t>
      </w:r>
      <w:r>
        <w:rPr>
          <w:spacing w:val="-13"/>
          <w:sz w:val="20"/>
        </w:rPr>
        <w:t> </w:t>
      </w:r>
      <w:r>
        <w:rPr>
          <w:sz w:val="20"/>
        </w:rPr>
        <w:t>radiación;</w:t>
      </w:r>
    </w:p>
    <w:p>
      <w:pPr>
        <w:pStyle w:val="ListParagraph"/>
        <w:numPr>
          <w:ilvl w:val="1"/>
          <w:numId w:val="16"/>
        </w:numPr>
        <w:tabs>
          <w:tab w:pos="822" w:val="left" w:leader="none"/>
        </w:tabs>
        <w:spacing w:line="240" w:lineRule="auto" w:before="59" w:after="0"/>
        <w:ind w:left="821" w:right="222" w:hanging="312"/>
        <w:jc w:val="both"/>
        <w:rPr>
          <w:sz w:val="20"/>
        </w:rPr>
      </w:pPr>
      <w:r>
        <w:rPr>
          <w:sz w:val="20"/>
        </w:rPr>
        <w:t>las ganancias y pérdidas de energía producidas por el intercambio de aire con el exterior debido a ventilación e infiltraciones teniendo en cuenta las exigencias de calidad del aire de los distintos espacios y las estrategias de control</w:t>
      </w:r>
      <w:r>
        <w:rPr>
          <w:spacing w:val="-6"/>
          <w:sz w:val="20"/>
        </w:rPr>
        <w:t> </w:t>
      </w:r>
      <w:r>
        <w:rPr>
          <w:sz w:val="20"/>
        </w:rPr>
        <w:t>empleadas;</w:t>
      </w:r>
    </w:p>
    <w:p>
      <w:pPr>
        <w:pStyle w:val="ListParagraph"/>
        <w:numPr>
          <w:ilvl w:val="1"/>
          <w:numId w:val="16"/>
        </w:numPr>
        <w:tabs>
          <w:tab w:pos="822" w:val="left" w:leader="none"/>
        </w:tabs>
        <w:spacing w:line="240" w:lineRule="auto" w:before="61" w:after="0"/>
        <w:ind w:left="821" w:right="225" w:hanging="312"/>
        <w:jc w:val="both"/>
        <w:rPr>
          <w:sz w:val="20"/>
        </w:rPr>
      </w:pPr>
      <w:r>
        <w:rPr>
          <w:sz w:val="20"/>
        </w:rPr>
        <w:t>las necesidades de los servicios de calefacción, refrigeración, ACS y ventilación, control de la humedad </w:t>
      </w:r>
      <w:r>
        <w:rPr>
          <w:spacing w:val="-9"/>
          <w:sz w:val="20"/>
        </w:rPr>
        <w:t>y, </w:t>
      </w:r>
      <w:r>
        <w:rPr>
          <w:sz w:val="20"/>
        </w:rPr>
        <w:t>en usos distintos al residencial privado, de iluminación;</w:t>
      </w:r>
    </w:p>
    <w:p>
      <w:pPr>
        <w:spacing w:after="0" w:line="240" w:lineRule="auto"/>
        <w:jc w:val="both"/>
        <w:rPr>
          <w:sz w:val="20"/>
        </w:rPr>
        <w:sectPr>
          <w:pgSz w:w="11910" w:h="16840"/>
          <w:pgMar w:header="778" w:footer="647" w:top="1220" w:bottom="840" w:left="1020" w:right="920"/>
        </w:sectPr>
      </w:pPr>
    </w:p>
    <w:p>
      <w:pPr>
        <w:pStyle w:val="BodyText"/>
        <w:spacing w:before="8"/>
        <w:rPr>
          <w:sz w:val="11"/>
        </w:rPr>
      </w:pPr>
    </w:p>
    <w:p>
      <w:pPr>
        <w:pStyle w:val="ListParagraph"/>
        <w:numPr>
          <w:ilvl w:val="1"/>
          <w:numId w:val="16"/>
        </w:numPr>
        <w:tabs>
          <w:tab w:pos="821" w:val="left" w:leader="none"/>
          <w:tab w:pos="822" w:val="left" w:leader="none"/>
        </w:tabs>
        <w:spacing w:line="240" w:lineRule="auto" w:before="93" w:after="0"/>
        <w:ind w:left="821" w:right="225" w:hanging="312"/>
        <w:jc w:val="left"/>
        <w:rPr>
          <w:sz w:val="20"/>
        </w:rPr>
      </w:pPr>
      <w:r>
        <w:rPr>
          <w:sz w:val="20"/>
        </w:rPr>
        <w:t>el dimensionado y los rendimientos de los equipos y sistemas de producción de frío y de </w:t>
      </w:r>
      <w:r>
        <w:rPr>
          <w:spacing w:val="-3"/>
          <w:sz w:val="20"/>
        </w:rPr>
        <w:t>calor, </w:t>
      </w:r>
      <w:r>
        <w:rPr>
          <w:sz w:val="20"/>
        </w:rPr>
        <w:t>ACS, ventilación, control de la humedad e</w:t>
      </w:r>
      <w:r>
        <w:rPr>
          <w:spacing w:val="-7"/>
          <w:sz w:val="20"/>
        </w:rPr>
        <w:t> </w:t>
      </w:r>
      <w:r>
        <w:rPr>
          <w:sz w:val="20"/>
        </w:rPr>
        <w:t>iluminación;</w:t>
      </w:r>
    </w:p>
    <w:p>
      <w:pPr>
        <w:pStyle w:val="ListParagraph"/>
        <w:numPr>
          <w:ilvl w:val="1"/>
          <w:numId w:val="16"/>
        </w:numPr>
        <w:tabs>
          <w:tab w:pos="822" w:val="left" w:leader="none"/>
        </w:tabs>
        <w:spacing w:line="240" w:lineRule="auto" w:before="59" w:after="0"/>
        <w:ind w:left="821" w:right="216" w:hanging="312"/>
        <w:jc w:val="left"/>
        <w:rPr>
          <w:sz w:val="20"/>
        </w:rPr>
      </w:pPr>
      <w:r>
        <w:rPr>
          <w:sz w:val="20"/>
        </w:rPr>
        <w:t>el empleo de distintas fuentes de energía, sean generadas in situ o remotamente o procedentes de biomasa sólida, biogás o gases</w:t>
      </w:r>
      <w:r>
        <w:rPr>
          <w:spacing w:val="-1"/>
          <w:sz w:val="20"/>
        </w:rPr>
        <w:t> </w:t>
      </w:r>
      <w:r>
        <w:rPr>
          <w:sz w:val="20"/>
        </w:rPr>
        <w:t>renovables;</w:t>
      </w:r>
    </w:p>
    <w:p>
      <w:pPr>
        <w:pStyle w:val="ListParagraph"/>
        <w:numPr>
          <w:ilvl w:val="1"/>
          <w:numId w:val="16"/>
        </w:numPr>
        <w:tabs>
          <w:tab w:pos="822" w:val="left" w:leader="none"/>
        </w:tabs>
        <w:spacing w:line="242" w:lineRule="auto" w:before="58" w:after="0"/>
        <w:ind w:left="821" w:right="218" w:hanging="312"/>
        <w:jc w:val="left"/>
        <w:rPr>
          <w:sz w:val="20"/>
        </w:rPr>
      </w:pPr>
      <w:r>
        <w:rPr>
          <w:sz w:val="20"/>
        </w:rPr>
        <w:t>los coeficientes de paso de </w:t>
      </w:r>
      <w:r>
        <w:rPr>
          <w:i/>
          <w:sz w:val="20"/>
        </w:rPr>
        <w:t>energía final </w:t>
      </w:r>
      <w:r>
        <w:rPr>
          <w:sz w:val="20"/>
        </w:rPr>
        <w:t>a </w:t>
      </w:r>
      <w:r>
        <w:rPr>
          <w:i/>
          <w:sz w:val="20"/>
        </w:rPr>
        <w:t>energía primaria </w:t>
      </w:r>
      <w:r>
        <w:rPr>
          <w:sz w:val="20"/>
        </w:rPr>
        <w:t>procedente de fuentes renovables o no renovables;</w:t>
      </w:r>
    </w:p>
    <w:p>
      <w:pPr>
        <w:pStyle w:val="ListParagraph"/>
        <w:numPr>
          <w:ilvl w:val="1"/>
          <w:numId w:val="16"/>
        </w:numPr>
        <w:tabs>
          <w:tab w:pos="821" w:val="left" w:leader="none"/>
          <w:tab w:pos="822" w:val="left" w:leader="none"/>
        </w:tabs>
        <w:spacing w:line="240" w:lineRule="auto" w:before="59" w:after="0"/>
        <w:ind w:left="821" w:right="216" w:hanging="312"/>
        <w:jc w:val="left"/>
        <w:rPr>
          <w:sz w:val="20"/>
        </w:rPr>
      </w:pPr>
      <w:r>
        <w:rPr>
          <w:sz w:val="20"/>
        </w:rPr>
        <w:t>la contribución de energías renovables producidas in situ o en </w:t>
      </w:r>
      <w:r>
        <w:rPr>
          <w:spacing w:val="3"/>
          <w:sz w:val="20"/>
        </w:rPr>
        <w:t>las </w:t>
      </w:r>
      <w:r>
        <w:rPr>
          <w:sz w:val="20"/>
        </w:rPr>
        <w:t>proximidades de la parcela o procedentes de biomasa sólida, biogás o gases</w:t>
      </w:r>
      <w:r>
        <w:rPr>
          <w:spacing w:val="-4"/>
          <w:sz w:val="20"/>
        </w:rPr>
        <w:t> </w:t>
      </w:r>
      <w:r>
        <w:rPr>
          <w:sz w:val="20"/>
        </w:rPr>
        <w:t>renovables.</w:t>
      </w:r>
    </w:p>
    <w:p>
      <w:pPr>
        <w:pStyle w:val="ListParagraph"/>
        <w:numPr>
          <w:ilvl w:val="0"/>
          <w:numId w:val="16"/>
        </w:numPr>
        <w:tabs>
          <w:tab w:pos="510" w:val="left" w:leader="none"/>
        </w:tabs>
        <w:spacing w:line="240" w:lineRule="auto" w:before="118" w:after="0"/>
        <w:ind w:left="509" w:right="226" w:hanging="396"/>
        <w:jc w:val="both"/>
        <w:rPr>
          <w:sz w:val="20"/>
        </w:rPr>
      </w:pPr>
      <w:r>
        <w:rPr>
          <w:sz w:val="20"/>
        </w:rPr>
        <w:t>El cálculo de los indicadores de eficiencia energética, producción y consumo de energía se realizará empleando un intervalo de tiempo</w:t>
      </w:r>
      <w:r>
        <w:rPr>
          <w:spacing w:val="-2"/>
          <w:sz w:val="20"/>
        </w:rPr>
        <w:t> </w:t>
      </w:r>
      <w:r>
        <w:rPr>
          <w:sz w:val="20"/>
        </w:rPr>
        <w:t>mensual.</w:t>
      </w:r>
    </w:p>
    <w:p>
      <w:pPr>
        <w:pStyle w:val="ListParagraph"/>
        <w:numPr>
          <w:ilvl w:val="0"/>
          <w:numId w:val="16"/>
        </w:numPr>
        <w:tabs>
          <w:tab w:pos="510" w:val="left" w:leader="none"/>
        </w:tabs>
        <w:spacing w:line="240" w:lineRule="auto" w:before="119" w:after="0"/>
        <w:ind w:left="509" w:right="214" w:hanging="396"/>
        <w:jc w:val="both"/>
        <w:rPr>
          <w:sz w:val="20"/>
        </w:rPr>
      </w:pPr>
      <w:r>
        <w:rPr>
          <w:sz w:val="20"/>
        </w:rPr>
        <w:t>Los coeficientes de paso empleados para la conversión de </w:t>
      </w:r>
      <w:r>
        <w:rPr>
          <w:i/>
          <w:sz w:val="20"/>
        </w:rPr>
        <w:t>energía final </w:t>
      </w:r>
      <w:r>
        <w:rPr>
          <w:sz w:val="20"/>
        </w:rPr>
        <w:t>a </w:t>
      </w:r>
      <w:r>
        <w:rPr>
          <w:i/>
          <w:sz w:val="20"/>
        </w:rPr>
        <w:t>energía primaria </w:t>
      </w:r>
      <w:r>
        <w:rPr>
          <w:sz w:val="20"/>
        </w:rPr>
        <w:t>(sea total, procedente de fuentes renovables o procedente de fuentes no renovables) serán los publicados oficialmente.</w:t>
      </w:r>
    </w:p>
    <w:p>
      <w:pPr>
        <w:tabs>
          <w:tab w:pos="2056" w:val="left" w:leader="none"/>
          <w:tab w:pos="3006" w:val="left" w:leader="none"/>
          <w:tab w:pos="3450" w:val="left" w:leader="none"/>
          <w:tab w:pos="4376" w:val="left" w:leader="none"/>
          <w:tab w:pos="5203" w:val="left" w:leader="none"/>
          <w:tab w:pos="5546" w:val="left" w:leader="none"/>
          <w:tab w:pos="6432" w:val="left" w:leader="none"/>
          <w:tab w:pos="6876" w:val="left" w:leader="none"/>
          <w:tab w:pos="7828" w:val="left" w:leader="none"/>
          <w:tab w:pos="8271" w:val="left" w:leader="none"/>
          <w:tab w:pos="8710" w:val="left" w:leader="none"/>
          <w:tab w:pos="9462" w:val="left" w:leader="none"/>
        </w:tabs>
        <w:spacing w:before="62"/>
        <w:ind w:left="1644" w:right="208" w:firstLine="0"/>
        <w:jc w:val="left"/>
        <w:rPr>
          <w:sz w:val="16"/>
        </w:rPr>
      </w:pPr>
      <w:r>
        <w:rPr/>
        <w:pict>
          <v:group style="position:absolute;margin-left:127.339996pt;margin-top:3.163892pt;width:.5pt;height:49.25pt;mso-position-horizontal-relative:page;mso-position-vertical-relative:paragraph;z-index:251673600" coordorigin="2547,63" coordsize="10,985">
            <v:line style="position:absolute" from="2552,63" to="2552,250" stroked="true" strokeweight=".48pt" strokecolor="#000000">
              <v:stroke dashstyle="solid"/>
            </v:line>
            <v:line style="position:absolute" from="2552,250" to="2552,433" stroked="true" strokeweight=".48pt" strokecolor="#000000">
              <v:stroke dashstyle="solid"/>
            </v:line>
            <v:line style="position:absolute" from="2552,433" to="2552,618" stroked="true" strokeweight=".48pt" strokecolor="#000000">
              <v:stroke dashstyle="solid"/>
            </v:line>
            <v:line style="position:absolute" from="2552,618" to="2552,803" stroked="true" strokeweight=".48pt" strokecolor="#000000">
              <v:stroke dashstyle="solid"/>
            </v:line>
            <v:line style="position:absolute" from="2552,803" to="2552,1048" stroked="true" strokeweight=".48pt" strokecolor="#000000">
              <v:stroke dashstyle="solid"/>
            </v:line>
            <w10:wrap type="none"/>
          </v:group>
        </w:pict>
      </w:r>
      <w:r>
        <w:rPr>
          <w:sz w:val="16"/>
        </w:rPr>
        <w:t>El</w:t>
        <w:tab/>
        <w:t>Ministerio</w:t>
        <w:tab/>
        <w:t>de</w:t>
        <w:tab/>
        <w:t>Industria,</w:t>
        <w:tab/>
        <w:t>Energía</w:t>
        <w:tab/>
        <w:t>y</w:t>
        <w:tab/>
        <w:t>Turismo,</w:t>
        <w:tab/>
        <w:t>ha</w:t>
        <w:tab/>
        <w:t>publicado</w:t>
        <w:tab/>
        <w:t>en</w:t>
        <w:tab/>
        <w:t>su</w:t>
        <w:tab/>
        <w:t>página</w:t>
        <w:tab/>
      </w:r>
      <w:r>
        <w:rPr>
          <w:spacing w:val="-7"/>
          <w:sz w:val="16"/>
        </w:rPr>
        <w:t>web</w:t>
      </w:r>
      <w:hyperlink r:id="rId14">
        <w:r>
          <w:rPr>
            <w:spacing w:val="-7"/>
            <w:sz w:val="16"/>
          </w:rPr>
          <w:t> </w:t>
        </w:r>
        <w:r>
          <w:rPr>
            <w:spacing w:val="-1"/>
            <w:sz w:val="16"/>
          </w:rPr>
          <w:t>http://www.minetad.gob.es/energia/desarrollo/EficienciaEnergetica/RITE/Reconocidos/Paginas/IndexDocumentos</w:t>
        </w:r>
      </w:hyperlink>
      <w:r>
        <w:rPr>
          <w:spacing w:val="-1"/>
          <w:sz w:val="16"/>
        </w:rPr>
        <w:t> </w:t>
      </w:r>
      <w:hyperlink r:id="rId14">
        <w:r>
          <w:rPr>
            <w:sz w:val="16"/>
          </w:rPr>
          <w:t>Reconocidos.aspx,</w:t>
        </w:r>
      </w:hyperlink>
      <w:r>
        <w:rPr>
          <w:sz w:val="16"/>
        </w:rPr>
        <w:t> el Documento Reconocido de “Factores de emisión de CO2 y coeficientes de paso a </w:t>
      </w:r>
      <w:r>
        <w:rPr>
          <w:i/>
          <w:sz w:val="16"/>
        </w:rPr>
        <w:t>energía </w:t>
      </w:r>
      <w:r>
        <w:rPr>
          <w:i/>
          <w:sz w:val="16"/>
        </w:rPr>
        <w:t>primaria </w:t>
      </w:r>
      <w:r>
        <w:rPr>
          <w:sz w:val="16"/>
        </w:rPr>
        <w:t>de diferentes fuentes de energía final consumidas en el sector de edificios de España”, aplicable desde el 14 de enero de</w:t>
      </w:r>
      <w:r>
        <w:rPr>
          <w:spacing w:val="-1"/>
          <w:sz w:val="16"/>
        </w:rPr>
        <w:t> </w:t>
      </w:r>
      <w:r>
        <w:rPr>
          <w:sz w:val="16"/>
        </w:rPr>
        <w:t>2016.</w:t>
      </w:r>
    </w:p>
    <w:p>
      <w:pPr>
        <w:pStyle w:val="ListParagraph"/>
        <w:numPr>
          <w:ilvl w:val="0"/>
          <w:numId w:val="16"/>
        </w:numPr>
        <w:tabs>
          <w:tab w:pos="510" w:val="left" w:leader="none"/>
        </w:tabs>
        <w:spacing w:line="240" w:lineRule="auto" w:before="119" w:after="0"/>
        <w:ind w:left="509" w:right="0" w:hanging="397"/>
        <w:jc w:val="both"/>
        <w:rPr>
          <w:sz w:val="20"/>
        </w:rPr>
      </w:pPr>
      <w:r>
        <w:rPr>
          <w:sz w:val="20"/>
        </w:rPr>
        <w:t>El total de </w:t>
      </w:r>
      <w:r>
        <w:rPr>
          <w:i/>
          <w:sz w:val="20"/>
        </w:rPr>
        <w:t>horas fuera de consigna </w:t>
      </w:r>
      <w:r>
        <w:rPr>
          <w:sz w:val="20"/>
        </w:rPr>
        <w:t>no excederá el 4% del tiempo total de</w:t>
      </w:r>
      <w:r>
        <w:rPr>
          <w:spacing w:val="-21"/>
          <w:sz w:val="20"/>
        </w:rPr>
        <w:t> </w:t>
      </w:r>
      <w:r>
        <w:rPr>
          <w:sz w:val="20"/>
        </w:rPr>
        <w:t>ocupación.</w:t>
      </w:r>
    </w:p>
    <w:p>
      <w:pPr>
        <w:pStyle w:val="ListParagraph"/>
        <w:numPr>
          <w:ilvl w:val="0"/>
          <w:numId w:val="16"/>
        </w:numPr>
        <w:tabs>
          <w:tab w:pos="510" w:val="left" w:leader="none"/>
        </w:tabs>
        <w:spacing w:line="242" w:lineRule="auto" w:before="120" w:after="0"/>
        <w:ind w:left="509" w:right="213" w:hanging="396"/>
        <w:jc w:val="both"/>
        <w:rPr>
          <w:sz w:val="20"/>
        </w:rPr>
      </w:pPr>
      <w:r>
        <w:rPr>
          <w:sz w:val="20"/>
        </w:rPr>
        <w:t>Los</w:t>
      </w:r>
      <w:r>
        <w:rPr>
          <w:spacing w:val="-13"/>
          <w:sz w:val="20"/>
        </w:rPr>
        <w:t> </w:t>
      </w:r>
      <w:r>
        <w:rPr>
          <w:sz w:val="20"/>
        </w:rPr>
        <w:t>espacios</w:t>
      </w:r>
      <w:r>
        <w:rPr>
          <w:spacing w:val="-12"/>
          <w:sz w:val="20"/>
        </w:rPr>
        <w:t> </w:t>
      </w:r>
      <w:r>
        <w:rPr>
          <w:sz w:val="20"/>
        </w:rPr>
        <w:t>del</w:t>
      </w:r>
      <w:r>
        <w:rPr>
          <w:spacing w:val="-14"/>
          <w:sz w:val="20"/>
        </w:rPr>
        <w:t> </w:t>
      </w:r>
      <w:r>
        <w:rPr>
          <w:sz w:val="20"/>
        </w:rPr>
        <w:t>modelo</w:t>
      </w:r>
      <w:r>
        <w:rPr>
          <w:spacing w:val="-15"/>
          <w:sz w:val="20"/>
        </w:rPr>
        <w:t> </w:t>
      </w:r>
      <w:r>
        <w:rPr>
          <w:sz w:val="20"/>
        </w:rPr>
        <w:t>tendrán</w:t>
      </w:r>
      <w:r>
        <w:rPr>
          <w:spacing w:val="-13"/>
          <w:sz w:val="20"/>
        </w:rPr>
        <w:t> </w:t>
      </w:r>
      <w:r>
        <w:rPr>
          <w:sz w:val="20"/>
        </w:rPr>
        <w:t>asociadas</w:t>
      </w:r>
      <w:r>
        <w:rPr>
          <w:spacing w:val="-11"/>
          <w:sz w:val="20"/>
        </w:rPr>
        <w:t> </w:t>
      </w:r>
      <w:r>
        <w:rPr>
          <w:sz w:val="20"/>
        </w:rPr>
        <w:t>unas</w:t>
      </w:r>
      <w:r>
        <w:rPr>
          <w:spacing w:val="-8"/>
          <w:sz w:val="20"/>
        </w:rPr>
        <w:t> </w:t>
      </w:r>
      <w:r>
        <w:rPr>
          <w:i/>
          <w:sz w:val="20"/>
        </w:rPr>
        <w:t>condiciones</w:t>
      </w:r>
      <w:r>
        <w:rPr>
          <w:i/>
          <w:spacing w:val="-14"/>
          <w:sz w:val="20"/>
        </w:rPr>
        <w:t> </w:t>
      </w:r>
      <w:r>
        <w:rPr>
          <w:i/>
          <w:sz w:val="20"/>
        </w:rPr>
        <w:t>operacionales</w:t>
      </w:r>
      <w:r>
        <w:rPr>
          <w:i/>
          <w:spacing w:val="-6"/>
          <w:sz w:val="20"/>
        </w:rPr>
        <w:t> </w:t>
      </w:r>
      <w:r>
        <w:rPr>
          <w:sz w:val="20"/>
        </w:rPr>
        <w:t>y</w:t>
      </w:r>
      <w:r>
        <w:rPr>
          <w:spacing w:val="-16"/>
          <w:sz w:val="20"/>
        </w:rPr>
        <w:t> </w:t>
      </w:r>
      <w:r>
        <w:rPr>
          <w:i/>
          <w:sz w:val="20"/>
        </w:rPr>
        <w:t>perfiles</w:t>
      </w:r>
      <w:r>
        <w:rPr>
          <w:i/>
          <w:spacing w:val="-11"/>
          <w:sz w:val="20"/>
        </w:rPr>
        <w:t> </w:t>
      </w:r>
      <w:r>
        <w:rPr>
          <w:i/>
          <w:sz w:val="20"/>
        </w:rPr>
        <w:t>de</w:t>
      </w:r>
      <w:r>
        <w:rPr>
          <w:i/>
          <w:spacing w:val="-13"/>
          <w:sz w:val="20"/>
        </w:rPr>
        <w:t> </w:t>
      </w:r>
      <w:r>
        <w:rPr>
          <w:i/>
          <w:sz w:val="20"/>
        </w:rPr>
        <w:t>uso</w:t>
      </w:r>
      <w:r>
        <w:rPr>
          <w:i/>
          <w:spacing w:val="-11"/>
          <w:sz w:val="20"/>
        </w:rPr>
        <w:t> </w:t>
      </w:r>
      <w:r>
        <w:rPr>
          <w:sz w:val="20"/>
        </w:rPr>
        <w:t>de</w:t>
      </w:r>
      <w:r>
        <w:rPr>
          <w:spacing w:val="-15"/>
          <w:sz w:val="20"/>
        </w:rPr>
        <w:t> </w:t>
      </w:r>
      <w:r>
        <w:rPr>
          <w:sz w:val="20"/>
        </w:rPr>
        <w:t>acuerdo al Anejo</w:t>
      </w:r>
      <w:r>
        <w:rPr>
          <w:spacing w:val="-14"/>
          <w:sz w:val="20"/>
        </w:rPr>
        <w:t> </w:t>
      </w:r>
      <w:r>
        <w:rPr>
          <w:sz w:val="20"/>
        </w:rPr>
        <w:t>D.</w:t>
      </w:r>
    </w:p>
    <w:p>
      <w:pPr>
        <w:pStyle w:val="ListParagraph"/>
        <w:numPr>
          <w:ilvl w:val="0"/>
          <w:numId w:val="16"/>
        </w:numPr>
        <w:tabs>
          <w:tab w:pos="510" w:val="left" w:leader="none"/>
        </w:tabs>
        <w:spacing w:line="240" w:lineRule="auto" w:before="119" w:after="0"/>
        <w:ind w:left="509" w:right="218" w:hanging="396"/>
        <w:jc w:val="both"/>
        <w:rPr>
          <w:sz w:val="20"/>
        </w:rPr>
      </w:pPr>
      <w:r>
        <w:rPr>
          <w:sz w:val="20"/>
        </w:rPr>
        <w:t>Los valores de la demanda de referencia de ACS se fijarán de acuerdo al Anejo </w:t>
      </w:r>
      <w:r>
        <w:rPr>
          <w:spacing w:val="-11"/>
          <w:sz w:val="20"/>
        </w:rPr>
        <w:t>F. </w:t>
      </w:r>
      <w:r>
        <w:rPr>
          <w:sz w:val="20"/>
        </w:rPr>
        <w:t>El Anejo G incluye valores de temperatura del agua de red para el cálculo del consumo de</w:t>
      </w:r>
      <w:r>
        <w:rPr>
          <w:spacing w:val="-25"/>
          <w:sz w:val="20"/>
        </w:rPr>
        <w:t> </w:t>
      </w:r>
      <w:r>
        <w:rPr>
          <w:sz w:val="20"/>
        </w:rPr>
        <w:t>ACS.</w:t>
      </w:r>
    </w:p>
    <w:p>
      <w:pPr>
        <w:pStyle w:val="ListParagraph"/>
        <w:numPr>
          <w:ilvl w:val="0"/>
          <w:numId w:val="16"/>
        </w:numPr>
        <w:tabs>
          <w:tab w:pos="510" w:val="left" w:leader="none"/>
        </w:tabs>
        <w:spacing w:line="237" w:lineRule="auto" w:before="123" w:after="0"/>
        <w:ind w:left="509" w:right="213" w:hanging="396"/>
        <w:jc w:val="both"/>
        <w:rPr>
          <w:sz w:val="20"/>
        </w:rPr>
      </w:pPr>
      <w:r>
        <w:rPr>
          <w:sz w:val="20"/>
        </w:rPr>
        <w:t>En aquellos aspectos no definidos por este DB, el cálculo de las necesidades de energía, consumo energético e indicadores energéticos estará de acuerdo con el documento reconocido </w:t>
      </w:r>
      <w:r>
        <w:rPr>
          <w:i/>
          <w:sz w:val="20"/>
        </w:rPr>
        <w:t>Condiciones </w:t>
      </w:r>
      <w:r>
        <w:rPr>
          <w:i/>
          <w:sz w:val="20"/>
        </w:rPr>
        <w:t>técnicas de los procedimientos para la evaluación de la eficiencia energética de los</w:t>
      </w:r>
      <w:r>
        <w:rPr>
          <w:i/>
          <w:spacing w:val="-19"/>
          <w:sz w:val="20"/>
        </w:rPr>
        <w:t> </w:t>
      </w:r>
      <w:r>
        <w:rPr>
          <w:i/>
          <w:sz w:val="20"/>
        </w:rPr>
        <w:t>edificios</w:t>
      </w:r>
      <w:r>
        <w:rPr>
          <w:sz w:val="20"/>
        </w:rPr>
        <w:t>.</w:t>
      </w:r>
    </w:p>
    <w:p>
      <w:pPr>
        <w:pStyle w:val="BodyText"/>
        <w:spacing w:before="5"/>
        <w:rPr>
          <w:sz w:val="17"/>
        </w:rPr>
      </w:pPr>
    </w:p>
    <w:p>
      <w:pPr>
        <w:pStyle w:val="Heading3"/>
        <w:numPr>
          <w:ilvl w:val="1"/>
          <w:numId w:val="15"/>
        </w:numPr>
        <w:tabs>
          <w:tab w:pos="834" w:val="left" w:leader="none"/>
        </w:tabs>
        <w:spacing w:line="240" w:lineRule="auto" w:before="0" w:after="0"/>
        <w:ind w:left="833" w:right="0" w:hanging="721"/>
        <w:jc w:val="both"/>
      </w:pPr>
      <w:bookmarkStart w:name="4.2 Solicitaciones exteriores" w:id="29"/>
      <w:bookmarkEnd w:id="29"/>
      <w:r>
        <w:rPr>
          <w:b w:val="0"/>
        </w:rPr>
      </w:r>
      <w:bookmarkStart w:name="_bookmark8" w:id="30"/>
      <w:bookmarkEnd w:id="30"/>
      <w:r>
        <w:rPr>
          <w:b w:val="0"/>
        </w:rPr>
      </w:r>
      <w:bookmarkStart w:name="_bookmark8" w:id="31"/>
      <w:bookmarkEnd w:id="31"/>
      <w:r>
        <w:rPr/>
        <w:t>S</w:t>
      </w:r>
      <w:r>
        <w:rPr/>
        <w:t>olicitaciones</w:t>
      </w:r>
      <w:r>
        <w:rPr>
          <w:spacing w:val="-1"/>
        </w:rPr>
        <w:t> </w:t>
      </w:r>
      <w:r>
        <w:rPr/>
        <w:t>exteriores</w:t>
      </w:r>
    </w:p>
    <w:p>
      <w:pPr>
        <w:pStyle w:val="ListParagraph"/>
        <w:numPr>
          <w:ilvl w:val="0"/>
          <w:numId w:val="17"/>
        </w:numPr>
        <w:tabs>
          <w:tab w:pos="510" w:val="left" w:leader="none"/>
        </w:tabs>
        <w:spacing w:line="240" w:lineRule="auto" w:before="124" w:after="0"/>
        <w:ind w:left="509" w:right="213" w:hanging="396"/>
        <w:jc w:val="both"/>
        <w:rPr>
          <w:sz w:val="20"/>
        </w:rPr>
      </w:pPr>
      <w:r>
        <w:rPr>
          <w:sz w:val="20"/>
        </w:rPr>
        <w:t>Se consideran solicitaciones exteriores las acciones del clima sobre el edificio con efecto sobre su comportamiento</w:t>
      </w:r>
      <w:r>
        <w:rPr>
          <w:spacing w:val="-2"/>
          <w:sz w:val="20"/>
        </w:rPr>
        <w:t> </w:t>
      </w:r>
      <w:r>
        <w:rPr>
          <w:sz w:val="20"/>
        </w:rPr>
        <w:t>térmico.</w:t>
      </w:r>
    </w:p>
    <w:p>
      <w:pPr>
        <w:pStyle w:val="ListParagraph"/>
        <w:numPr>
          <w:ilvl w:val="0"/>
          <w:numId w:val="17"/>
        </w:numPr>
        <w:tabs>
          <w:tab w:pos="510" w:val="left" w:leader="none"/>
        </w:tabs>
        <w:spacing w:line="240" w:lineRule="auto" w:before="118" w:after="0"/>
        <w:ind w:left="509" w:right="224" w:hanging="396"/>
        <w:jc w:val="both"/>
        <w:rPr>
          <w:sz w:val="20"/>
        </w:rPr>
      </w:pPr>
      <w:r>
        <w:rPr>
          <w:sz w:val="20"/>
        </w:rPr>
        <w:t>A efectos de cálculo, se establece un conjunto de zonas climáticas para las que se especifica un clima de referencia que define las solicitaciones exteriores en términos de temperatura y radiación</w:t>
      </w:r>
      <w:r>
        <w:rPr>
          <w:spacing w:val="-40"/>
          <w:sz w:val="20"/>
        </w:rPr>
        <w:t> </w:t>
      </w:r>
      <w:r>
        <w:rPr>
          <w:spacing w:val="-3"/>
          <w:sz w:val="20"/>
        </w:rPr>
        <w:t>solar.</w:t>
      </w:r>
    </w:p>
    <w:p>
      <w:pPr>
        <w:pStyle w:val="ListParagraph"/>
        <w:numPr>
          <w:ilvl w:val="0"/>
          <w:numId w:val="17"/>
        </w:numPr>
        <w:tabs>
          <w:tab w:pos="510" w:val="left" w:leader="none"/>
        </w:tabs>
        <w:spacing w:line="240" w:lineRule="auto" w:before="121" w:after="0"/>
        <w:ind w:left="509" w:right="224" w:hanging="396"/>
        <w:jc w:val="both"/>
        <w:rPr>
          <w:sz w:val="20"/>
        </w:rPr>
      </w:pPr>
      <w:r>
        <w:rPr>
          <w:sz w:val="20"/>
        </w:rPr>
        <w:t>La</w:t>
      </w:r>
      <w:r>
        <w:rPr>
          <w:spacing w:val="-7"/>
          <w:sz w:val="20"/>
        </w:rPr>
        <w:t> </w:t>
      </w:r>
      <w:r>
        <w:rPr>
          <w:sz w:val="20"/>
        </w:rPr>
        <w:t>zona</w:t>
      </w:r>
      <w:r>
        <w:rPr>
          <w:spacing w:val="-8"/>
          <w:sz w:val="20"/>
        </w:rPr>
        <w:t> </w:t>
      </w:r>
      <w:r>
        <w:rPr>
          <w:sz w:val="20"/>
        </w:rPr>
        <w:t>climática</w:t>
      </w:r>
      <w:r>
        <w:rPr>
          <w:spacing w:val="-8"/>
          <w:sz w:val="20"/>
        </w:rPr>
        <w:t> </w:t>
      </w:r>
      <w:r>
        <w:rPr>
          <w:sz w:val="20"/>
        </w:rPr>
        <w:t>de</w:t>
      </w:r>
      <w:r>
        <w:rPr>
          <w:spacing w:val="-8"/>
          <w:sz w:val="20"/>
        </w:rPr>
        <w:t> </w:t>
      </w:r>
      <w:r>
        <w:rPr>
          <w:sz w:val="20"/>
        </w:rPr>
        <w:t>cada</w:t>
      </w:r>
      <w:r>
        <w:rPr>
          <w:spacing w:val="-9"/>
          <w:sz w:val="20"/>
        </w:rPr>
        <w:t> </w:t>
      </w:r>
      <w:r>
        <w:rPr>
          <w:sz w:val="20"/>
        </w:rPr>
        <w:t>localidad,</w:t>
      </w:r>
      <w:r>
        <w:rPr>
          <w:spacing w:val="-8"/>
          <w:sz w:val="20"/>
        </w:rPr>
        <w:t> </w:t>
      </w:r>
      <w:r>
        <w:rPr>
          <w:sz w:val="20"/>
        </w:rPr>
        <w:t>así</w:t>
      </w:r>
      <w:r>
        <w:rPr>
          <w:spacing w:val="-8"/>
          <w:sz w:val="20"/>
        </w:rPr>
        <w:t> </w:t>
      </w:r>
      <w:r>
        <w:rPr>
          <w:sz w:val="20"/>
        </w:rPr>
        <w:t>como</w:t>
      </w:r>
      <w:r>
        <w:rPr>
          <w:spacing w:val="-9"/>
          <w:sz w:val="20"/>
        </w:rPr>
        <w:t> </w:t>
      </w:r>
      <w:r>
        <w:rPr>
          <w:sz w:val="20"/>
        </w:rPr>
        <w:t>su</w:t>
      </w:r>
      <w:r>
        <w:rPr>
          <w:spacing w:val="-8"/>
          <w:sz w:val="20"/>
        </w:rPr>
        <w:t> </w:t>
      </w:r>
      <w:r>
        <w:rPr>
          <w:sz w:val="20"/>
        </w:rPr>
        <w:t>clima</w:t>
      </w:r>
      <w:r>
        <w:rPr>
          <w:spacing w:val="-9"/>
          <w:sz w:val="20"/>
        </w:rPr>
        <w:t> </w:t>
      </w:r>
      <w:r>
        <w:rPr>
          <w:sz w:val="20"/>
        </w:rPr>
        <w:t>de</w:t>
      </w:r>
      <w:r>
        <w:rPr>
          <w:spacing w:val="-8"/>
          <w:sz w:val="20"/>
        </w:rPr>
        <w:t> </w:t>
      </w:r>
      <w:r>
        <w:rPr>
          <w:sz w:val="20"/>
        </w:rPr>
        <w:t>referencia,</w:t>
      </w:r>
      <w:r>
        <w:rPr>
          <w:spacing w:val="-8"/>
          <w:sz w:val="20"/>
        </w:rPr>
        <w:t> </w:t>
      </w:r>
      <w:r>
        <w:rPr>
          <w:sz w:val="20"/>
        </w:rPr>
        <w:t>se</w:t>
      </w:r>
      <w:r>
        <w:rPr>
          <w:spacing w:val="-9"/>
          <w:sz w:val="20"/>
        </w:rPr>
        <w:t> </w:t>
      </w:r>
      <w:r>
        <w:rPr>
          <w:sz w:val="20"/>
        </w:rPr>
        <w:t>determina</w:t>
      </w:r>
      <w:r>
        <w:rPr>
          <w:spacing w:val="-8"/>
          <w:sz w:val="20"/>
        </w:rPr>
        <w:t> </w:t>
      </w:r>
      <w:r>
        <w:rPr>
          <w:sz w:val="20"/>
        </w:rPr>
        <w:t>a</w:t>
      </w:r>
      <w:r>
        <w:rPr>
          <w:spacing w:val="-9"/>
          <w:sz w:val="20"/>
        </w:rPr>
        <w:t> </w:t>
      </w:r>
      <w:r>
        <w:rPr>
          <w:sz w:val="20"/>
        </w:rPr>
        <w:t>partir</w:t>
      </w:r>
      <w:r>
        <w:rPr>
          <w:spacing w:val="-7"/>
          <w:sz w:val="20"/>
        </w:rPr>
        <w:t> </w:t>
      </w:r>
      <w:r>
        <w:rPr>
          <w:sz w:val="20"/>
        </w:rPr>
        <w:t>de</w:t>
      </w:r>
      <w:r>
        <w:rPr>
          <w:spacing w:val="-8"/>
          <w:sz w:val="20"/>
        </w:rPr>
        <w:t> </w:t>
      </w:r>
      <w:r>
        <w:rPr>
          <w:sz w:val="20"/>
        </w:rPr>
        <w:t>los</w:t>
      </w:r>
      <w:r>
        <w:rPr>
          <w:spacing w:val="-8"/>
          <w:sz w:val="20"/>
        </w:rPr>
        <w:t> </w:t>
      </w:r>
      <w:r>
        <w:rPr>
          <w:sz w:val="20"/>
        </w:rPr>
        <w:t>valores tabulados recogidos en el Anejo B, o de documentos reconocidos elaborados por las Comunidades Autónomas.</w:t>
      </w:r>
    </w:p>
    <w:p>
      <w:pPr>
        <w:pStyle w:val="BodyText"/>
        <w:spacing w:before="3"/>
        <w:rPr>
          <w:sz w:val="17"/>
        </w:rPr>
      </w:pPr>
    </w:p>
    <w:p>
      <w:pPr>
        <w:pStyle w:val="Heading3"/>
        <w:numPr>
          <w:ilvl w:val="1"/>
          <w:numId w:val="15"/>
        </w:numPr>
        <w:tabs>
          <w:tab w:pos="834" w:val="left" w:leader="none"/>
        </w:tabs>
        <w:spacing w:line="240" w:lineRule="auto" w:before="0" w:after="0"/>
        <w:ind w:left="833" w:right="0" w:hanging="721"/>
        <w:jc w:val="both"/>
      </w:pPr>
      <w:bookmarkStart w:name="4.3 Solicitaciones interiores y condicio" w:id="32"/>
      <w:bookmarkEnd w:id="32"/>
      <w:r>
        <w:rPr>
          <w:b w:val="0"/>
        </w:rPr>
      </w:r>
      <w:bookmarkStart w:name="_bookmark9" w:id="33"/>
      <w:bookmarkEnd w:id="33"/>
      <w:r>
        <w:rPr>
          <w:b w:val="0"/>
        </w:rPr>
      </w:r>
      <w:bookmarkStart w:name="_bookmark9" w:id="34"/>
      <w:bookmarkEnd w:id="34"/>
      <w:r>
        <w:rPr/>
        <w:t>S</w:t>
      </w:r>
      <w:r>
        <w:rPr/>
        <w:t>olicitaciones interiores y condiciones</w:t>
      </w:r>
      <w:r>
        <w:rPr>
          <w:spacing w:val="-6"/>
        </w:rPr>
        <w:t> </w:t>
      </w:r>
      <w:r>
        <w:rPr/>
        <w:t>operacionales</w:t>
      </w:r>
    </w:p>
    <w:p>
      <w:pPr>
        <w:pStyle w:val="ListParagraph"/>
        <w:numPr>
          <w:ilvl w:val="0"/>
          <w:numId w:val="18"/>
        </w:numPr>
        <w:tabs>
          <w:tab w:pos="510" w:val="left" w:leader="none"/>
        </w:tabs>
        <w:spacing w:line="240" w:lineRule="auto" w:before="121" w:after="0"/>
        <w:ind w:left="509" w:right="217" w:hanging="396"/>
        <w:jc w:val="both"/>
        <w:rPr>
          <w:sz w:val="20"/>
        </w:rPr>
      </w:pPr>
      <w:r>
        <w:rPr>
          <w:sz w:val="20"/>
        </w:rPr>
        <w:t>Se</w:t>
      </w:r>
      <w:r>
        <w:rPr>
          <w:spacing w:val="-7"/>
          <w:sz w:val="20"/>
        </w:rPr>
        <w:t> </w:t>
      </w:r>
      <w:r>
        <w:rPr>
          <w:sz w:val="20"/>
        </w:rPr>
        <w:t>consideran</w:t>
      </w:r>
      <w:r>
        <w:rPr>
          <w:spacing w:val="-4"/>
          <w:sz w:val="20"/>
        </w:rPr>
        <w:t> </w:t>
      </w:r>
      <w:r>
        <w:rPr>
          <w:i/>
          <w:sz w:val="20"/>
        </w:rPr>
        <w:t>solicitaciones</w:t>
      </w:r>
      <w:r>
        <w:rPr>
          <w:i/>
          <w:spacing w:val="-7"/>
          <w:sz w:val="20"/>
        </w:rPr>
        <w:t> </w:t>
      </w:r>
      <w:r>
        <w:rPr>
          <w:i/>
          <w:sz w:val="20"/>
        </w:rPr>
        <w:t>interiores</w:t>
      </w:r>
      <w:r>
        <w:rPr>
          <w:i/>
          <w:spacing w:val="-1"/>
          <w:sz w:val="20"/>
        </w:rPr>
        <w:t> </w:t>
      </w:r>
      <w:r>
        <w:rPr>
          <w:sz w:val="20"/>
        </w:rPr>
        <w:t>las</w:t>
      </w:r>
      <w:r>
        <w:rPr>
          <w:spacing w:val="-5"/>
          <w:sz w:val="20"/>
        </w:rPr>
        <w:t> </w:t>
      </w:r>
      <w:r>
        <w:rPr>
          <w:sz w:val="20"/>
        </w:rPr>
        <w:t>cargas</w:t>
      </w:r>
      <w:r>
        <w:rPr>
          <w:spacing w:val="-4"/>
          <w:sz w:val="20"/>
        </w:rPr>
        <w:t> </w:t>
      </w:r>
      <w:r>
        <w:rPr>
          <w:sz w:val="20"/>
        </w:rPr>
        <w:t>térmicas</w:t>
      </w:r>
      <w:r>
        <w:rPr>
          <w:spacing w:val="-8"/>
          <w:sz w:val="20"/>
        </w:rPr>
        <w:t> </w:t>
      </w:r>
      <w:r>
        <w:rPr>
          <w:sz w:val="20"/>
        </w:rPr>
        <w:t>generadas</w:t>
      </w:r>
      <w:r>
        <w:rPr>
          <w:spacing w:val="-5"/>
          <w:sz w:val="20"/>
        </w:rPr>
        <w:t> </w:t>
      </w:r>
      <w:r>
        <w:rPr>
          <w:sz w:val="20"/>
        </w:rPr>
        <w:t>en</w:t>
      </w:r>
      <w:r>
        <w:rPr>
          <w:spacing w:val="-6"/>
          <w:sz w:val="20"/>
        </w:rPr>
        <w:t> </w:t>
      </w:r>
      <w:r>
        <w:rPr>
          <w:sz w:val="20"/>
        </w:rPr>
        <w:t>el</w:t>
      </w:r>
      <w:r>
        <w:rPr>
          <w:spacing w:val="-7"/>
          <w:sz w:val="20"/>
        </w:rPr>
        <w:t> </w:t>
      </w:r>
      <w:r>
        <w:rPr>
          <w:sz w:val="20"/>
        </w:rPr>
        <w:t>interior</w:t>
      </w:r>
      <w:r>
        <w:rPr>
          <w:spacing w:val="-7"/>
          <w:sz w:val="20"/>
        </w:rPr>
        <w:t> </w:t>
      </w:r>
      <w:r>
        <w:rPr>
          <w:sz w:val="20"/>
        </w:rPr>
        <w:t>del</w:t>
      </w:r>
      <w:r>
        <w:rPr>
          <w:spacing w:val="-8"/>
          <w:sz w:val="20"/>
        </w:rPr>
        <w:t> </w:t>
      </w:r>
      <w:r>
        <w:rPr>
          <w:sz w:val="20"/>
        </w:rPr>
        <w:t>edificio</w:t>
      </w:r>
      <w:r>
        <w:rPr>
          <w:spacing w:val="-8"/>
          <w:sz w:val="20"/>
        </w:rPr>
        <w:t> </w:t>
      </w:r>
      <w:r>
        <w:rPr>
          <w:sz w:val="20"/>
        </w:rPr>
        <w:t>debidas</w:t>
      </w:r>
      <w:r>
        <w:rPr>
          <w:spacing w:val="-5"/>
          <w:sz w:val="20"/>
        </w:rPr>
        <w:t> </w:t>
      </w:r>
      <w:r>
        <w:rPr>
          <w:sz w:val="20"/>
        </w:rPr>
        <w:t>a los aportes de energía de los ocupantes, equipos e iluminación. Las solicitaciones interiores se caracterizan mediante un </w:t>
      </w:r>
      <w:r>
        <w:rPr>
          <w:i/>
          <w:sz w:val="20"/>
        </w:rPr>
        <w:t>perfil de uso </w:t>
      </w:r>
      <w:r>
        <w:rPr>
          <w:sz w:val="20"/>
        </w:rPr>
        <w:t>que describe las </w:t>
      </w:r>
      <w:r>
        <w:rPr>
          <w:i/>
          <w:sz w:val="20"/>
        </w:rPr>
        <w:t>cargas internas </w:t>
      </w:r>
      <w:r>
        <w:rPr>
          <w:sz w:val="20"/>
        </w:rPr>
        <w:t>para cada tipo de espacio. Los espacios del modelo térmico tendrán asociado un perfil de uso de acuerdo con el Anejo</w:t>
      </w:r>
      <w:r>
        <w:rPr>
          <w:spacing w:val="-40"/>
          <w:sz w:val="20"/>
        </w:rPr>
        <w:t> </w:t>
      </w:r>
      <w:r>
        <w:rPr>
          <w:sz w:val="20"/>
        </w:rPr>
        <w:t>D.</w:t>
      </w:r>
    </w:p>
    <w:p>
      <w:pPr>
        <w:pStyle w:val="ListParagraph"/>
        <w:numPr>
          <w:ilvl w:val="0"/>
          <w:numId w:val="18"/>
        </w:numPr>
        <w:tabs>
          <w:tab w:pos="509" w:val="left" w:leader="none"/>
          <w:tab w:pos="510" w:val="left" w:leader="none"/>
        </w:tabs>
        <w:spacing w:line="240" w:lineRule="auto" w:before="122" w:after="0"/>
        <w:ind w:left="509" w:right="214" w:hanging="396"/>
        <w:jc w:val="left"/>
        <w:rPr>
          <w:sz w:val="20"/>
        </w:rPr>
      </w:pPr>
      <w:r>
        <w:rPr>
          <w:sz w:val="20"/>
        </w:rPr>
        <w:t>Las condiciones operacionales para espacios en uso residencial privado, se definen por los siguientes parámetros que se recogen en los perfiles de uso del Anejo</w:t>
      </w:r>
      <w:r>
        <w:rPr>
          <w:spacing w:val="-20"/>
          <w:sz w:val="20"/>
        </w:rPr>
        <w:t> </w:t>
      </w:r>
      <w:r>
        <w:rPr>
          <w:sz w:val="20"/>
        </w:rPr>
        <w:t>D:</w:t>
      </w:r>
    </w:p>
    <w:p>
      <w:pPr>
        <w:pStyle w:val="ListParagraph"/>
        <w:numPr>
          <w:ilvl w:val="1"/>
          <w:numId w:val="18"/>
        </w:numPr>
        <w:tabs>
          <w:tab w:pos="1054" w:val="left" w:leader="none"/>
        </w:tabs>
        <w:spacing w:line="240" w:lineRule="auto" w:before="59" w:after="0"/>
        <w:ind w:left="1053" w:right="0" w:hanging="233"/>
        <w:jc w:val="left"/>
        <w:rPr>
          <w:sz w:val="20"/>
        </w:rPr>
      </w:pPr>
      <w:r>
        <w:rPr>
          <w:sz w:val="20"/>
        </w:rPr>
        <w:t>temperaturas de consigna</w:t>
      </w:r>
      <w:r>
        <w:rPr>
          <w:spacing w:val="-4"/>
          <w:sz w:val="20"/>
        </w:rPr>
        <w:t> </w:t>
      </w:r>
      <w:r>
        <w:rPr>
          <w:sz w:val="20"/>
        </w:rPr>
        <w:t>alta;</w:t>
      </w:r>
    </w:p>
    <w:p>
      <w:pPr>
        <w:pStyle w:val="ListParagraph"/>
        <w:numPr>
          <w:ilvl w:val="1"/>
          <w:numId w:val="18"/>
        </w:numPr>
        <w:tabs>
          <w:tab w:pos="1054" w:val="left" w:leader="none"/>
        </w:tabs>
        <w:spacing w:line="240" w:lineRule="auto" w:before="60" w:after="0"/>
        <w:ind w:left="1053" w:right="0" w:hanging="233"/>
        <w:jc w:val="left"/>
        <w:rPr>
          <w:sz w:val="20"/>
        </w:rPr>
      </w:pPr>
      <w:r>
        <w:rPr>
          <w:sz w:val="20"/>
        </w:rPr>
        <w:t>temperaturas de consigna</w:t>
      </w:r>
      <w:r>
        <w:rPr>
          <w:spacing w:val="-4"/>
          <w:sz w:val="20"/>
        </w:rPr>
        <w:t> </w:t>
      </w:r>
      <w:r>
        <w:rPr>
          <w:sz w:val="20"/>
        </w:rPr>
        <w:t>baja;</w:t>
      </w:r>
    </w:p>
    <w:p>
      <w:pPr>
        <w:pStyle w:val="ListParagraph"/>
        <w:numPr>
          <w:ilvl w:val="1"/>
          <w:numId w:val="18"/>
        </w:numPr>
        <w:tabs>
          <w:tab w:pos="1045" w:val="left" w:leader="none"/>
        </w:tabs>
        <w:spacing w:line="240" w:lineRule="auto" w:before="61" w:after="0"/>
        <w:ind w:left="1044" w:right="0" w:hanging="224"/>
        <w:jc w:val="left"/>
        <w:rPr>
          <w:sz w:val="20"/>
        </w:rPr>
      </w:pPr>
      <w:r>
        <w:rPr>
          <w:sz w:val="20"/>
        </w:rPr>
        <w:t>distribución horaria del consumo de</w:t>
      </w:r>
      <w:r>
        <w:rPr>
          <w:spacing w:val="-18"/>
          <w:sz w:val="20"/>
        </w:rPr>
        <w:t> </w:t>
      </w:r>
      <w:r>
        <w:rPr>
          <w:sz w:val="20"/>
        </w:rPr>
        <w:t>ACS.</w:t>
      </w:r>
    </w:p>
    <w:p>
      <w:pPr>
        <w:pStyle w:val="ListParagraph"/>
        <w:numPr>
          <w:ilvl w:val="1"/>
          <w:numId w:val="15"/>
        </w:numPr>
        <w:tabs>
          <w:tab w:pos="834" w:val="left" w:leader="none"/>
        </w:tabs>
        <w:spacing w:line="240" w:lineRule="auto" w:before="197" w:after="0"/>
        <w:ind w:left="833" w:right="0" w:hanging="721"/>
        <w:jc w:val="both"/>
        <w:rPr>
          <w:b/>
          <w:sz w:val="22"/>
        </w:rPr>
      </w:pPr>
      <w:bookmarkStart w:name="4.4 Modelo térmico: Envolvente térmica y" w:id="35"/>
      <w:bookmarkEnd w:id="35"/>
      <w:r>
        <w:rPr/>
      </w:r>
      <w:bookmarkStart w:name="_bookmark10" w:id="36"/>
      <w:bookmarkEnd w:id="36"/>
      <w:r>
        <w:rPr/>
      </w:r>
      <w:bookmarkStart w:name="_bookmark10" w:id="37"/>
      <w:bookmarkEnd w:id="37"/>
      <w:r>
        <w:rPr>
          <w:b/>
          <w:sz w:val="22"/>
        </w:rPr>
        <w:t>Mo</w:t>
      </w:r>
      <w:r>
        <w:rPr>
          <w:b/>
          <w:sz w:val="22"/>
        </w:rPr>
        <w:t>delo térmico: </w:t>
      </w:r>
      <w:r>
        <w:rPr>
          <w:b/>
          <w:i/>
          <w:sz w:val="22"/>
        </w:rPr>
        <w:t>Envolvente térmica </w:t>
      </w:r>
      <w:r>
        <w:rPr>
          <w:b/>
          <w:sz w:val="22"/>
        </w:rPr>
        <w:t>y</w:t>
      </w:r>
      <w:r>
        <w:rPr>
          <w:b/>
          <w:spacing w:val="-7"/>
          <w:sz w:val="22"/>
        </w:rPr>
        <w:t> </w:t>
      </w:r>
      <w:r>
        <w:rPr>
          <w:b/>
          <w:sz w:val="22"/>
        </w:rPr>
        <w:t>zonificación</w:t>
      </w:r>
    </w:p>
    <w:p>
      <w:pPr>
        <w:pStyle w:val="ListParagraph"/>
        <w:numPr>
          <w:ilvl w:val="0"/>
          <w:numId w:val="19"/>
        </w:numPr>
        <w:tabs>
          <w:tab w:pos="510" w:val="left" w:leader="none"/>
        </w:tabs>
        <w:spacing w:line="235" w:lineRule="auto" w:before="128" w:after="0"/>
        <w:ind w:left="509" w:right="223" w:hanging="396"/>
        <w:jc w:val="both"/>
        <w:rPr>
          <w:sz w:val="20"/>
        </w:rPr>
      </w:pPr>
      <w:r>
        <w:rPr>
          <w:sz w:val="20"/>
        </w:rPr>
        <w:t>El modelo térmico del edificio estará compuesto por una serie de espacios conectados entre sí y con el exterior</w:t>
      </w:r>
      <w:r>
        <w:rPr>
          <w:spacing w:val="-5"/>
          <w:sz w:val="20"/>
        </w:rPr>
        <w:t> </w:t>
      </w:r>
      <w:r>
        <w:rPr>
          <w:sz w:val="20"/>
        </w:rPr>
        <w:t>del</w:t>
      </w:r>
      <w:r>
        <w:rPr>
          <w:spacing w:val="-3"/>
          <w:sz w:val="20"/>
        </w:rPr>
        <w:t> </w:t>
      </w:r>
      <w:r>
        <w:rPr>
          <w:sz w:val="20"/>
        </w:rPr>
        <w:t>edificio</w:t>
      </w:r>
      <w:r>
        <w:rPr>
          <w:spacing w:val="-4"/>
          <w:sz w:val="20"/>
        </w:rPr>
        <w:t> </w:t>
      </w:r>
      <w:r>
        <w:rPr>
          <w:sz w:val="20"/>
        </w:rPr>
        <w:t>mediante</w:t>
      </w:r>
      <w:r>
        <w:rPr>
          <w:spacing w:val="-4"/>
          <w:sz w:val="20"/>
        </w:rPr>
        <w:t> </w:t>
      </w:r>
      <w:r>
        <w:rPr>
          <w:sz w:val="20"/>
        </w:rPr>
        <w:t>la</w:t>
      </w:r>
      <w:r>
        <w:rPr>
          <w:spacing w:val="-1"/>
          <w:sz w:val="20"/>
        </w:rPr>
        <w:t> </w:t>
      </w:r>
      <w:r>
        <w:rPr>
          <w:i/>
          <w:sz w:val="20"/>
        </w:rPr>
        <w:t>envolvente</w:t>
      </w:r>
      <w:r>
        <w:rPr>
          <w:i/>
          <w:spacing w:val="-4"/>
          <w:sz w:val="20"/>
        </w:rPr>
        <w:t> </w:t>
      </w:r>
      <w:r>
        <w:rPr>
          <w:i/>
          <w:sz w:val="20"/>
        </w:rPr>
        <w:t>térmica</w:t>
      </w:r>
      <w:r>
        <w:rPr>
          <w:i/>
          <w:spacing w:val="-3"/>
          <w:sz w:val="20"/>
        </w:rPr>
        <w:t> </w:t>
      </w:r>
      <w:r>
        <w:rPr>
          <w:i/>
          <w:sz w:val="20"/>
        </w:rPr>
        <w:t>del</w:t>
      </w:r>
      <w:r>
        <w:rPr>
          <w:i/>
          <w:spacing w:val="-1"/>
          <w:sz w:val="20"/>
        </w:rPr>
        <w:t> </w:t>
      </w:r>
      <w:r>
        <w:rPr>
          <w:i/>
          <w:sz w:val="20"/>
        </w:rPr>
        <w:t>edificio,</w:t>
      </w:r>
      <w:r>
        <w:rPr>
          <w:i/>
          <w:spacing w:val="-1"/>
          <w:sz w:val="20"/>
        </w:rPr>
        <w:t> </w:t>
      </w:r>
      <w:r>
        <w:rPr>
          <w:sz w:val="20"/>
        </w:rPr>
        <w:t>definida</w:t>
      </w:r>
      <w:r>
        <w:rPr>
          <w:spacing w:val="-4"/>
          <w:sz w:val="20"/>
        </w:rPr>
        <w:t> </w:t>
      </w:r>
      <w:r>
        <w:rPr>
          <w:sz w:val="20"/>
        </w:rPr>
        <w:t>según</w:t>
      </w:r>
      <w:r>
        <w:rPr>
          <w:spacing w:val="-3"/>
          <w:sz w:val="20"/>
        </w:rPr>
        <w:t> </w:t>
      </w:r>
      <w:r>
        <w:rPr>
          <w:sz w:val="20"/>
        </w:rPr>
        <w:t>los</w:t>
      </w:r>
      <w:r>
        <w:rPr>
          <w:spacing w:val="-1"/>
          <w:sz w:val="20"/>
        </w:rPr>
        <w:t> </w:t>
      </w:r>
      <w:r>
        <w:rPr>
          <w:sz w:val="20"/>
        </w:rPr>
        <w:t>criterios</w:t>
      </w:r>
      <w:r>
        <w:rPr>
          <w:spacing w:val="-4"/>
          <w:sz w:val="20"/>
        </w:rPr>
        <w:t> </w:t>
      </w:r>
      <w:r>
        <w:rPr>
          <w:sz w:val="20"/>
        </w:rPr>
        <w:t>del</w:t>
      </w:r>
      <w:r>
        <w:rPr>
          <w:spacing w:val="-14"/>
          <w:sz w:val="20"/>
        </w:rPr>
        <w:t> </w:t>
      </w:r>
      <w:r>
        <w:rPr>
          <w:sz w:val="20"/>
        </w:rPr>
        <w:t>Anejo</w:t>
      </w:r>
      <w:r>
        <w:rPr>
          <w:spacing w:val="-4"/>
          <w:sz w:val="20"/>
        </w:rPr>
        <w:t> </w:t>
      </w:r>
      <w:r>
        <w:rPr>
          <w:sz w:val="20"/>
        </w:rPr>
        <w:t>C.</w:t>
      </w:r>
    </w:p>
    <w:p>
      <w:pPr>
        <w:pStyle w:val="ListParagraph"/>
        <w:numPr>
          <w:ilvl w:val="0"/>
          <w:numId w:val="19"/>
        </w:numPr>
        <w:tabs>
          <w:tab w:pos="510" w:val="left" w:leader="none"/>
        </w:tabs>
        <w:spacing w:line="242" w:lineRule="auto" w:before="121" w:after="0"/>
        <w:ind w:left="509" w:right="215" w:hanging="396"/>
        <w:jc w:val="both"/>
        <w:rPr>
          <w:sz w:val="20"/>
        </w:rPr>
      </w:pPr>
      <w:r>
        <w:rPr>
          <w:sz w:val="20"/>
        </w:rPr>
        <w:t>La definición de las </w:t>
      </w:r>
      <w:r>
        <w:rPr>
          <w:i/>
          <w:sz w:val="20"/>
        </w:rPr>
        <w:t>zonas térmicas </w:t>
      </w:r>
      <w:r>
        <w:rPr>
          <w:sz w:val="20"/>
        </w:rPr>
        <w:t>podrá diferir de la real siempre que refleje adecuadamente el comportamiento térmico del edificio. En particular, podrá integrarse una </w:t>
      </w:r>
      <w:r>
        <w:rPr>
          <w:i/>
          <w:sz w:val="20"/>
        </w:rPr>
        <w:t>zona térmica </w:t>
      </w:r>
      <w:r>
        <w:rPr>
          <w:sz w:val="20"/>
        </w:rPr>
        <w:t>en otra mayor adyacente cuando no supere el 10% de la superficie útil de</w:t>
      </w:r>
      <w:r>
        <w:rPr>
          <w:spacing w:val="-10"/>
          <w:sz w:val="20"/>
        </w:rPr>
        <w:t> </w:t>
      </w:r>
      <w:r>
        <w:rPr>
          <w:sz w:val="20"/>
        </w:rPr>
        <w:t>esta.</w:t>
      </w:r>
    </w:p>
    <w:p>
      <w:pPr>
        <w:spacing w:after="0" w:line="242" w:lineRule="auto"/>
        <w:jc w:val="both"/>
        <w:rPr>
          <w:sz w:val="20"/>
        </w:rPr>
        <w:sectPr>
          <w:pgSz w:w="11910" w:h="16840"/>
          <w:pgMar w:header="778" w:footer="647" w:top="1220" w:bottom="840" w:left="1020" w:right="920"/>
        </w:sectPr>
      </w:pPr>
    </w:p>
    <w:p>
      <w:pPr>
        <w:pStyle w:val="BodyText"/>
        <w:spacing w:before="4"/>
        <w:rPr>
          <w:sz w:val="11"/>
        </w:rPr>
      </w:pPr>
    </w:p>
    <w:p>
      <w:pPr>
        <w:spacing w:before="96"/>
        <w:ind w:left="1644" w:right="0" w:firstLine="0"/>
        <w:jc w:val="left"/>
        <w:rPr>
          <w:sz w:val="16"/>
        </w:rPr>
      </w:pPr>
      <w:r>
        <w:rPr/>
        <w:pict>
          <v:group style="position:absolute;margin-left:127.339996pt;margin-top:4.863931pt;width:.5pt;height:43.1pt;mso-position-horizontal-relative:page;mso-position-vertical-relative:paragraph;z-index:251674624" coordorigin="2547,97" coordsize="10,862">
            <v:line style="position:absolute" from="2552,97" to="2552,282" stroked="true" strokeweight=".48pt" strokecolor="#000000">
              <v:stroke dashstyle="solid"/>
            </v:line>
            <v:line style="position:absolute" from="2552,282" to="2552,530" stroked="true" strokeweight=".48pt" strokecolor="#000000">
              <v:stroke dashstyle="solid"/>
            </v:line>
            <v:line style="position:absolute" from="2552,530" to="2552,712" stroked="true" strokeweight=".48pt" strokecolor="#000000">
              <v:stroke dashstyle="solid"/>
            </v:line>
            <v:line style="position:absolute" from="2552,712" to="2552,959" stroked="true" strokeweight=".48pt" strokecolor="#000000">
              <v:stroke dashstyle="solid"/>
            </v:line>
            <w10:wrap type="none"/>
          </v:group>
        </w:pict>
      </w:r>
      <w:r>
        <w:rPr>
          <w:sz w:val="16"/>
        </w:rPr>
        <w:t>Esto permite, por ejemplo, incluir un espacio de almacenamiento no acondicionado en un espacio acondicionado adyacente, cuando se den las condiciones de superficie indicadas.</w:t>
      </w:r>
    </w:p>
    <w:p>
      <w:pPr>
        <w:spacing w:before="62"/>
        <w:ind w:left="1644" w:right="0" w:firstLine="0"/>
        <w:jc w:val="left"/>
        <w:rPr>
          <w:i/>
          <w:sz w:val="16"/>
        </w:rPr>
      </w:pPr>
      <w:r>
        <w:rPr>
          <w:sz w:val="16"/>
        </w:rPr>
        <w:t>Debe resaltarse que esta condición se refiere a </w:t>
      </w:r>
      <w:r>
        <w:rPr>
          <w:i/>
          <w:sz w:val="16"/>
        </w:rPr>
        <w:t>zonas térmicas</w:t>
      </w:r>
      <w:r>
        <w:rPr>
          <w:sz w:val="16"/>
        </w:rPr>
        <w:t>, que incluye espacios que comparten unas mismas condiciones operacionales, y no a </w:t>
      </w:r>
      <w:r>
        <w:rPr>
          <w:i/>
          <w:sz w:val="16"/>
        </w:rPr>
        <w:t>recintos.</w:t>
      </w:r>
    </w:p>
    <w:p>
      <w:pPr>
        <w:pStyle w:val="ListParagraph"/>
        <w:numPr>
          <w:ilvl w:val="0"/>
          <w:numId w:val="19"/>
        </w:numPr>
        <w:tabs>
          <w:tab w:pos="510" w:val="left" w:leader="none"/>
        </w:tabs>
        <w:spacing w:line="240" w:lineRule="auto" w:before="118" w:after="0"/>
        <w:ind w:left="509" w:right="212" w:hanging="396"/>
        <w:jc w:val="both"/>
        <w:rPr>
          <w:sz w:val="20"/>
        </w:rPr>
      </w:pPr>
      <w:r>
        <w:rPr>
          <w:sz w:val="20"/>
        </w:rPr>
        <w:t>Los espacios del modelo térmico se clasificarán en </w:t>
      </w:r>
      <w:r>
        <w:rPr>
          <w:i/>
          <w:sz w:val="20"/>
        </w:rPr>
        <w:t>espacios habitables </w:t>
      </w:r>
      <w:r>
        <w:rPr>
          <w:sz w:val="20"/>
        </w:rPr>
        <w:t>y </w:t>
      </w:r>
      <w:r>
        <w:rPr>
          <w:i/>
          <w:sz w:val="20"/>
        </w:rPr>
        <w:t>espacios no habitables</w:t>
      </w:r>
      <w:r>
        <w:rPr>
          <w:sz w:val="20"/>
        </w:rPr>
        <w:t>. Los primeros se clasificarán además según su </w:t>
      </w:r>
      <w:r>
        <w:rPr>
          <w:i/>
          <w:sz w:val="20"/>
        </w:rPr>
        <w:t>carga interna </w:t>
      </w:r>
      <w:r>
        <w:rPr>
          <w:sz w:val="20"/>
        </w:rPr>
        <w:t>(baja, media, alta o muy alta), en su caso, y según su necesidad de mantener unas determinadas condiciones de temperatura para el bienestar térmico de sus ocupantes (</w:t>
      </w:r>
      <w:r>
        <w:rPr>
          <w:i/>
          <w:sz w:val="20"/>
        </w:rPr>
        <w:t>espacios acondicionados </w:t>
      </w:r>
      <w:r>
        <w:rPr>
          <w:sz w:val="20"/>
        </w:rPr>
        <w:t>o </w:t>
      </w:r>
      <w:r>
        <w:rPr>
          <w:i/>
          <w:sz w:val="20"/>
        </w:rPr>
        <w:t>espacios no</w:t>
      </w:r>
      <w:r>
        <w:rPr>
          <w:i/>
          <w:spacing w:val="-7"/>
          <w:sz w:val="20"/>
        </w:rPr>
        <w:t> </w:t>
      </w:r>
      <w:r>
        <w:rPr>
          <w:i/>
          <w:sz w:val="20"/>
        </w:rPr>
        <w:t>acondicionados</w:t>
      </w:r>
      <w:r>
        <w:rPr>
          <w:sz w:val="20"/>
        </w:rPr>
        <w:t>).</w:t>
      </w:r>
    </w:p>
    <w:p>
      <w:pPr>
        <w:pStyle w:val="BodyText"/>
        <w:spacing w:before="3"/>
        <w:rPr>
          <w:sz w:val="17"/>
        </w:rPr>
      </w:pPr>
    </w:p>
    <w:p>
      <w:pPr>
        <w:pStyle w:val="Heading3"/>
        <w:numPr>
          <w:ilvl w:val="1"/>
          <w:numId w:val="15"/>
        </w:numPr>
        <w:tabs>
          <w:tab w:pos="834" w:val="left" w:leader="none"/>
        </w:tabs>
        <w:spacing w:line="240" w:lineRule="auto" w:before="0" w:after="0"/>
        <w:ind w:left="833" w:right="0" w:hanging="721"/>
        <w:jc w:val="both"/>
      </w:pPr>
      <w:bookmarkStart w:name="4.5 Sistemas de referencia en uso reside" w:id="38"/>
      <w:bookmarkEnd w:id="38"/>
      <w:r>
        <w:rPr>
          <w:b w:val="0"/>
        </w:rPr>
      </w:r>
      <w:bookmarkStart w:name="_bookmark11" w:id="39"/>
      <w:bookmarkEnd w:id="39"/>
      <w:r>
        <w:rPr>
          <w:b w:val="0"/>
        </w:rPr>
      </w:r>
      <w:bookmarkStart w:name="_bookmark11" w:id="40"/>
      <w:bookmarkEnd w:id="40"/>
      <w:r>
        <w:rPr/>
        <w:t>S</w:t>
      </w:r>
      <w:r>
        <w:rPr/>
        <w:t>istemas de referencia en uso residencial</w:t>
      </w:r>
      <w:r>
        <w:rPr>
          <w:spacing w:val="-7"/>
        </w:rPr>
        <w:t> </w:t>
      </w:r>
      <w:r>
        <w:rPr/>
        <w:t>privado</w:t>
      </w:r>
    </w:p>
    <w:p>
      <w:pPr>
        <w:pStyle w:val="BodyText"/>
        <w:spacing w:before="126"/>
        <w:ind w:left="509" w:right="225" w:hanging="396"/>
        <w:jc w:val="both"/>
      </w:pPr>
      <w:r>
        <w:rPr/>
        <w:t>1 En el caso de edificios de uso residencial privado, cuando no se defina en proyecto sistemas para el servicio de calefacción, refrigeración o calentamiento de agua, se considerará, a efectos de cálculo, la presencia de un sistema con las características indicadas en la tabla 4.5-HE0:</w:t>
      </w:r>
    </w:p>
    <w:p>
      <w:pPr>
        <w:pStyle w:val="Heading5"/>
        <w:spacing w:before="116"/>
        <w:ind w:left="302" w:right="402"/>
        <w:jc w:val="center"/>
      </w:pPr>
      <w:r>
        <w:rPr/>
        <w:t>Tabla 4.5-HE0 Sistemas de referencia</w:t>
      </w:r>
    </w:p>
    <w:p>
      <w:pPr>
        <w:pStyle w:val="BodyText"/>
        <w:spacing w:before="6"/>
        <w:rPr>
          <w:b/>
          <w:sz w:val="5"/>
        </w:rPr>
      </w:pPr>
    </w:p>
    <w:tbl>
      <w:tblPr>
        <w:tblW w:w="0" w:type="auto"/>
        <w:jc w:val="left"/>
        <w:tblInd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3"/>
        <w:gridCol w:w="1445"/>
        <w:gridCol w:w="1987"/>
      </w:tblGrid>
      <w:tr>
        <w:trPr>
          <w:trHeight w:val="526" w:hRule="atLeast"/>
        </w:trPr>
        <w:tc>
          <w:tcPr>
            <w:tcW w:w="2303" w:type="dxa"/>
            <w:tcBorders>
              <w:bottom w:val="single" w:sz="4" w:space="0" w:color="000000"/>
              <w:right w:val="single" w:sz="4" w:space="0" w:color="000000"/>
            </w:tcBorders>
          </w:tcPr>
          <w:p>
            <w:pPr>
              <w:pStyle w:val="TableParagraph"/>
              <w:spacing w:before="152"/>
              <w:ind w:left="50"/>
              <w:jc w:val="left"/>
              <w:rPr>
                <w:b/>
                <w:sz w:val="18"/>
              </w:rPr>
            </w:pPr>
            <w:r>
              <w:rPr>
                <w:b/>
                <w:color w:val="000009"/>
                <w:sz w:val="18"/>
              </w:rPr>
              <w:t>Tecnología</w:t>
            </w:r>
          </w:p>
        </w:tc>
        <w:tc>
          <w:tcPr>
            <w:tcW w:w="1445" w:type="dxa"/>
            <w:tcBorders>
              <w:left w:val="single" w:sz="4" w:space="0" w:color="000000"/>
              <w:bottom w:val="single" w:sz="4" w:space="0" w:color="000000"/>
            </w:tcBorders>
          </w:tcPr>
          <w:p>
            <w:pPr>
              <w:pStyle w:val="TableParagraph"/>
              <w:spacing w:line="242" w:lineRule="auto" w:before="49"/>
              <w:ind w:left="172" w:right="337" w:firstLine="180"/>
              <w:jc w:val="left"/>
              <w:rPr>
                <w:b/>
                <w:sz w:val="18"/>
              </w:rPr>
            </w:pPr>
            <w:r>
              <w:rPr>
                <w:b/>
                <w:color w:val="000009"/>
                <w:sz w:val="18"/>
              </w:rPr>
              <w:t>Vector energético</w:t>
            </w:r>
          </w:p>
        </w:tc>
        <w:tc>
          <w:tcPr>
            <w:tcW w:w="1987" w:type="dxa"/>
            <w:tcBorders>
              <w:bottom w:val="single" w:sz="4" w:space="0" w:color="000000"/>
            </w:tcBorders>
          </w:tcPr>
          <w:p>
            <w:pPr>
              <w:pStyle w:val="TableParagraph"/>
              <w:spacing w:line="242" w:lineRule="auto" w:before="49"/>
              <w:ind w:left="546" w:right="532" w:hanging="202"/>
              <w:jc w:val="left"/>
              <w:rPr>
                <w:b/>
                <w:sz w:val="18"/>
              </w:rPr>
            </w:pPr>
            <w:r>
              <w:rPr>
                <w:b/>
                <w:color w:val="000009"/>
                <w:sz w:val="18"/>
              </w:rPr>
              <w:t>Rendimiento nominal</w:t>
            </w:r>
          </w:p>
        </w:tc>
      </w:tr>
      <w:tr>
        <w:trPr>
          <w:trHeight w:val="351" w:hRule="atLeast"/>
        </w:trPr>
        <w:tc>
          <w:tcPr>
            <w:tcW w:w="2303" w:type="dxa"/>
            <w:tcBorders>
              <w:top w:val="single" w:sz="4" w:space="0" w:color="000000"/>
              <w:right w:val="single" w:sz="4" w:space="0" w:color="000000"/>
            </w:tcBorders>
          </w:tcPr>
          <w:p>
            <w:pPr>
              <w:pStyle w:val="TableParagraph"/>
              <w:spacing w:before="75"/>
              <w:ind w:left="50"/>
              <w:jc w:val="left"/>
              <w:rPr>
                <w:sz w:val="18"/>
              </w:rPr>
            </w:pPr>
            <w:r>
              <w:rPr>
                <w:color w:val="000009"/>
                <w:sz w:val="18"/>
              </w:rPr>
              <w:t>Producción de calor y ACS</w:t>
            </w:r>
          </w:p>
        </w:tc>
        <w:tc>
          <w:tcPr>
            <w:tcW w:w="1445" w:type="dxa"/>
            <w:tcBorders>
              <w:top w:val="single" w:sz="4" w:space="0" w:color="000000"/>
              <w:left w:val="single" w:sz="4" w:space="0" w:color="000000"/>
            </w:tcBorders>
          </w:tcPr>
          <w:p>
            <w:pPr>
              <w:pStyle w:val="TableParagraph"/>
              <w:spacing w:before="54"/>
              <w:ind w:left="162"/>
              <w:jc w:val="left"/>
              <w:rPr>
                <w:sz w:val="18"/>
              </w:rPr>
            </w:pPr>
            <w:r>
              <w:rPr>
                <w:color w:val="000009"/>
                <w:sz w:val="18"/>
              </w:rPr>
              <w:t>Gas natural</w:t>
            </w:r>
          </w:p>
        </w:tc>
        <w:tc>
          <w:tcPr>
            <w:tcW w:w="1987" w:type="dxa"/>
            <w:tcBorders>
              <w:top w:val="single" w:sz="4" w:space="0" w:color="000000"/>
            </w:tcBorders>
          </w:tcPr>
          <w:p>
            <w:pPr>
              <w:pStyle w:val="TableParagraph"/>
              <w:spacing w:before="75"/>
              <w:ind w:left="442" w:right="614"/>
              <w:rPr>
                <w:sz w:val="18"/>
              </w:rPr>
            </w:pPr>
            <w:r>
              <w:rPr>
                <w:color w:val="000009"/>
                <w:sz w:val="18"/>
              </w:rPr>
              <w:t>0,92 (PCS)</w:t>
            </w:r>
          </w:p>
        </w:tc>
      </w:tr>
      <w:tr>
        <w:trPr>
          <w:trHeight w:val="368" w:hRule="atLeast"/>
        </w:trPr>
        <w:tc>
          <w:tcPr>
            <w:tcW w:w="2303" w:type="dxa"/>
            <w:tcBorders>
              <w:right w:val="single" w:sz="4" w:space="0" w:color="000000"/>
            </w:tcBorders>
          </w:tcPr>
          <w:p>
            <w:pPr>
              <w:pStyle w:val="TableParagraph"/>
              <w:spacing w:before="84"/>
              <w:ind w:left="50"/>
              <w:jc w:val="left"/>
              <w:rPr>
                <w:sz w:val="18"/>
              </w:rPr>
            </w:pPr>
            <w:r>
              <w:rPr>
                <w:color w:val="000009"/>
                <w:sz w:val="18"/>
              </w:rPr>
              <w:t>Producción de frío</w:t>
            </w:r>
          </w:p>
        </w:tc>
        <w:tc>
          <w:tcPr>
            <w:tcW w:w="1445" w:type="dxa"/>
            <w:tcBorders>
              <w:left w:val="single" w:sz="4" w:space="0" w:color="000000"/>
            </w:tcBorders>
          </w:tcPr>
          <w:p>
            <w:pPr>
              <w:pStyle w:val="TableParagraph"/>
              <w:spacing w:before="62"/>
              <w:ind w:left="162"/>
              <w:jc w:val="left"/>
              <w:rPr>
                <w:sz w:val="18"/>
              </w:rPr>
            </w:pPr>
            <w:r>
              <w:rPr>
                <w:color w:val="000009"/>
                <w:sz w:val="18"/>
              </w:rPr>
              <w:t>Electricidad</w:t>
            </w:r>
          </w:p>
        </w:tc>
        <w:tc>
          <w:tcPr>
            <w:tcW w:w="1987" w:type="dxa"/>
          </w:tcPr>
          <w:p>
            <w:pPr>
              <w:pStyle w:val="TableParagraph"/>
              <w:spacing w:before="84"/>
              <w:ind w:left="439" w:right="614"/>
              <w:rPr>
                <w:sz w:val="18"/>
              </w:rPr>
            </w:pPr>
            <w:r>
              <w:rPr>
                <w:color w:val="000009"/>
                <w:sz w:val="18"/>
              </w:rPr>
              <w:t>2,60</w:t>
            </w:r>
          </w:p>
        </w:tc>
      </w:tr>
    </w:tbl>
    <w:p>
      <w:pPr>
        <w:spacing w:before="59"/>
        <w:ind w:left="1644" w:right="0" w:firstLine="0"/>
        <w:jc w:val="left"/>
        <w:rPr>
          <w:sz w:val="16"/>
        </w:rPr>
      </w:pPr>
      <w:r>
        <w:rPr/>
        <w:pict>
          <v:group style="position:absolute;margin-left:127.339996pt;margin-top:.013936pt;width:.5pt;height:46.1pt;mso-position-horizontal-relative:page;mso-position-vertical-relative:paragraph;z-index:251675648" coordorigin="2547,0" coordsize="10,922">
            <v:line style="position:absolute" from="2552,0" to="2552,245" stroked="true" strokeweight=".48pt" strokecolor="#000000">
              <v:stroke dashstyle="solid"/>
            </v:line>
            <v:line style="position:absolute" from="2552,245" to="2552,492" stroked="true" strokeweight=".48pt" strokecolor="#000000">
              <v:stroke dashstyle="solid"/>
            </v:line>
            <v:line style="position:absolute" from="2552,492" to="2552,677" stroked="true" strokeweight=".48pt" strokecolor="#000000">
              <v:stroke dashstyle="solid"/>
            </v:line>
            <v:line style="position:absolute" from="2552,677" to="2552,922" stroked="true" strokeweight=".48pt" strokecolor="#000000">
              <v:stroke dashstyle="solid"/>
            </v:line>
            <w10:wrap type="none"/>
          </v:group>
        </w:pict>
      </w:r>
      <w:bookmarkStart w:name="_bookmark12" w:id="41"/>
      <w:bookmarkEnd w:id="41"/>
      <w:r>
        <w:rPr/>
      </w:r>
      <w:r>
        <w:rPr>
          <w:sz w:val="16"/>
        </w:rPr>
        <w:t>La definición de sistemas de referencia no impide la evaluación de edificios pasivos, aquellos en los que dichos sistemas</w:t>
      </w:r>
      <w:r>
        <w:rPr>
          <w:spacing w:val="-9"/>
          <w:sz w:val="16"/>
        </w:rPr>
        <w:t> </w:t>
      </w:r>
      <w:r>
        <w:rPr>
          <w:sz w:val="16"/>
        </w:rPr>
        <w:t>no</w:t>
      </w:r>
      <w:r>
        <w:rPr>
          <w:spacing w:val="-12"/>
          <w:sz w:val="16"/>
        </w:rPr>
        <w:t> </w:t>
      </w:r>
      <w:r>
        <w:rPr>
          <w:sz w:val="16"/>
        </w:rPr>
        <w:t>llegarían</w:t>
      </w:r>
      <w:r>
        <w:rPr>
          <w:spacing w:val="-9"/>
          <w:sz w:val="16"/>
        </w:rPr>
        <w:t> </w:t>
      </w:r>
      <w:r>
        <w:rPr>
          <w:sz w:val="16"/>
        </w:rPr>
        <w:t>a</w:t>
      </w:r>
      <w:r>
        <w:rPr>
          <w:spacing w:val="-9"/>
          <w:sz w:val="16"/>
        </w:rPr>
        <w:t> </w:t>
      </w:r>
      <w:r>
        <w:rPr>
          <w:sz w:val="16"/>
        </w:rPr>
        <w:t>entrar</w:t>
      </w:r>
      <w:r>
        <w:rPr>
          <w:spacing w:val="-9"/>
          <w:sz w:val="16"/>
        </w:rPr>
        <w:t> </w:t>
      </w:r>
      <w:r>
        <w:rPr>
          <w:sz w:val="16"/>
        </w:rPr>
        <w:t>en</w:t>
      </w:r>
      <w:r>
        <w:rPr>
          <w:spacing w:val="-9"/>
          <w:sz w:val="16"/>
        </w:rPr>
        <w:t> </w:t>
      </w:r>
      <w:r>
        <w:rPr>
          <w:sz w:val="16"/>
        </w:rPr>
        <w:t>funcionamiento</w:t>
      </w:r>
      <w:r>
        <w:rPr>
          <w:spacing w:val="-12"/>
          <w:sz w:val="16"/>
        </w:rPr>
        <w:t> </w:t>
      </w:r>
      <w:r>
        <w:rPr>
          <w:sz w:val="16"/>
        </w:rPr>
        <w:t>sin</w:t>
      </w:r>
      <w:r>
        <w:rPr>
          <w:spacing w:val="-11"/>
          <w:sz w:val="16"/>
        </w:rPr>
        <w:t> </w:t>
      </w:r>
      <w:r>
        <w:rPr>
          <w:sz w:val="16"/>
        </w:rPr>
        <w:t>superar</w:t>
      </w:r>
      <w:r>
        <w:rPr>
          <w:spacing w:val="-10"/>
          <w:sz w:val="16"/>
        </w:rPr>
        <w:t> </w:t>
      </w:r>
      <w:r>
        <w:rPr>
          <w:sz w:val="16"/>
        </w:rPr>
        <w:t>el</w:t>
      </w:r>
      <w:r>
        <w:rPr>
          <w:spacing w:val="-8"/>
          <w:sz w:val="16"/>
        </w:rPr>
        <w:t> </w:t>
      </w:r>
      <w:r>
        <w:rPr>
          <w:sz w:val="16"/>
        </w:rPr>
        <w:t>4%</w:t>
      </w:r>
      <w:r>
        <w:rPr>
          <w:spacing w:val="-8"/>
          <w:sz w:val="16"/>
        </w:rPr>
        <w:t> </w:t>
      </w:r>
      <w:r>
        <w:rPr>
          <w:sz w:val="16"/>
        </w:rPr>
        <w:t>del</w:t>
      </w:r>
      <w:r>
        <w:rPr>
          <w:spacing w:val="-8"/>
          <w:sz w:val="16"/>
        </w:rPr>
        <w:t> </w:t>
      </w:r>
      <w:r>
        <w:rPr>
          <w:sz w:val="16"/>
        </w:rPr>
        <w:t>tiempo</w:t>
      </w:r>
      <w:r>
        <w:rPr>
          <w:spacing w:val="-12"/>
          <w:sz w:val="16"/>
        </w:rPr>
        <w:t> </w:t>
      </w:r>
      <w:r>
        <w:rPr>
          <w:sz w:val="16"/>
        </w:rPr>
        <w:t>total</w:t>
      </w:r>
      <w:r>
        <w:rPr>
          <w:spacing w:val="-11"/>
          <w:sz w:val="16"/>
        </w:rPr>
        <w:t> </w:t>
      </w:r>
      <w:r>
        <w:rPr>
          <w:sz w:val="16"/>
        </w:rPr>
        <w:t>de</w:t>
      </w:r>
      <w:r>
        <w:rPr>
          <w:spacing w:val="-9"/>
          <w:sz w:val="16"/>
        </w:rPr>
        <w:t> </w:t>
      </w:r>
      <w:r>
        <w:rPr>
          <w:sz w:val="16"/>
        </w:rPr>
        <w:t>ocupación</w:t>
      </w:r>
      <w:r>
        <w:rPr>
          <w:spacing w:val="-12"/>
          <w:sz w:val="16"/>
        </w:rPr>
        <w:t> </w:t>
      </w:r>
      <w:r>
        <w:rPr>
          <w:sz w:val="16"/>
        </w:rPr>
        <w:t>fuera</w:t>
      </w:r>
      <w:r>
        <w:rPr>
          <w:spacing w:val="-9"/>
          <w:sz w:val="16"/>
        </w:rPr>
        <w:t> </w:t>
      </w:r>
      <w:r>
        <w:rPr>
          <w:sz w:val="16"/>
        </w:rPr>
        <w:t>de</w:t>
      </w:r>
      <w:r>
        <w:rPr>
          <w:spacing w:val="-10"/>
          <w:sz w:val="16"/>
        </w:rPr>
        <w:t> </w:t>
      </w:r>
      <w:r>
        <w:rPr>
          <w:sz w:val="16"/>
        </w:rPr>
        <w:t>consigna.</w:t>
      </w:r>
    </w:p>
    <w:p>
      <w:pPr>
        <w:spacing w:before="61"/>
        <w:ind w:left="1644" w:right="350" w:firstLine="0"/>
        <w:jc w:val="left"/>
        <w:rPr>
          <w:sz w:val="16"/>
        </w:rPr>
      </w:pPr>
      <w:r>
        <w:rPr>
          <w:sz w:val="16"/>
        </w:rPr>
        <w:t>Los valores de rendimientos se refieren a eficiencias en generación con valores nominales (no estacionales o medios)</w:t>
      </w:r>
    </w:p>
    <w:p>
      <w:pPr>
        <w:pStyle w:val="BodyText"/>
        <w:spacing w:before="2"/>
        <w:rPr>
          <w:sz w:val="17"/>
        </w:rPr>
      </w:pPr>
    </w:p>
    <w:p>
      <w:pPr>
        <w:pStyle w:val="Heading3"/>
        <w:numPr>
          <w:ilvl w:val="1"/>
          <w:numId w:val="15"/>
        </w:numPr>
        <w:tabs>
          <w:tab w:pos="834" w:val="left" w:leader="none"/>
        </w:tabs>
        <w:spacing w:line="240" w:lineRule="auto" w:before="0" w:after="0"/>
        <w:ind w:left="833" w:right="0" w:hanging="721"/>
        <w:jc w:val="both"/>
      </w:pPr>
      <w:bookmarkStart w:name="4.6 Superficie para el cálculo de indica" w:id="42"/>
      <w:bookmarkEnd w:id="42"/>
      <w:r>
        <w:rPr>
          <w:b w:val="0"/>
        </w:rPr>
      </w:r>
      <w:bookmarkStart w:name="4.6 Superficie para el cálculo de indica" w:id="43"/>
      <w:bookmarkEnd w:id="43"/>
      <w:r>
        <w:rPr/>
        <w:t>S</w:t>
      </w:r>
      <w:r>
        <w:rPr/>
        <w:t>uperficie para el cálculo de indicadores de</w:t>
      </w:r>
      <w:r>
        <w:rPr>
          <w:spacing w:val="-4"/>
        </w:rPr>
        <w:t> </w:t>
      </w:r>
      <w:r>
        <w:rPr/>
        <w:t>consumo</w:t>
      </w:r>
    </w:p>
    <w:p>
      <w:pPr>
        <w:pStyle w:val="ListParagraph"/>
        <w:numPr>
          <w:ilvl w:val="0"/>
          <w:numId w:val="20"/>
        </w:numPr>
        <w:tabs>
          <w:tab w:pos="510" w:val="left" w:leader="none"/>
        </w:tabs>
        <w:spacing w:line="235" w:lineRule="auto" w:before="130" w:after="0"/>
        <w:ind w:left="509" w:right="226" w:hanging="396"/>
        <w:jc w:val="both"/>
        <w:rPr>
          <w:sz w:val="20"/>
        </w:rPr>
      </w:pPr>
      <w:r>
        <w:rPr>
          <w:sz w:val="20"/>
        </w:rPr>
        <w:t>La superficie considerada en el cálculo de los indicadores de consumo se obtendrá como suma de las superficies útiles de los </w:t>
      </w:r>
      <w:r>
        <w:rPr>
          <w:i/>
          <w:sz w:val="20"/>
        </w:rPr>
        <w:t>espacios habitables </w:t>
      </w:r>
      <w:r>
        <w:rPr>
          <w:sz w:val="20"/>
        </w:rPr>
        <w:t>incluidos dentro de la </w:t>
      </w:r>
      <w:r>
        <w:rPr>
          <w:i/>
          <w:sz w:val="20"/>
        </w:rPr>
        <w:t>envolvente</w:t>
      </w:r>
      <w:r>
        <w:rPr>
          <w:i/>
          <w:spacing w:val="-11"/>
          <w:sz w:val="20"/>
        </w:rPr>
        <w:t> </w:t>
      </w:r>
      <w:r>
        <w:rPr>
          <w:i/>
          <w:sz w:val="20"/>
        </w:rPr>
        <w:t>térmica</w:t>
      </w:r>
      <w:r>
        <w:rPr>
          <w:sz w:val="20"/>
        </w:rPr>
        <w:t>.</w:t>
      </w:r>
    </w:p>
    <w:p>
      <w:pPr>
        <w:pStyle w:val="ListParagraph"/>
        <w:numPr>
          <w:ilvl w:val="0"/>
          <w:numId w:val="20"/>
        </w:numPr>
        <w:tabs>
          <w:tab w:pos="510" w:val="left" w:leader="none"/>
        </w:tabs>
        <w:spacing w:line="240" w:lineRule="auto" w:before="124" w:after="0"/>
        <w:ind w:left="509" w:right="225" w:hanging="396"/>
        <w:jc w:val="both"/>
        <w:rPr>
          <w:sz w:val="20"/>
        </w:rPr>
      </w:pPr>
      <w:r>
        <w:rPr>
          <w:sz w:val="20"/>
        </w:rPr>
        <w:t>Se podrá excluir de la superficie de cálculo la de los espacios que deban mantener unas condiciones específicas determinadas no por el confort de los ocupantes sino por la actividad que en ellos se desarrolla (laboratorios con condiciones de temperatura, cocinas industriales, salas de ordenadores, piscinas cubiertas,</w:t>
      </w:r>
      <w:r>
        <w:rPr>
          <w:spacing w:val="-2"/>
          <w:sz w:val="20"/>
        </w:rPr>
        <w:t> </w:t>
      </w:r>
      <w:r>
        <w:rPr>
          <w:sz w:val="20"/>
        </w:rPr>
        <w:t>etc).</w:t>
      </w:r>
    </w:p>
    <w:p>
      <w:pPr>
        <w:pStyle w:val="BodyText"/>
        <w:spacing w:before="10"/>
        <w:rPr>
          <w:sz w:val="25"/>
        </w:rPr>
      </w:pPr>
    </w:p>
    <w:p>
      <w:pPr>
        <w:pStyle w:val="Heading2"/>
        <w:jc w:val="both"/>
      </w:pPr>
      <w:bookmarkStart w:name="5 Justificación de la exigencia" w:id="44"/>
      <w:bookmarkEnd w:id="44"/>
      <w:r>
        <w:rPr>
          <w:b w:val="0"/>
        </w:rPr>
      </w:r>
      <w:bookmarkStart w:name="_bookmark13" w:id="45"/>
      <w:bookmarkEnd w:id="45"/>
      <w:r>
        <w:rPr>
          <w:b w:val="0"/>
        </w:rPr>
      </w:r>
      <w:r>
        <w:rPr/>
        <w:t>5 Justificación de la exigencia</w:t>
      </w:r>
    </w:p>
    <w:p>
      <w:pPr>
        <w:pStyle w:val="BodyText"/>
        <w:tabs>
          <w:tab w:pos="509" w:val="left" w:leader="none"/>
        </w:tabs>
        <w:spacing w:before="124"/>
        <w:ind w:left="509" w:right="222" w:hanging="396"/>
      </w:pPr>
      <w:r>
        <w:rPr/>
        <w:t>1</w:t>
        <w:tab/>
        <w:t>Para justificar el cumplimiento de las exigencias de esta sección, los documentos de proyecto incluirán la siguiente información sobre el edificio o parte del edificio</w:t>
      </w:r>
      <w:r>
        <w:rPr>
          <w:spacing w:val="-12"/>
        </w:rPr>
        <w:t> </w:t>
      </w:r>
      <w:r>
        <w:rPr/>
        <w:t>evaluada:</w:t>
      </w:r>
    </w:p>
    <w:p>
      <w:pPr>
        <w:pStyle w:val="ListParagraph"/>
        <w:numPr>
          <w:ilvl w:val="0"/>
          <w:numId w:val="21"/>
        </w:numPr>
        <w:tabs>
          <w:tab w:pos="817" w:val="left" w:leader="none"/>
        </w:tabs>
        <w:spacing w:line="240" w:lineRule="auto" w:before="56" w:after="0"/>
        <w:ind w:left="816" w:right="0" w:hanging="347"/>
        <w:jc w:val="left"/>
        <w:rPr>
          <w:sz w:val="20"/>
        </w:rPr>
      </w:pPr>
      <w:r>
        <w:rPr>
          <w:sz w:val="20"/>
        </w:rPr>
        <w:t>la definición de la localidad y de la </w:t>
      </w:r>
      <w:r>
        <w:rPr>
          <w:i/>
          <w:sz w:val="20"/>
        </w:rPr>
        <w:t>zona climática </w:t>
      </w:r>
      <w:r>
        <w:rPr>
          <w:sz w:val="20"/>
        </w:rPr>
        <w:t>de</w:t>
      </w:r>
      <w:r>
        <w:rPr>
          <w:spacing w:val="-5"/>
          <w:sz w:val="20"/>
        </w:rPr>
        <w:t> </w:t>
      </w:r>
      <w:r>
        <w:rPr>
          <w:sz w:val="20"/>
        </w:rPr>
        <w:t>ubicación;</w:t>
      </w:r>
    </w:p>
    <w:p>
      <w:pPr>
        <w:pStyle w:val="ListParagraph"/>
        <w:numPr>
          <w:ilvl w:val="0"/>
          <w:numId w:val="21"/>
        </w:numPr>
        <w:tabs>
          <w:tab w:pos="817" w:val="left" w:leader="none"/>
        </w:tabs>
        <w:spacing w:line="240" w:lineRule="auto" w:before="58" w:after="0"/>
        <w:ind w:left="816" w:right="0" w:hanging="347"/>
        <w:jc w:val="left"/>
        <w:rPr>
          <w:sz w:val="20"/>
        </w:rPr>
      </w:pPr>
      <w:r>
        <w:rPr>
          <w:sz w:val="20"/>
        </w:rPr>
        <w:t>la definición de la </w:t>
      </w:r>
      <w:r>
        <w:rPr>
          <w:i/>
          <w:sz w:val="20"/>
        </w:rPr>
        <w:t>envolvente térmica </w:t>
      </w:r>
      <w:r>
        <w:rPr>
          <w:sz w:val="20"/>
        </w:rPr>
        <w:t>y sus</w:t>
      </w:r>
      <w:r>
        <w:rPr>
          <w:spacing w:val="-2"/>
          <w:sz w:val="20"/>
        </w:rPr>
        <w:t> </w:t>
      </w:r>
      <w:r>
        <w:rPr>
          <w:sz w:val="20"/>
        </w:rPr>
        <w:t>componentes;</w:t>
      </w:r>
    </w:p>
    <w:p>
      <w:pPr>
        <w:spacing w:before="65"/>
        <w:ind w:left="1644" w:right="350" w:firstLine="0"/>
        <w:jc w:val="left"/>
        <w:rPr>
          <w:sz w:val="16"/>
        </w:rPr>
      </w:pPr>
      <w:r>
        <w:rPr/>
        <w:pict>
          <v:group style="position:absolute;margin-left:127.339996pt;margin-top:3.313892pt;width:.5pt;height:21.6pt;mso-position-horizontal-relative:page;mso-position-vertical-relative:paragraph;z-index:251676672" coordorigin="2547,66" coordsize="10,432">
            <v:line style="position:absolute" from="2552,66" to="2552,253" stroked="true" strokeweight=".48pt" strokecolor="#000000">
              <v:stroke dashstyle="solid"/>
            </v:line>
            <v:line style="position:absolute" from="2552,253" to="2552,498" stroked="true" strokeweight=".48pt" strokecolor="#000000">
              <v:stroke dashstyle="solid"/>
            </v:line>
            <w10:wrap type="none"/>
          </v:group>
        </w:pict>
      </w:r>
      <w:r>
        <w:rPr>
          <w:sz w:val="16"/>
        </w:rPr>
        <w:t>La definición y caracterización de la </w:t>
      </w:r>
      <w:r>
        <w:rPr>
          <w:i/>
          <w:sz w:val="16"/>
        </w:rPr>
        <w:t>envolvente térmica </w:t>
      </w:r>
      <w:r>
        <w:rPr>
          <w:sz w:val="16"/>
        </w:rPr>
        <w:t>y sus componentes se describe en el apartado de justificación del DB-HE1.</w:t>
      </w:r>
    </w:p>
    <w:p>
      <w:pPr>
        <w:pStyle w:val="ListParagraph"/>
        <w:numPr>
          <w:ilvl w:val="0"/>
          <w:numId w:val="21"/>
        </w:numPr>
        <w:tabs>
          <w:tab w:pos="817" w:val="left" w:leader="none"/>
        </w:tabs>
        <w:spacing w:line="240" w:lineRule="auto" w:before="60" w:after="0"/>
        <w:ind w:left="816" w:right="222" w:hanging="346"/>
        <w:jc w:val="left"/>
        <w:rPr>
          <w:sz w:val="20"/>
        </w:rPr>
      </w:pPr>
      <w:r>
        <w:rPr>
          <w:sz w:val="20"/>
        </w:rPr>
        <w:t>el </w:t>
      </w:r>
      <w:r>
        <w:rPr>
          <w:i/>
          <w:sz w:val="20"/>
        </w:rPr>
        <w:t>perfil de uso</w:t>
      </w:r>
      <w:r>
        <w:rPr>
          <w:sz w:val="20"/>
        </w:rPr>
        <w:t>, nivel de acondicionamiento (acondicionado o no acondicionado), nivel de ventilación de</w:t>
      </w:r>
      <w:r>
        <w:rPr>
          <w:spacing w:val="-6"/>
          <w:sz w:val="20"/>
        </w:rPr>
        <w:t> </w:t>
      </w:r>
      <w:r>
        <w:rPr>
          <w:sz w:val="20"/>
        </w:rPr>
        <w:t>cálculo y</w:t>
      </w:r>
      <w:r>
        <w:rPr>
          <w:spacing w:val="-7"/>
          <w:sz w:val="20"/>
        </w:rPr>
        <w:t> </w:t>
      </w:r>
      <w:r>
        <w:rPr>
          <w:i/>
          <w:sz w:val="20"/>
        </w:rPr>
        <w:t>condiciones</w:t>
      </w:r>
      <w:r>
        <w:rPr>
          <w:i/>
          <w:spacing w:val="-3"/>
          <w:sz w:val="20"/>
        </w:rPr>
        <w:t> </w:t>
      </w:r>
      <w:r>
        <w:rPr>
          <w:i/>
          <w:sz w:val="20"/>
        </w:rPr>
        <w:t>operacionales</w:t>
      </w:r>
      <w:r>
        <w:rPr>
          <w:i/>
          <w:spacing w:val="-1"/>
          <w:sz w:val="20"/>
        </w:rPr>
        <w:t> </w:t>
      </w:r>
      <w:r>
        <w:rPr>
          <w:sz w:val="20"/>
        </w:rPr>
        <w:t>de</w:t>
      </w:r>
      <w:r>
        <w:rPr>
          <w:spacing w:val="-3"/>
          <w:sz w:val="20"/>
        </w:rPr>
        <w:t> </w:t>
      </w:r>
      <w:r>
        <w:rPr>
          <w:sz w:val="20"/>
        </w:rPr>
        <w:t>los</w:t>
      </w:r>
      <w:r>
        <w:rPr>
          <w:spacing w:val="-4"/>
          <w:sz w:val="20"/>
        </w:rPr>
        <w:t> </w:t>
      </w:r>
      <w:r>
        <w:rPr>
          <w:i/>
          <w:sz w:val="20"/>
        </w:rPr>
        <w:t>espacios</w:t>
      </w:r>
      <w:r>
        <w:rPr>
          <w:i/>
          <w:spacing w:val="-2"/>
          <w:sz w:val="20"/>
        </w:rPr>
        <w:t> </w:t>
      </w:r>
      <w:r>
        <w:rPr>
          <w:i/>
          <w:sz w:val="20"/>
        </w:rPr>
        <w:t>habitables</w:t>
      </w:r>
      <w:r>
        <w:rPr>
          <w:i/>
          <w:spacing w:val="2"/>
          <w:sz w:val="20"/>
        </w:rPr>
        <w:t> </w:t>
      </w:r>
      <w:r>
        <w:rPr>
          <w:sz w:val="20"/>
        </w:rPr>
        <w:t>y</w:t>
      </w:r>
      <w:r>
        <w:rPr>
          <w:spacing w:val="-7"/>
          <w:sz w:val="20"/>
        </w:rPr>
        <w:t> </w:t>
      </w:r>
      <w:r>
        <w:rPr>
          <w:sz w:val="20"/>
        </w:rPr>
        <w:t>de</w:t>
      </w:r>
      <w:r>
        <w:rPr>
          <w:spacing w:val="-3"/>
          <w:sz w:val="20"/>
        </w:rPr>
        <w:t> </w:t>
      </w:r>
      <w:r>
        <w:rPr>
          <w:sz w:val="20"/>
        </w:rPr>
        <w:t>los</w:t>
      </w:r>
      <w:r>
        <w:rPr>
          <w:spacing w:val="-1"/>
          <w:sz w:val="20"/>
        </w:rPr>
        <w:t> </w:t>
      </w:r>
      <w:r>
        <w:rPr>
          <w:i/>
          <w:sz w:val="20"/>
        </w:rPr>
        <w:t>espacios</w:t>
      </w:r>
      <w:r>
        <w:rPr>
          <w:i/>
          <w:spacing w:val="-4"/>
          <w:sz w:val="20"/>
        </w:rPr>
        <w:t> </w:t>
      </w:r>
      <w:r>
        <w:rPr>
          <w:i/>
          <w:sz w:val="20"/>
        </w:rPr>
        <w:t>no</w:t>
      </w:r>
      <w:r>
        <w:rPr>
          <w:i/>
          <w:spacing w:val="-5"/>
          <w:sz w:val="20"/>
        </w:rPr>
        <w:t> </w:t>
      </w:r>
      <w:r>
        <w:rPr>
          <w:i/>
          <w:sz w:val="20"/>
        </w:rPr>
        <w:t>habitables</w:t>
      </w:r>
      <w:r>
        <w:rPr>
          <w:sz w:val="20"/>
        </w:rPr>
        <w:t>;</w:t>
      </w:r>
    </w:p>
    <w:p>
      <w:pPr>
        <w:pStyle w:val="ListParagraph"/>
        <w:numPr>
          <w:ilvl w:val="0"/>
          <w:numId w:val="21"/>
        </w:numPr>
        <w:tabs>
          <w:tab w:pos="793" w:val="left" w:leader="none"/>
        </w:tabs>
        <w:spacing w:line="240" w:lineRule="auto" w:before="61" w:after="0"/>
        <w:ind w:left="792" w:right="0" w:hanging="339"/>
        <w:jc w:val="left"/>
        <w:rPr>
          <w:sz w:val="20"/>
        </w:rPr>
      </w:pPr>
      <w:r>
        <w:rPr>
          <w:sz w:val="20"/>
        </w:rPr>
        <w:t>el procedimiento empleado para el cálculo del </w:t>
      </w:r>
      <w:r>
        <w:rPr>
          <w:i/>
          <w:sz w:val="20"/>
        </w:rPr>
        <w:t>consumo</w:t>
      </w:r>
      <w:r>
        <w:rPr>
          <w:i/>
          <w:spacing w:val="-7"/>
          <w:sz w:val="20"/>
        </w:rPr>
        <w:t> </w:t>
      </w:r>
      <w:r>
        <w:rPr>
          <w:i/>
          <w:sz w:val="20"/>
        </w:rPr>
        <w:t>energético</w:t>
      </w:r>
      <w:r>
        <w:rPr>
          <w:sz w:val="20"/>
        </w:rPr>
        <w:t>;</w:t>
      </w:r>
    </w:p>
    <w:p>
      <w:pPr>
        <w:pStyle w:val="ListParagraph"/>
        <w:numPr>
          <w:ilvl w:val="0"/>
          <w:numId w:val="21"/>
        </w:numPr>
        <w:tabs>
          <w:tab w:pos="793" w:val="left" w:leader="none"/>
        </w:tabs>
        <w:spacing w:line="240" w:lineRule="auto" w:before="60" w:after="0"/>
        <w:ind w:left="792" w:right="0" w:hanging="339"/>
        <w:jc w:val="left"/>
        <w:rPr>
          <w:sz w:val="20"/>
        </w:rPr>
      </w:pPr>
      <w:r>
        <w:rPr>
          <w:sz w:val="20"/>
        </w:rPr>
        <w:t>la </w:t>
      </w:r>
      <w:r>
        <w:rPr>
          <w:i/>
          <w:sz w:val="20"/>
        </w:rPr>
        <w:t>demanda energética </w:t>
      </w:r>
      <w:r>
        <w:rPr>
          <w:sz w:val="20"/>
        </w:rPr>
        <w:t>de calefacción, refrigeración y</w:t>
      </w:r>
      <w:r>
        <w:rPr>
          <w:spacing w:val="-14"/>
          <w:sz w:val="20"/>
        </w:rPr>
        <w:t> </w:t>
      </w:r>
      <w:r>
        <w:rPr>
          <w:sz w:val="20"/>
        </w:rPr>
        <w:t>ACS;</w:t>
      </w:r>
    </w:p>
    <w:p>
      <w:pPr>
        <w:pStyle w:val="ListParagraph"/>
        <w:numPr>
          <w:ilvl w:val="0"/>
          <w:numId w:val="21"/>
        </w:numPr>
        <w:tabs>
          <w:tab w:pos="817" w:val="left" w:leader="none"/>
        </w:tabs>
        <w:spacing w:line="242" w:lineRule="auto" w:before="58" w:after="0"/>
        <w:ind w:left="816" w:right="215" w:hanging="346"/>
        <w:jc w:val="both"/>
        <w:rPr>
          <w:sz w:val="20"/>
        </w:rPr>
      </w:pPr>
      <w:r>
        <w:rPr>
          <w:sz w:val="20"/>
        </w:rPr>
        <w:t>el </w:t>
      </w:r>
      <w:r>
        <w:rPr>
          <w:i/>
          <w:sz w:val="20"/>
        </w:rPr>
        <w:t>consumo energético </w:t>
      </w:r>
      <w:r>
        <w:rPr>
          <w:sz w:val="20"/>
        </w:rPr>
        <w:t>(energía final consumida por vector energético) de los distintos servicios técnicos (calefacción, refrigeración, ACS, ventilación, control de la humedad </w:t>
      </w:r>
      <w:r>
        <w:rPr>
          <w:spacing w:val="-9"/>
          <w:sz w:val="20"/>
        </w:rPr>
        <w:t>y, </w:t>
      </w:r>
      <w:r>
        <w:rPr>
          <w:sz w:val="20"/>
        </w:rPr>
        <w:t>en su caso, iluminación);</w:t>
      </w:r>
    </w:p>
    <w:p>
      <w:pPr>
        <w:pStyle w:val="ListParagraph"/>
        <w:numPr>
          <w:ilvl w:val="0"/>
          <w:numId w:val="21"/>
        </w:numPr>
        <w:tabs>
          <w:tab w:pos="817" w:val="left" w:leader="none"/>
        </w:tabs>
        <w:spacing w:line="240" w:lineRule="auto" w:before="57" w:after="0"/>
        <w:ind w:left="816" w:right="0" w:hanging="347"/>
        <w:jc w:val="left"/>
        <w:rPr>
          <w:sz w:val="20"/>
        </w:rPr>
      </w:pPr>
      <w:r>
        <w:rPr>
          <w:sz w:val="20"/>
        </w:rPr>
        <w:t>la energía producida y la aportación de energía procedente de fuentes</w:t>
      </w:r>
      <w:r>
        <w:rPr>
          <w:spacing w:val="-18"/>
          <w:sz w:val="20"/>
        </w:rPr>
        <w:t> </w:t>
      </w:r>
      <w:r>
        <w:rPr>
          <w:sz w:val="20"/>
        </w:rPr>
        <w:t>renovables;</w:t>
      </w:r>
    </w:p>
    <w:p>
      <w:pPr>
        <w:pStyle w:val="ListParagraph"/>
        <w:numPr>
          <w:ilvl w:val="0"/>
          <w:numId w:val="21"/>
        </w:numPr>
        <w:tabs>
          <w:tab w:pos="817" w:val="left" w:leader="none"/>
        </w:tabs>
        <w:spacing w:line="240" w:lineRule="auto" w:before="61" w:after="0"/>
        <w:ind w:left="816" w:right="218" w:hanging="346"/>
        <w:jc w:val="left"/>
        <w:rPr>
          <w:sz w:val="20"/>
        </w:rPr>
      </w:pPr>
      <w:r>
        <w:rPr>
          <w:sz w:val="20"/>
        </w:rPr>
        <w:t>la</w:t>
      </w:r>
      <w:r>
        <w:rPr>
          <w:spacing w:val="-17"/>
          <w:sz w:val="20"/>
        </w:rPr>
        <w:t> </w:t>
      </w:r>
      <w:r>
        <w:rPr>
          <w:sz w:val="20"/>
        </w:rPr>
        <w:t>descripción</w:t>
      </w:r>
      <w:r>
        <w:rPr>
          <w:spacing w:val="-15"/>
          <w:sz w:val="20"/>
        </w:rPr>
        <w:t> </w:t>
      </w:r>
      <w:r>
        <w:rPr>
          <w:sz w:val="20"/>
        </w:rPr>
        <w:t>y</w:t>
      </w:r>
      <w:r>
        <w:rPr>
          <w:spacing w:val="-20"/>
          <w:sz w:val="20"/>
        </w:rPr>
        <w:t> </w:t>
      </w:r>
      <w:r>
        <w:rPr>
          <w:sz w:val="20"/>
        </w:rPr>
        <w:t>disposición</w:t>
      </w:r>
      <w:r>
        <w:rPr>
          <w:spacing w:val="-16"/>
          <w:sz w:val="20"/>
        </w:rPr>
        <w:t> </w:t>
      </w:r>
      <w:r>
        <w:rPr>
          <w:sz w:val="20"/>
        </w:rPr>
        <w:t>de</w:t>
      </w:r>
      <w:r>
        <w:rPr>
          <w:spacing w:val="-18"/>
          <w:sz w:val="20"/>
        </w:rPr>
        <w:t> </w:t>
      </w:r>
      <w:r>
        <w:rPr>
          <w:sz w:val="20"/>
        </w:rPr>
        <w:t>los</w:t>
      </w:r>
      <w:r>
        <w:rPr>
          <w:spacing w:val="-19"/>
          <w:sz w:val="20"/>
        </w:rPr>
        <w:t> </w:t>
      </w:r>
      <w:r>
        <w:rPr>
          <w:sz w:val="20"/>
        </w:rPr>
        <w:t>sistemas</w:t>
      </w:r>
      <w:r>
        <w:rPr>
          <w:spacing w:val="-18"/>
          <w:sz w:val="20"/>
        </w:rPr>
        <w:t> </w:t>
      </w:r>
      <w:r>
        <w:rPr>
          <w:sz w:val="20"/>
        </w:rPr>
        <w:t>empleados</w:t>
      </w:r>
      <w:r>
        <w:rPr>
          <w:spacing w:val="-13"/>
          <w:sz w:val="20"/>
        </w:rPr>
        <w:t> </w:t>
      </w:r>
      <w:r>
        <w:rPr>
          <w:sz w:val="20"/>
        </w:rPr>
        <w:t>para</w:t>
      </w:r>
      <w:r>
        <w:rPr>
          <w:spacing w:val="-20"/>
          <w:sz w:val="20"/>
        </w:rPr>
        <w:t> </w:t>
      </w:r>
      <w:r>
        <w:rPr>
          <w:sz w:val="20"/>
        </w:rPr>
        <w:t>satisfacer</w:t>
      </w:r>
      <w:r>
        <w:rPr>
          <w:spacing w:val="-18"/>
          <w:sz w:val="20"/>
        </w:rPr>
        <w:t> </w:t>
      </w:r>
      <w:r>
        <w:rPr>
          <w:sz w:val="20"/>
        </w:rPr>
        <w:t>las</w:t>
      </w:r>
      <w:r>
        <w:rPr>
          <w:spacing w:val="-16"/>
          <w:sz w:val="20"/>
        </w:rPr>
        <w:t> </w:t>
      </w:r>
      <w:r>
        <w:rPr>
          <w:sz w:val="20"/>
        </w:rPr>
        <w:t>necesidades</w:t>
      </w:r>
      <w:r>
        <w:rPr>
          <w:spacing w:val="-18"/>
          <w:sz w:val="20"/>
        </w:rPr>
        <w:t> </w:t>
      </w:r>
      <w:r>
        <w:rPr>
          <w:sz w:val="20"/>
        </w:rPr>
        <w:t>de</w:t>
      </w:r>
      <w:r>
        <w:rPr>
          <w:spacing w:val="-16"/>
          <w:sz w:val="20"/>
        </w:rPr>
        <w:t> </w:t>
      </w:r>
      <w:r>
        <w:rPr>
          <w:sz w:val="20"/>
        </w:rPr>
        <w:t>los</w:t>
      </w:r>
      <w:r>
        <w:rPr>
          <w:spacing w:val="-19"/>
          <w:sz w:val="20"/>
        </w:rPr>
        <w:t> </w:t>
      </w:r>
      <w:r>
        <w:rPr>
          <w:sz w:val="20"/>
        </w:rPr>
        <w:t>distintos servicios</w:t>
      </w:r>
      <w:r>
        <w:rPr>
          <w:spacing w:val="-1"/>
          <w:sz w:val="20"/>
        </w:rPr>
        <w:t> </w:t>
      </w:r>
      <w:r>
        <w:rPr>
          <w:sz w:val="20"/>
        </w:rPr>
        <w:t>técnicos;</w:t>
      </w:r>
    </w:p>
    <w:p>
      <w:pPr>
        <w:pStyle w:val="ListParagraph"/>
        <w:numPr>
          <w:ilvl w:val="0"/>
          <w:numId w:val="21"/>
        </w:numPr>
        <w:tabs>
          <w:tab w:pos="816" w:val="left" w:leader="none"/>
          <w:tab w:pos="817" w:val="left" w:leader="none"/>
        </w:tabs>
        <w:spacing w:line="240" w:lineRule="auto" w:before="58" w:after="0"/>
        <w:ind w:left="816" w:right="0" w:hanging="347"/>
        <w:jc w:val="left"/>
        <w:rPr>
          <w:sz w:val="20"/>
        </w:rPr>
      </w:pPr>
      <w:r>
        <w:rPr>
          <w:sz w:val="20"/>
        </w:rPr>
        <w:t>los rendimientos considerados para los distintos equipos de los servicios</w:t>
      </w:r>
      <w:r>
        <w:rPr>
          <w:spacing w:val="-10"/>
          <w:sz w:val="20"/>
        </w:rPr>
        <w:t> </w:t>
      </w:r>
      <w:r>
        <w:rPr>
          <w:sz w:val="20"/>
        </w:rPr>
        <w:t>técnicos;</w:t>
      </w:r>
    </w:p>
    <w:p>
      <w:pPr>
        <w:pStyle w:val="ListParagraph"/>
        <w:numPr>
          <w:ilvl w:val="0"/>
          <w:numId w:val="21"/>
        </w:numPr>
        <w:tabs>
          <w:tab w:pos="816" w:val="left" w:leader="none"/>
          <w:tab w:pos="817" w:val="left" w:leader="none"/>
        </w:tabs>
        <w:spacing w:line="240" w:lineRule="auto" w:before="58" w:after="0"/>
        <w:ind w:left="816" w:right="0" w:hanging="347"/>
        <w:jc w:val="left"/>
        <w:rPr>
          <w:sz w:val="20"/>
        </w:rPr>
      </w:pPr>
      <w:r>
        <w:rPr>
          <w:sz w:val="20"/>
        </w:rPr>
        <w:t>los factores empleados para la conversión de </w:t>
      </w:r>
      <w:r>
        <w:rPr>
          <w:i/>
          <w:sz w:val="20"/>
        </w:rPr>
        <w:t>energía final </w:t>
      </w:r>
      <w:r>
        <w:rPr>
          <w:sz w:val="20"/>
        </w:rPr>
        <w:t>a </w:t>
      </w:r>
      <w:r>
        <w:rPr>
          <w:i/>
          <w:sz w:val="20"/>
        </w:rPr>
        <w:t>energía</w:t>
      </w:r>
      <w:r>
        <w:rPr>
          <w:i/>
          <w:spacing w:val="-4"/>
          <w:sz w:val="20"/>
        </w:rPr>
        <w:t> </w:t>
      </w:r>
      <w:r>
        <w:rPr>
          <w:i/>
          <w:sz w:val="20"/>
        </w:rPr>
        <w:t>primaria</w:t>
      </w:r>
      <w:r>
        <w:rPr>
          <w:sz w:val="20"/>
        </w:rPr>
        <w:t>;</w:t>
      </w:r>
    </w:p>
    <w:p>
      <w:pPr>
        <w:pStyle w:val="ListParagraph"/>
        <w:numPr>
          <w:ilvl w:val="0"/>
          <w:numId w:val="21"/>
        </w:numPr>
        <w:tabs>
          <w:tab w:pos="817" w:val="left" w:leader="none"/>
        </w:tabs>
        <w:spacing w:line="240" w:lineRule="auto" w:before="60" w:after="0"/>
        <w:ind w:left="816" w:right="0" w:hanging="347"/>
        <w:jc w:val="left"/>
        <w:rPr>
          <w:sz w:val="20"/>
        </w:rPr>
      </w:pPr>
      <w:r>
        <w:rPr>
          <w:position w:val="1"/>
          <w:sz w:val="20"/>
        </w:rPr>
        <w:t>el</w:t>
      </w:r>
      <w:r>
        <w:rPr>
          <w:spacing w:val="-15"/>
          <w:position w:val="1"/>
          <w:sz w:val="20"/>
        </w:rPr>
        <w:t> </w:t>
      </w:r>
      <w:r>
        <w:rPr>
          <w:i/>
          <w:position w:val="1"/>
          <w:sz w:val="20"/>
        </w:rPr>
        <w:t>consumo</w:t>
      </w:r>
      <w:r>
        <w:rPr>
          <w:i/>
          <w:spacing w:val="-13"/>
          <w:position w:val="1"/>
          <w:sz w:val="20"/>
        </w:rPr>
        <w:t> </w:t>
      </w:r>
      <w:r>
        <w:rPr>
          <w:i/>
          <w:position w:val="1"/>
          <w:sz w:val="20"/>
        </w:rPr>
        <w:t>de</w:t>
      </w:r>
      <w:r>
        <w:rPr>
          <w:i/>
          <w:spacing w:val="-12"/>
          <w:position w:val="1"/>
          <w:sz w:val="20"/>
        </w:rPr>
        <w:t> </w:t>
      </w:r>
      <w:r>
        <w:rPr>
          <w:i/>
          <w:position w:val="1"/>
          <w:sz w:val="20"/>
        </w:rPr>
        <w:t>energía</w:t>
      </w:r>
      <w:r>
        <w:rPr>
          <w:i/>
          <w:spacing w:val="-11"/>
          <w:position w:val="1"/>
          <w:sz w:val="20"/>
        </w:rPr>
        <w:t> </w:t>
      </w:r>
      <w:r>
        <w:rPr>
          <w:i/>
          <w:position w:val="1"/>
          <w:sz w:val="20"/>
        </w:rPr>
        <w:t>primaria</w:t>
      </w:r>
      <w:r>
        <w:rPr>
          <w:i/>
          <w:spacing w:val="-12"/>
          <w:position w:val="1"/>
          <w:sz w:val="20"/>
        </w:rPr>
        <w:t> </w:t>
      </w:r>
      <w:r>
        <w:rPr>
          <w:i/>
          <w:position w:val="1"/>
          <w:sz w:val="20"/>
        </w:rPr>
        <w:t>no</w:t>
      </w:r>
      <w:r>
        <w:rPr>
          <w:i/>
          <w:spacing w:val="-11"/>
          <w:position w:val="1"/>
          <w:sz w:val="20"/>
        </w:rPr>
        <w:t> </w:t>
      </w:r>
      <w:r>
        <w:rPr>
          <w:i/>
          <w:position w:val="1"/>
          <w:sz w:val="20"/>
        </w:rPr>
        <w:t>renovable</w:t>
      </w:r>
      <w:r>
        <w:rPr>
          <w:i/>
          <w:spacing w:val="-9"/>
          <w:position w:val="1"/>
          <w:sz w:val="20"/>
        </w:rPr>
        <w:t> </w:t>
      </w:r>
      <w:r>
        <w:rPr>
          <w:position w:val="1"/>
          <w:sz w:val="20"/>
        </w:rPr>
        <w:t>(C</w:t>
      </w:r>
      <w:r>
        <w:rPr>
          <w:sz w:val="13"/>
        </w:rPr>
        <w:t>ep,nren</w:t>
      </w:r>
      <w:r>
        <w:rPr>
          <w:position w:val="1"/>
          <w:sz w:val="20"/>
        </w:rPr>
        <w:t>)</w:t>
      </w:r>
      <w:r>
        <w:rPr>
          <w:spacing w:val="-10"/>
          <w:position w:val="1"/>
          <w:sz w:val="20"/>
        </w:rPr>
        <w:t> </w:t>
      </w:r>
      <w:r>
        <w:rPr>
          <w:position w:val="1"/>
          <w:sz w:val="20"/>
        </w:rPr>
        <w:t>del</w:t>
      </w:r>
      <w:r>
        <w:rPr>
          <w:spacing w:val="-11"/>
          <w:position w:val="1"/>
          <w:sz w:val="20"/>
        </w:rPr>
        <w:t> </w:t>
      </w:r>
      <w:r>
        <w:rPr>
          <w:position w:val="1"/>
          <w:sz w:val="20"/>
        </w:rPr>
        <w:t>edificio</w:t>
      </w:r>
      <w:r>
        <w:rPr>
          <w:spacing w:val="-9"/>
          <w:position w:val="1"/>
          <w:sz w:val="20"/>
        </w:rPr>
        <w:t> </w:t>
      </w:r>
      <w:r>
        <w:rPr>
          <w:position w:val="1"/>
          <w:sz w:val="20"/>
        </w:rPr>
        <w:t>y</w:t>
      </w:r>
      <w:r>
        <w:rPr>
          <w:spacing w:val="-14"/>
          <w:position w:val="1"/>
          <w:sz w:val="20"/>
        </w:rPr>
        <w:t> </w:t>
      </w:r>
      <w:r>
        <w:rPr>
          <w:position w:val="1"/>
          <w:sz w:val="20"/>
        </w:rPr>
        <w:t>el</w:t>
      </w:r>
      <w:r>
        <w:rPr>
          <w:spacing w:val="-10"/>
          <w:position w:val="1"/>
          <w:sz w:val="20"/>
        </w:rPr>
        <w:t> </w:t>
      </w:r>
      <w:r>
        <w:rPr>
          <w:position w:val="1"/>
          <w:sz w:val="20"/>
        </w:rPr>
        <w:t>valor</w:t>
      </w:r>
      <w:r>
        <w:rPr>
          <w:spacing w:val="-11"/>
          <w:position w:val="1"/>
          <w:sz w:val="20"/>
        </w:rPr>
        <w:t> </w:t>
      </w:r>
      <w:r>
        <w:rPr>
          <w:position w:val="1"/>
          <w:sz w:val="20"/>
        </w:rPr>
        <w:t>límite</w:t>
      </w:r>
      <w:r>
        <w:rPr>
          <w:spacing w:val="-13"/>
          <w:position w:val="1"/>
          <w:sz w:val="20"/>
        </w:rPr>
        <w:t> </w:t>
      </w:r>
      <w:r>
        <w:rPr>
          <w:position w:val="1"/>
          <w:sz w:val="20"/>
        </w:rPr>
        <w:t>aplicable</w:t>
      </w:r>
      <w:r>
        <w:rPr>
          <w:spacing w:val="-11"/>
          <w:position w:val="1"/>
          <w:sz w:val="20"/>
        </w:rPr>
        <w:t> </w:t>
      </w:r>
      <w:r>
        <w:rPr>
          <w:position w:val="1"/>
          <w:sz w:val="20"/>
        </w:rPr>
        <w:t>(C</w:t>
      </w:r>
      <w:r>
        <w:rPr>
          <w:sz w:val="13"/>
        </w:rPr>
        <w:t>ep,nren,lim</w:t>
      </w:r>
      <w:r>
        <w:rPr>
          <w:position w:val="1"/>
          <w:sz w:val="20"/>
        </w:rPr>
        <w:t>);</w:t>
      </w:r>
    </w:p>
    <w:p>
      <w:pPr>
        <w:pStyle w:val="ListParagraph"/>
        <w:numPr>
          <w:ilvl w:val="0"/>
          <w:numId w:val="21"/>
        </w:numPr>
        <w:tabs>
          <w:tab w:pos="816" w:val="left" w:leader="none"/>
          <w:tab w:pos="817" w:val="left" w:leader="none"/>
        </w:tabs>
        <w:spacing w:line="240" w:lineRule="auto" w:before="61" w:after="0"/>
        <w:ind w:left="816" w:right="0" w:hanging="347"/>
        <w:jc w:val="left"/>
        <w:rPr>
          <w:sz w:val="20"/>
        </w:rPr>
      </w:pPr>
      <w:r>
        <w:rPr>
          <w:position w:val="1"/>
          <w:sz w:val="20"/>
        </w:rPr>
        <w:t>el </w:t>
      </w:r>
      <w:r>
        <w:rPr>
          <w:i/>
          <w:position w:val="1"/>
          <w:sz w:val="20"/>
        </w:rPr>
        <w:t>consumo de energía primaria total </w:t>
      </w:r>
      <w:r>
        <w:rPr>
          <w:position w:val="1"/>
          <w:sz w:val="20"/>
        </w:rPr>
        <w:t>(C</w:t>
      </w:r>
      <w:r>
        <w:rPr>
          <w:sz w:val="13"/>
        </w:rPr>
        <w:t>ep,tot</w:t>
      </w:r>
      <w:r>
        <w:rPr>
          <w:position w:val="1"/>
          <w:sz w:val="20"/>
        </w:rPr>
        <w:t>) y el valor límite aplicable</w:t>
      </w:r>
      <w:r>
        <w:rPr>
          <w:spacing w:val="-8"/>
          <w:position w:val="1"/>
          <w:sz w:val="20"/>
        </w:rPr>
        <w:t> </w:t>
      </w:r>
      <w:r>
        <w:rPr>
          <w:position w:val="1"/>
          <w:sz w:val="20"/>
        </w:rPr>
        <w:t>(C</w:t>
      </w:r>
      <w:r>
        <w:rPr>
          <w:sz w:val="13"/>
        </w:rPr>
        <w:t>ep,tot,lim</w:t>
      </w:r>
      <w:r>
        <w:rPr>
          <w:position w:val="1"/>
          <w:sz w:val="20"/>
        </w:rPr>
        <w:t>);</w:t>
      </w:r>
    </w:p>
    <w:p>
      <w:pPr>
        <w:pStyle w:val="ListParagraph"/>
        <w:numPr>
          <w:ilvl w:val="0"/>
          <w:numId w:val="21"/>
        </w:numPr>
        <w:tabs>
          <w:tab w:pos="817" w:val="left" w:leader="none"/>
        </w:tabs>
        <w:spacing w:line="240" w:lineRule="auto" w:before="61" w:after="0"/>
        <w:ind w:left="816" w:right="0" w:hanging="347"/>
        <w:jc w:val="left"/>
        <w:rPr>
          <w:sz w:val="20"/>
        </w:rPr>
      </w:pPr>
      <w:r>
        <w:rPr>
          <w:sz w:val="20"/>
        </w:rPr>
        <w:t>el número de </w:t>
      </w:r>
      <w:r>
        <w:rPr>
          <w:i/>
          <w:sz w:val="20"/>
        </w:rPr>
        <w:t>horas fuera de consigna </w:t>
      </w:r>
      <w:r>
        <w:rPr>
          <w:sz w:val="20"/>
        </w:rPr>
        <w:t>y el valor límite</w:t>
      </w:r>
      <w:r>
        <w:rPr>
          <w:spacing w:val="-9"/>
          <w:sz w:val="20"/>
        </w:rPr>
        <w:t> </w:t>
      </w:r>
      <w:r>
        <w:rPr>
          <w:sz w:val="20"/>
        </w:rPr>
        <w:t>aplicable.</w:t>
      </w:r>
    </w:p>
    <w:p>
      <w:pPr>
        <w:spacing w:after="0" w:line="240" w:lineRule="auto"/>
        <w:jc w:val="left"/>
        <w:rPr>
          <w:sz w:val="20"/>
        </w:rPr>
        <w:sectPr>
          <w:pgSz w:w="11910" w:h="16840"/>
          <w:pgMar w:header="778" w:footer="647" w:top="1220" w:bottom="840" w:left="1020" w:right="920"/>
        </w:sectPr>
      </w:pPr>
    </w:p>
    <w:p>
      <w:pPr>
        <w:pStyle w:val="BodyText"/>
        <w:spacing w:before="7"/>
        <w:rPr>
          <w:sz w:val="11"/>
        </w:rPr>
      </w:pPr>
    </w:p>
    <w:p>
      <w:pPr>
        <w:pStyle w:val="Heading2"/>
        <w:numPr>
          <w:ilvl w:val="0"/>
          <w:numId w:val="22"/>
        </w:numPr>
        <w:tabs>
          <w:tab w:pos="834" w:val="left" w:leader="none"/>
        </w:tabs>
        <w:spacing w:line="240" w:lineRule="auto" w:before="92" w:after="0"/>
        <w:ind w:left="833" w:right="0" w:hanging="721"/>
        <w:jc w:val="both"/>
      </w:pPr>
      <w:bookmarkStart w:name="6 Construcción, mantenimiento y conserva" w:id="46"/>
      <w:bookmarkEnd w:id="46"/>
      <w:r>
        <w:rPr>
          <w:b w:val="0"/>
        </w:rPr>
      </w:r>
      <w:bookmarkStart w:name="6 Construcción, mantenimiento y conserva" w:id="47"/>
      <w:bookmarkEnd w:id="47"/>
      <w:r>
        <w:rPr/>
        <w:t>Co</w:t>
      </w:r>
      <w:r>
        <w:rPr/>
        <w:t>nstrucción, mantenimiento y</w:t>
      </w:r>
      <w:r>
        <w:rPr>
          <w:spacing w:val="-6"/>
        </w:rPr>
        <w:t> </w:t>
      </w:r>
      <w:r>
        <w:rPr/>
        <w:t>conservación</w:t>
      </w:r>
    </w:p>
    <w:p>
      <w:pPr>
        <w:pStyle w:val="Heading3"/>
        <w:numPr>
          <w:ilvl w:val="1"/>
          <w:numId w:val="22"/>
        </w:numPr>
        <w:tabs>
          <w:tab w:pos="834" w:val="left" w:leader="none"/>
        </w:tabs>
        <w:spacing w:line="240" w:lineRule="auto" w:before="197" w:after="0"/>
        <w:ind w:left="833" w:right="0" w:hanging="721"/>
        <w:jc w:val="both"/>
      </w:pPr>
      <w:bookmarkStart w:name="6.1 Ejecución" w:id="48"/>
      <w:bookmarkEnd w:id="48"/>
      <w:r>
        <w:rPr>
          <w:b w:val="0"/>
        </w:rPr>
      </w:r>
      <w:bookmarkStart w:name="_bookmark14" w:id="49"/>
      <w:bookmarkEnd w:id="49"/>
      <w:r>
        <w:rPr>
          <w:b w:val="0"/>
        </w:rPr>
      </w:r>
      <w:bookmarkStart w:name="_bookmark14" w:id="50"/>
      <w:bookmarkEnd w:id="50"/>
      <w:r>
        <w:rPr/>
        <w:t>E</w:t>
      </w:r>
      <w:r>
        <w:rPr/>
        <w:t>jecución</w:t>
      </w:r>
    </w:p>
    <w:p>
      <w:pPr>
        <w:pStyle w:val="BodyText"/>
        <w:spacing w:before="126"/>
        <w:ind w:left="509" w:right="214" w:hanging="396"/>
        <w:jc w:val="both"/>
      </w:pPr>
      <w:r>
        <w:rPr/>
        <w:t>1 Las obras de construcción del edificio se ejecutarán con sujeción al proyecto y sus modificaciones autorizadas por el director de obra previa conformidad del promotor, a la legislación aplicable, a las normas de la buena práctica constructiva, y a las instrucciones del director de obra y del director de la ejecución de la obra, conforme a lo indicado en el artículo 7 de la Parte I del CTE.</w:t>
      </w:r>
    </w:p>
    <w:p>
      <w:pPr>
        <w:pStyle w:val="Heading3"/>
        <w:numPr>
          <w:ilvl w:val="1"/>
          <w:numId w:val="22"/>
        </w:numPr>
        <w:tabs>
          <w:tab w:pos="834" w:val="left" w:leader="none"/>
        </w:tabs>
        <w:spacing w:line="240" w:lineRule="auto" w:before="196" w:after="0"/>
        <w:ind w:left="833" w:right="0" w:hanging="721"/>
        <w:jc w:val="both"/>
      </w:pPr>
      <w:bookmarkStart w:name="6.2 Control de la ejecución de la obra" w:id="51"/>
      <w:bookmarkEnd w:id="51"/>
      <w:r>
        <w:rPr>
          <w:b w:val="0"/>
        </w:rPr>
      </w:r>
      <w:bookmarkStart w:name="_bookmark15" w:id="52"/>
      <w:bookmarkEnd w:id="52"/>
      <w:r>
        <w:rPr>
          <w:b w:val="0"/>
        </w:rPr>
      </w:r>
      <w:bookmarkStart w:name="_bookmark15" w:id="53"/>
      <w:bookmarkEnd w:id="53"/>
      <w:r>
        <w:rPr/>
        <w:t>C</w:t>
      </w:r>
      <w:r>
        <w:rPr/>
        <w:t>ontrol de la ejecución de la</w:t>
      </w:r>
      <w:r>
        <w:rPr>
          <w:spacing w:val="-9"/>
        </w:rPr>
        <w:t> </w:t>
      </w:r>
      <w:r>
        <w:rPr/>
        <w:t>obra</w:t>
      </w:r>
    </w:p>
    <w:p>
      <w:pPr>
        <w:pStyle w:val="ListParagraph"/>
        <w:numPr>
          <w:ilvl w:val="0"/>
          <w:numId w:val="23"/>
        </w:numPr>
        <w:tabs>
          <w:tab w:pos="510" w:val="left" w:leader="none"/>
        </w:tabs>
        <w:spacing w:line="240" w:lineRule="auto" w:before="124" w:after="0"/>
        <w:ind w:left="509" w:right="220" w:hanging="396"/>
        <w:jc w:val="both"/>
        <w:rPr>
          <w:sz w:val="20"/>
        </w:rPr>
      </w:pPr>
      <w:r>
        <w:rPr>
          <w:sz w:val="20"/>
        </w:rPr>
        <w:t>El</w:t>
      </w:r>
      <w:r>
        <w:rPr>
          <w:spacing w:val="-8"/>
          <w:sz w:val="20"/>
        </w:rPr>
        <w:t> </w:t>
      </w:r>
      <w:r>
        <w:rPr>
          <w:sz w:val="20"/>
        </w:rPr>
        <w:t>control</w:t>
      </w:r>
      <w:r>
        <w:rPr>
          <w:spacing w:val="-9"/>
          <w:sz w:val="20"/>
        </w:rPr>
        <w:t> </w:t>
      </w:r>
      <w:r>
        <w:rPr>
          <w:sz w:val="20"/>
        </w:rPr>
        <w:t>de</w:t>
      </w:r>
      <w:r>
        <w:rPr>
          <w:spacing w:val="-7"/>
          <w:sz w:val="20"/>
        </w:rPr>
        <w:t> </w:t>
      </w:r>
      <w:r>
        <w:rPr>
          <w:sz w:val="20"/>
        </w:rPr>
        <w:t>la</w:t>
      </w:r>
      <w:r>
        <w:rPr>
          <w:spacing w:val="-5"/>
          <w:sz w:val="20"/>
        </w:rPr>
        <w:t> </w:t>
      </w:r>
      <w:r>
        <w:rPr>
          <w:sz w:val="20"/>
        </w:rPr>
        <w:t>ejecución</w:t>
      </w:r>
      <w:r>
        <w:rPr>
          <w:spacing w:val="-6"/>
          <w:sz w:val="20"/>
        </w:rPr>
        <w:t> </w:t>
      </w:r>
      <w:r>
        <w:rPr>
          <w:sz w:val="20"/>
        </w:rPr>
        <w:t>de</w:t>
      </w:r>
      <w:r>
        <w:rPr>
          <w:spacing w:val="-8"/>
          <w:sz w:val="20"/>
        </w:rPr>
        <w:t> </w:t>
      </w:r>
      <w:r>
        <w:rPr>
          <w:sz w:val="20"/>
        </w:rPr>
        <w:t>las</w:t>
      </w:r>
      <w:r>
        <w:rPr>
          <w:spacing w:val="-7"/>
          <w:sz w:val="20"/>
        </w:rPr>
        <w:t> </w:t>
      </w:r>
      <w:r>
        <w:rPr>
          <w:sz w:val="20"/>
        </w:rPr>
        <w:t>obras</w:t>
      </w:r>
      <w:r>
        <w:rPr>
          <w:spacing w:val="-6"/>
          <w:sz w:val="20"/>
        </w:rPr>
        <w:t> </w:t>
      </w:r>
      <w:r>
        <w:rPr>
          <w:sz w:val="20"/>
        </w:rPr>
        <w:t>se</w:t>
      </w:r>
      <w:r>
        <w:rPr>
          <w:spacing w:val="-8"/>
          <w:sz w:val="20"/>
        </w:rPr>
        <w:t> </w:t>
      </w:r>
      <w:r>
        <w:rPr>
          <w:sz w:val="20"/>
        </w:rPr>
        <w:t>realizará</w:t>
      </w:r>
      <w:r>
        <w:rPr>
          <w:spacing w:val="-5"/>
          <w:sz w:val="20"/>
        </w:rPr>
        <w:t> </w:t>
      </w:r>
      <w:r>
        <w:rPr>
          <w:sz w:val="20"/>
        </w:rPr>
        <w:t>de</w:t>
      </w:r>
      <w:r>
        <w:rPr>
          <w:spacing w:val="-6"/>
          <w:sz w:val="20"/>
        </w:rPr>
        <w:t> </w:t>
      </w:r>
      <w:r>
        <w:rPr>
          <w:sz w:val="20"/>
        </w:rPr>
        <w:t>acuerdo</w:t>
      </w:r>
      <w:r>
        <w:rPr>
          <w:spacing w:val="-7"/>
          <w:sz w:val="20"/>
        </w:rPr>
        <w:t> </w:t>
      </w:r>
      <w:r>
        <w:rPr>
          <w:sz w:val="20"/>
        </w:rPr>
        <w:t>con</w:t>
      </w:r>
      <w:r>
        <w:rPr>
          <w:spacing w:val="-6"/>
          <w:sz w:val="20"/>
        </w:rPr>
        <w:t> </w:t>
      </w:r>
      <w:r>
        <w:rPr>
          <w:sz w:val="20"/>
        </w:rPr>
        <w:t>las</w:t>
      </w:r>
      <w:r>
        <w:rPr>
          <w:spacing w:val="-7"/>
          <w:sz w:val="20"/>
        </w:rPr>
        <w:t> </w:t>
      </w:r>
      <w:r>
        <w:rPr>
          <w:sz w:val="20"/>
        </w:rPr>
        <w:t>especificaciones</w:t>
      </w:r>
      <w:r>
        <w:rPr>
          <w:spacing w:val="-7"/>
          <w:sz w:val="20"/>
        </w:rPr>
        <w:t> </w:t>
      </w:r>
      <w:r>
        <w:rPr>
          <w:sz w:val="20"/>
        </w:rPr>
        <w:t>del</w:t>
      </w:r>
      <w:r>
        <w:rPr>
          <w:spacing w:val="-5"/>
          <w:sz w:val="20"/>
        </w:rPr>
        <w:t> </w:t>
      </w:r>
      <w:r>
        <w:rPr>
          <w:sz w:val="20"/>
        </w:rPr>
        <w:t>proyecto,</w:t>
      </w:r>
      <w:r>
        <w:rPr>
          <w:spacing w:val="-8"/>
          <w:sz w:val="20"/>
        </w:rPr>
        <w:t> </w:t>
      </w:r>
      <w:r>
        <w:rPr>
          <w:sz w:val="20"/>
        </w:rPr>
        <w:t>sus anexos</w:t>
      </w:r>
      <w:r>
        <w:rPr>
          <w:spacing w:val="-12"/>
          <w:sz w:val="20"/>
        </w:rPr>
        <w:t> </w:t>
      </w:r>
      <w:r>
        <w:rPr>
          <w:sz w:val="20"/>
        </w:rPr>
        <w:t>y</w:t>
      </w:r>
      <w:r>
        <w:rPr>
          <w:spacing w:val="-17"/>
          <w:sz w:val="20"/>
        </w:rPr>
        <w:t> </w:t>
      </w:r>
      <w:r>
        <w:rPr>
          <w:sz w:val="20"/>
        </w:rPr>
        <w:t>modificaciones</w:t>
      </w:r>
      <w:r>
        <w:rPr>
          <w:spacing w:val="-14"/>
          <w:sz w:val="20"/>
        </w:rPr>
        <w:t> </w:t>
      </w:r>
      <w:r>
        <w:rPr>
          <w:sz w:val="20"/>
        </w:rPr>
        <w:t>autorizados</w:t>
      </w:r>
      <w:r>
        <w:rPr>
          <w:spacing w:val="-14"/>
          <w:sz w:val="20"/>
        </w:rPr>
        <w:t> </w:t>
      </w:r>
      <w:r>
        <w:rPr>
          <w:sz w:val="20"/>
        </w:rPr>
        <w:t>por</w:t>
      </w:r>
      <w:r>
        <w:rPr>
          <w:spacing w:val="-13"/>
          <w:sz w:val="20"/>
        </w:rPr>
        <w:t> </w:t>
      </w:r>
      <w:r>
        <w:rPr>
          <w:sz w:val="20"/>
        </w:rPr>
        <w:t>el</w:t>
      </w:r>
      <w:r>
        <w:rPr>
          <w:spacing w:val="-16"/>
          <w:sz w:val="20"/>
        </w:rPr>
        <w:t> </w:t>
      </w:r>
      <w:r>
        <w:rPr>
          <w:sz w:val="20"/>
        </w:rPr>
        <w:t>director</w:t>
      </w:r>
      <w:r>
        <w:rPr>
          <w:spacing w:val="-14"/>
          <w:sz w:val="20"/>
        </w:rPr>
        <w:t> </w:t>
      </w:r>
      <w:r>
        <w:rPr>
          <w:sz w:val="20"/>
        </w:rPr>
        <w:t>de</w:t>
      </w:r>
      <w:r>
        <w:rPr>
          <w:spacing w:val="-15"/>
          <w:sz w:val="20"/>
        </w:rPr>
        <w:t> </w:t>
      </w:r>
      <w:r>
        <w:rPr>
          <w:sz w:val="20"/>
        </w:rPr>
        <w:t>obra</w:t>
      </w:r>
      <w:r>
        <w:rPr>
          <w:spacing w:val="-12"/>
          <w:sz w:val="20"/>
        </w:rPr>
        <w:t> </w:t>
      </w:r>
      <w:r>
        <w:rPr>
          <w:sz w:val="20"/>
        </w:rPr>
        <w:t>y</w:t>
      </w:r>
      <w:r>
        <w:rPr>
          <w:spacing w:val="-16"/>
          <w:sz w:val="20"/>
        </w:rPr>
        <w:t> </w:t>
      </w:r>
      <w:r>
        <w:rPr>
          <w:sz w:val="20"/>
        </w:rPr>
        <w:t>las</w:t>
      </w:r>
      <w:r>
        <w:rPr>
          <w:spacing w:val="-14"/>
          <w:sz w:val="20"/>
        </w:rPr>
        <w:t> </w:t>
      </w:r>
      <w:r>
        <w:rPr>
          <w:sz w:val="20"/>
        </w:rPr>
        <w:t>instrucciones</w:t>
      </w:r>
      <w:r>
        <w:rPr>
          <w:spacing w:val="-14"/>
          <w:sz w:val="20"/>
        </w:rPr>
        <w:t> </w:t>
      </w:r>
      <w:r>
        <w:rPr>
          <w:sz w:val="20"/>
        </w:rPr>
        <w:t>del</w:t>
      </w:r>
      <w:r>
        <w:rPr>
          <w:spacing w:val="-13"/>
          <w:sz w:val="20"/>
        </w:rPr>
        <w:t> </w:t>
      </w:r>
      <w:r>
        <w:rPr>
          <w:sz w:val="20"/>
        </w:rPr>
        <w:t>director</w:t>
      </w:r>
      <w:r>
        <w:rPr>
          <w:spacing w:val="-13"/>
          <w:sz w:val="20"/>
        </w:rPr>
        <w:t> </w:t>
      </w:r>
      <w:r>
        <w:rPr>
          <w:sz w:val="20"/>
        </w:rPr>
        <w:t>de</w:t>
      </w:r>
      <w:r>
        <w:rPr>
          <w:spacing w:val="-13"/>
          <w:sz w:val="20"/>
        </w:rPr>
        <w:t> </w:t>
      </w:r>
      <w:r>
        <w:rPr>
          <w:sz w:val="20"/>
        </w:rPr>
        <w:t>la</w:t>
      </w:r>
      <w:r>
        <w:rPr>
          <w:spacing w:val="-15"/>
          <w:sz w:val="20"/>
        </w:rPr>
        <w:t> </w:t>
      </w:r>
      <w:r>
        <w:rPr>
          <w:sz w:val="20"/>
        </w:rPr>
        <w:t>ejecución de la obra, conforme a lo indicado en el artículo 7.3 de la Parte I del CTE y demás normativa vigente de aplicación.</w:t>
      </w:r>
    </w:p>
    <w:p>
      <w:pPr>
        <w:pStyle w:val="ListParagraph"/>
        <w:numPr>
          <w:ilvl w:val="0"/>
          <w:numId w:val="23"/>
        </w:numPr>
        <w:tabs>
          <w:tab w:pos="510" w:val="left" w:leader="none"/>
        </w:tabs>
        <w:spacing w:line="240" w:lineRule="auto" w:before="119" w:after="0"/>
        <w:ind w:left="509" w:right="227" w:hanging="396"/>
        <w:jc w:val="both"/>
        <w:rPr>
          <w:sz w:val="20"/>
        </w:rPr>
      </w:pPr>
      <w:r>
        <w:rPr>
          <w:sz w:val="20"/>
        </w:rPr>
        <w:t>Se comprobará que la ejecución de la obra se realiza de acuerdo con los controles y con la frecuencia de los mismos establecida en el pliego de condiciones del</w:t>
      </w:r>
      <w:r>
        <w:rPr>
          <w:spacing w:val="-10"/>
          <w:sz w:val="20"/>
        </w:rPr>
        <w:t> </w:t>
      </w:r>
      <w:r>
        <w:rPr>
          <w:sz w:val="20"/>
        </w:rPr>
        <w:t>proyecto.</w:t>
      </w:r>
    </w:p>
    <w:p>
      <w:pPr>
        <w:pStyle w:val="ListParagraph"/>
        <w:numPr>
          <w:ilvl w:val="0"/>
          <w:numId w:val="23"/>
        </w:numPr>
        <w:tabs>
          <w:tab w:pos="510" w:val="left" w:leader="none"/>
        </w:tabs>
        <w:spacing w:line="240" w:lineRule="auto" w:before="119" w:after="0"/>
        <w:ind w:left="509" w:right="222" w:hanging="396"/>
        <w:jc w:val="both"/>
        <w:rPr>
          <w:sz w:val="20"/>
        </w:rPr>
      </w:pPr>
      <w:r>
        <w:rPr>
          <w:sz w:val="20"/>
        </w:rPr>
        <w:t>Cualquier modificación que pueda introducirse durante la ejecución de la obra quedará en la documentación</w:t>
      </w:r>
      <w:r>
        <w:rPr>
          <w:spacing w:val="-8"/>
          <w:sz w:val="20"/>
        </w:rPr>
        <w:t> </w:t>
      </w:r>
      <w:r>
        <w:rPr>
          <w:sz w:val="20"/>
        </w:rPr>
        <w:t>de</w:t>
      </w:r>
      <w:r>
        <w:rPr>
          <w:spacing w:val="-7"/>
          <w:sz w:val="20"/>
        </w:rPr>
        <w:t> </w:t>
      </w:r>
      <w:r>
        <w:rPr>
          <w:sz w:val="20"/>
        </w:rPr>
        <w:t>la</w:t>
      </w:r>
      <w:r>
        <w:rPr>
          <w:spacing w:val="-9"/>
          <w:sz w:val="20"/>
        </w:rPr>
        <w:t> </w:t>
      </w:r>
      <w:r>
        <w:rPr>
          <w:sz w:val="20"/>
        </w:rPr>
        <w:t>obra</w:t>
      </w:r>
      <w:r>
        <w:rPr>
          <w:spacing w:val="-9"/>
          <w:sz w:val="20"/>
        </w:rPr>
        <w:t> </w:t>
      </w:r>
      <w:r>
        <w:rPr>
          <w:sz w:val="20"/>
        </w:rPr>
        <w:t>ejecutada</w:t>
      </w:r>
      <w:r>
        <w:rPr>
          <w:spacing w:val="-9"/>
          <w:sz w:val="20"/>
        </w:rPr>
        <w:t> </w:t>
      </w:r>
      <w:r>
        <w:rPr>
          <w:sz w:val="20"/>
        </w:rPr>
        <w:t>sin</w:t>
      </w:r>
      <w:r>
        <w:rPr>
          <w:spacing w:val="-7"/>
          <w:sz w:val="20"/>
        </w:rPr>
        <w:t> </w:t>
      </w:r>
      <w:r>
        <w:rPr>
          <w:sz w:val="20"/>
        </w:rPr>
        <w:t>que</w:t>
      </w:r>
      <w:r>
        <w:rPr>
          <w:spacing w:val="-7"/>
          <w:sz w:val="20"/>
        </w:rPr>
        <w:t> </w:t>
      </w:r>
      <w:r>
        <w:rPr>
          <w:sz w:val="20"/>
        </w:rPr>
        <w:t>en</w:t>
      </w:r>
      <w:r>
        <w:rPr>
          <w:spacing w:val="-7"/>
          <w:sz w:val="20"/>
        </w:rPr>
        <w:t> </w:t>
      </w:r>
      <w:r>
        <w:rPr>
          <w:sz w:val="20"/>
        </w:rPr>
        <w:t>ningún</w:t>
      </w:r>
      <w:r>
        <w:rPr>
          <w:spacing w:val="-7"/>
          <w:sz w:val="20"/>
        </w:rPr>
        <w:t> </w:t>
      </w:r>
      <w:r>
        <w:rPr>
          <w:sz w:val="20"/>
        </w:rPr>
        <w:t>caso</w:t>
      </w:r>
      <w:r>
        <w:rPr>
          <w:spacing w:val="-10"/>
          <w:sz w:val="20"/>
        </w:rPr>
        <w:t> </w:t>
      </w:r>
      <w:r>
        <w:rPr>
          <w:sz w:val="20"/>
        </w:rPr>
        <w:t>dejen</w:t>
      </w:r>
      <w:r>
        <w:rPr>
          <w:spacing w:val="-7"/>
          <w:sz w:val="20"/>
        </w:rPr>
        <w:t> </w:t>
      </w:r>
      <w:r>
        <w:rPr>
          <w:sz w:val="20"/>
        </w:rPr>
        <w:t>de</w:t>
      </w:r>
      <w:r>
        <w:rPr>
          <w:spacing w:val="-7"/>
          <w:sz w:val="20"/>
        </w:rPr>
        <w:t> </w:t>
      </w:r>
      <w:r>
        <w:rPr>
          <w:sz w:val="20"/>
        </w:rPr>
        <w:t>cumplirse</w:t>
      </w:r>
      <w:r>
        <w:rPr>
          <w:spacing w:val="-9"/>
          <w:sz w:val="20"/>
        </w:rPr>
        <w:t> </w:t>
      </w:r>
      <w:r>
        <w:rPr>
          <w:sz w:val="20"/>
        </w:rPr>
        <w:t>las</w:t>
      </w:r>
      <w:r>
        <w:rPr>
          <w:spacing w:val="-8"/>
          <w:sz w:val="20"/>
        </w:rPr>
        <w:t> </w:t>
      </w:r>
      <w:r>
        <w:rPr>
          <w:sz w:val="20"/>
        </w:rPr>
        <w:t>condiciones</w:t>
      </w:r>
      <w:r>
        <w:rPr>
          <w:spacing w:val="-8"/>
          <w:sz w:val="20"/>
        </w:rPr>
        <w:t> </w:t>
      </w:r>
      <w:r>
        <w:rPr>
          <w:sz w:val="20"/>
        </w:rPr>
        <w:t>mínimas señaladas en este Documento Básico.</w:t>
      </w:r>
    </w:p>
    <w:p>
      <w:pPr>
        <w:pStyle w:val="ListParagraph"/>
        <w:numPr>
          <w:ilvl w:val="0"/>
          <w:numId w:val="23"/>
        </w:numPr>
        <w:tabs>
          <w:tab w:pos="510" w:val="left" w:leader="none"/>
        </w:tabs>
        <w:spacing w:line="240" w:lineRule="auto" w:before="121" w:after="0"/>
        <w:ind w:left="509" w:right="220" w:hanging="396"/>
        <w:jc w:val="both"/>
        <w:rPr>
          <w:sz w:val="20"/>
        </w:rPr>
      </w:pPr>
      <w:r>
        <w:rPr>
          <w:sz w:val="20"/>
        </w:rPr>
        <w:t>En el Libro del Edificio se incluirá la documentación referente a las características de los productos, equipos y sistemas incorporados a la</w:t>
      </w:r>
      <w:r>
        <w:rPr>
          <w:spacing w:val="-1"/>
          <w:sz w:val="20"/>
        </w:rPr>
        <w:t> </w:t>
      </w:r>
      <w:r>
        <w:rPr>
          <w:sz w:val="20"/>
        </w:rPr>
        <w:t>obra.</w:t>
      </w:r>
    </w:p>
    <w:p>
      <w:pPr>
        <w:pStyle w:val="Heading3"/>
        <w:numPr>
          <w:ilvl w:val="1"/>
          <w:numId w:val="22"/>
        </w:numPr>
        <w:tabs>
          <w:tab w:pos="834" w:val="left" w:leader="none"/>
        </w:tabs>
        <w:spacing w:line="240" w:lineRule="auto" w:before="196" w:after="0"/>
        <w:ind w:left="833" w:right="0" w:hanging="721"/>
        <w:jc w:val="both"/>
      </w:pPr>
      <w:bookmarkStart w:name="6.3 Control de la obra terminada" w:id="54"/>
      <w:bookmarkEnd w:id="54"/>
      <w:r>
        <w:rPr>
          <w:b w:val="0"/>
        </w:rPr>
      </w:r>
      <w:bookmarkStart w:name="_bookmark16" w:id="55"/>
      <w:bookmarkEnd w:id="55"/>
      <w:r>
        <w:rPr>
          <w:b w:val="0"/>
        </w:rPr>
      </w:r>
      <w:bookmarkStart w:name="_bookmark16" w:id="56"/>
      <w:bookmarkEnd w:id="56"/>
      <w:r>
        <w:rPr/>
        <w:t>C</w:t>
      </w:r>
      <w:r>
        <w:rPr/>
        <w:t>ontrol de la obra</w:t>
      </w:r>
      <w:r>
        <w:rPr>
          <w:spacing w:val="-6"/>
        </w:rPr>
        <w:t> </w:t>
      </w:r>
      <w:r>
        <w:rPr/>
        <w:t>terminada</w:t>
      </w:r>
    </w:p>
    <w:p>
      <w:pPr>
        <w:pStyle w:val="ListParagraph"/>
        <w:numPr>
          <w:ilvl w:val="0"/>
          <w:numId w:val="24"/>
        </w:numPr>
        <w:tabs>
          <w:tab w:pos="510" w:val="left" w:leader="none"/>
        </w:tabs>
        <w:spacing w:line="240" w:lineRule="auto" w:before="126" w:after="0"/>
        <w:ind w:left="509" w:right="0" w:hanging="397"/>
        <w:jc w:val="both"/>
        <w:rPr>
          <w:sz w:val="20"/>
        </w:rPr>
      </w:pPr>
      <w:r>
        <w:rPr>
          <w:sz w:val="20"/>
        </w:rPr>
        <w:t>El</w:t>
      </w:r>
      <w:r>
        <w:rPr>
          <w:spacing w:val="-7"/>
          <w:sz w:val="20"/>
        </w:rPr>
        <w:t> </w:t>
      </w:r>
      <w:r>
        <w:rPr>
          <w:sz w:val="20"/>
        </w:rPr>
        <w:t>control</w:t>
      </w:r>
      <w:r>
        <w:rPr>
          <w:spacing w:val="-4"/>
          <w:sz w:val="20"/>
        </w:rPr>
        <w:t> </w:t>
      </w:r>
      <w:r>
        <w:rPr>
          <w:sz w:val="20"/>
        </w:rPr>
        <w:t>de</w:t>
      </w:r>
      <w:r>
        <w:rPr>
          <w:spacing w:val="-5"/>
          <w:sz w:val="20"/>
        </w:rPr>
        <w:t> </w:t>
      </w:r>
      <w:r>
        <w:rPr>
          <w:sz w:val="20"/>
        </w:rPr>
        <w:t>la</w:t>
      </w:r>
      <w:r>
        <w:rPr>
          <w:spacing w:val="-6"/>
          <w:sz w:val="20"/>
        </w:rPr>
        <w:t> </w:t>
      </w:r>
      <w:r>
        <w:rPr>
          <w:sz w:val="20"/>
        </w:rPr>
        <w:t>obra</w:t>
      </w:r>
      <w:r>
        <w:rPr>
          <w:spacing w:val="-5"/>
          <w:sz w:val="20"/>
        </w:rPr>
        <w:t> </w:t>
      </w:r>
      <w:r>
        <w:rPr>
          <w:sz w:val="20"/>
        </w:rPr>
        <w:t>terminada</w:t>
      </w:r>
      <w:r>
        <w:rPr>
          <w:spacing w:val="-7"/>
          <w:sz w:val="20"/>
        </w:rPr>
        <w:t> </w:t>
      </w:r>
      <w:r>
        <w:rPr>
          <w:sz w:val="20"/>
        </w:rPr>
        <w:t>debe</w:t>
      </w:r>
      <w:r>
        <w:rPr>
          <w:spacing w:val="-6"/>
          <w:sz w:val="20"/>
        </w:rPr>
        <w:t> </w:t>
      </w:r>
      <w:r>
        <w:rPr>
          <w:sz w:val="20"/>
        </w:rPr>
        <w:t>seguir</w:t>
      </w:r>
      <w:r>
        <w:rPr>
          <w:spacing w:val="-5"/>
          <w:sz w:val="20"/>
        </w:rPr>
        <w:t> </w:t>
      </w:r>
      <w:r>
        <w:rPr>
          <w:sz w:val="20"/>
        </w:rPr>
        <w:t>los</w:t>
      </w:r>
      <w:r>
        <w:rPr>
          <w:spacing w:val="-6"/>
          <w:sz w:val="20"/>
        </w:rPr>
        <w:t> </w:t>
      </w:r>
      <w:r>
        <w:rPr>
          <w:sz w:val="20"/>
        </w:rPr>
        <w:t>criterios</w:t>
      </w:r>
      <w:r>
        <w:rPr>
          <w:spacing w:val="-4"/>
          <w:sz w:val="20"/>
        </w:rPr>
        <w:t> </w:t>
      </w:r>
      <w:r>
        <w:rPr>
          <w:sz w:val="20"/>
        </w:rPr>
        <w:t>indicados</w:t>
      </w:r>
      <w:r>
        <w:rPr>
          <w:spacing w:val="-4"/>
          <w:sz w:val="20"/>
        </w:rPr>
        <w:t> </w:t>
      </w:r>
      <w:r>
        <w:rPr>
          <w:sz w:val="20"/>
        </w:rPr>
        <w:t>en</w:t>
      </w:r>
      <w:r>
        <w:rPr>
          <w:spacing w:val="-7"/>
          <w:sz w:val="20"/>
        </w:rPr>
        <w:t> </w:t>
      </w:r>
      <w:r>
        <w:rPr>
          <w:sz w:val="20"/>
        </w:rPr>
        <w:t>el</w:t>
      </w:r>
      <w:r>
        <w:rPr>
          <w:spacing w:val="-6"/>
          <w:sz w:val="20"/>
        </w:rPr>
        <w:t> </w:t>
      </w:r>
      <w:r>
        <w:rPr>
          <w:sz w:val="20"/>
        </w:rPr>
        <w:t>artículo</w:t>
      </w:r>
      <w:r>
        <w:rPr>
          <w:spacing w:val="-6"/>
          <w:sz w:val="20"/>
        </w:rPr>
        <w:t> </w:t>
      </w:r>
      <w:r>
        <w:rPr>
          <w:sz w:val="20"/>
        </w:rPr>
        <w:t>7.4</w:t>
      </w:r>
      <w:r>
        <w:rPr>
          <w:spacing w:val="-7"/>
          <w:sz w:val="20"/>
        </w:rPr>
        <w:t> </w:t>
      </w:r>
      <w:r>
        <w:rPr>
          <w:sz w:val="20"/>
        </w:rPr>
        <w:t>de</w:t>
      </w:r>
      <w:r>
        <w:rPr>
          <w:spacing w:val="-4"/>
          <w:sz w:val="20"/>
        </w:rPr>
        <w:t> </w:t>
      </w:r>
      <w:r>
        <w:rPr>
          <w:sz w:val="20"/>
        </w:rPr>
        <w:t>la</w:t>
      </w:r>
      <w:r>
        <w:rPr>
          <w:spacing w:val="-3"/>
          <w:sz w:val="20"/>
        </w:rPr>
        <w:t> </w:t>
      </w:r>
      <w:r>
        <w:rPr>
          <w:sz w:val="20"/>
        </w:rPr>
        <w:t>Parte</w:t>
      </w:r>
      <w:r>
        <w:rPr>
          <w:spacing w:val="-6"/>
          <w:sz w:val="20"/>
        </w:rPr>
        <w:t> </w:t>
      </w:r>
      <w:r>
        <w:rPr>
          <w:sz w:val="20"/>
        </w:rPr>
        <w:t>I</w:t>
      </w:r>
      <w:r>
        <w:rPr>
          <w:spacing w:val="-3"/>
          <w:sz w:val="20"/>
        </w:rPr>
        <w:t> </w:t>
      </w:r>
      <w:r>
        <w:rPr>
          <w:sz w:val="20"/>
        </w:rPr>
        <w:t>del</w:t>
      </w:r>
      <w:r>
        <w:rPr>
          <w:spacing w:val="-6"/>
          <w:sz w:val="20"/>
        </w:rPr>
        <w:t> </w:t>
      </w:r>
      <w:r>
        <w:rPr>
          <w:sz w:val="20"/>
        </w:rPr>
        <w:t>CTE.</w:t>
      </w:r>
    </w:p>
    <w:p>
      <w:pPr>
        <w:pStyle w:val="ListParagraph"/>
        <w:numPr>
          <w:ilvl w:val="0"/>
          <w:numId w:val="24"/>
        </w:numPr>
        <w:tabs>
          <w:tab w:pos="510" w:val="left" w:leader="none"/>
        </w:tabs>
        <w:spacing w:line="240" w:lineRule="auto" w:before="118" w:after="0"/>
        <w:ind w:left="509" w:right="0" w:hanging="397"/>
        <w:jc w:val="both"/>
        <w:rPr>
          <w:sz w:val="20"/>
        </w:rPr>
      </w:pPr>
      <w:r>
        <w:rPr>
          <w:sz w:val="20"/>
        </w:rPr>
        <w:t>En esta Sección del Documento Básico no se prescriben pruebas</w:t>
      </w:r>
      <w:r>
        <w:rPr>
          <w:spacing w:val="-13"/>
          <w:sz w:val="20"/>
        </w:rPr>
        <w:t> </w:t>
      </w:r>
      <w:r>
        <w:rPr>
          <w:sz w:val="20"/>
        </w:rPr>
        <w:t>finales.</w:t>
      </w:r>
    </w:p>
    <w:p>
      <w:pPr>
        <w:pStyle w:val="Heading3"/>
        <w:numPr>
          <w:ilvl w:val="1"/>
          <w:numId w:val="22"/>
        </w:numPr>
        <w:tabs>
          <w:tab w:pos="834" w:val="left" w:leader="none"/>
        </w:tabs>
        <w:spacing w:line="240" w:lineRule="auto" w:before="197" w:after="0"/>
        <w:ind w:left="833" w:right="0" w:hanging="721"/>
        <w:jc w:val="both"/>
      </w:pPr>
      <w:bookmarkStart w:name="6.4 Mantenimiento y conservación del edi" w:id="57"/>
      <w:bookmarkEnd w:id="57"/>
      <w:r>
        <w:rPr>
          <w:b w:val="0"/>
        </w:rPr>
      </w:r>
      <w:bookmarkStart w:name="_bookmark17" w:id="58"/>
      <w:bookmarkEnd w:id="58"/>
      <w:r>
        <w:rPr>
          <w:b w:val="0"/>
        </w:rPr>
      </w:r>
      <w:bookmarkStart w:name="_bookmark17" w:id="59"/>
      <w:bookmarkEnd w:id="59"/>
      <w:r>
        <w:rPr/>
        <w:t>M</w:t>
      </w:r>
      <w:r>
        <w:rPr/>
        <w:t>antenimiento y conservación del</w:t>
      </w:r>
      <w:r>
        <w:rPr>
          <w:spacing w:val="-8"/>
        </w:rPr>
        <w:t> </w:t>
      </w:r>
      <w:r>
        <w:rPr/>
        <w:t>edificio</w:t>
      </w:r>
    </w:p>
    <w:p>
      <w:pPr>
        <w:pStyle w:val="ListParagraph"/>
        <w:numPr>
          <w:ilvl w:val="0"/>
          <w:numId w:val="25"/>
        </w:numPr>
        <w:tabs>
          <w:tab w:pos="510" w:val="left" w:leader="none"/>
        </w:tabs>
        <w:spacing w:line="240" w:lineRule="auto" w:before="124" w:after="0"/>
        <w:ind w:left="509" w:right="220" w:hanging="396"/>
        <w:jc w:val="both"/>
        <w:rPr>
          <w:sz w:val="20"/>
        </w:rPr>
      </w:pPr>
      <w:r>
        <w:rPr>
          <w:sz w:val="20"/>
        </w:rPr>
        <w:t>El plan de mantenimiento incluido en el Libro del Edificio, contemplará las operaciones y periodicidad necesarias para el mantenimiento, en el transcurso del tiempo, de los parámetros de diseño y prestaciones de la </w:t>
      </w:r>
      <w:r>
        <w:rPr>
          <w:i/>
          <w:sz w:val="20"/>
        </w:rPr>
        <w:t>envolvente térmica </w:t>
      </w:r>
      <w:r>
        <w:rPr>
          <w:sz w:val="20"/>
        </w:rPr>
        <w:t>e</w:t>
      </w:r>
      <w:r>
        <w:rPr>
          <w:spacing w:val="1"/>
          <w:sz w:val="20"/>
        </w:rPr>
        <w:t> </w:t>
      </w:r>
      <w:r>
        <w:rPr>
          <w:sz w:val="20"/>
        </w:rPr>
        <w:t>instalaciones.</w:t>
      </w:r>
    </w:p>
    <w:p>
      <w:pPr>
        <w:pStyle w:val="ListParagraph"/>
        <w:numPr>
          <w:ilvl w:val="0"/>
          <w:numId w:val="25"/>
        </w:numPr>
        <w:tabs>
          <w:tab w:pos="510" w:val="left" w:leader="none"/>
        </w:tabs>
        <w:spacing w:line="240" w:lineRule="auto" w:before="119" w:after="0"/>
        <w:ind w:left="509" w:right="218" w:hanging="396"/>
        <w:jc w:val="both"/>
        <w:rPr>
          <w:sz w:val="20"/>
        </w:rPr>
      </w:pPr>
      <w:r>
        <w:rPr>
          <w:sz w:val="20"/>
        </w:rPr>
        <w:t>Así mismo, en el Libro del Edificio se documentará todas las intervenciones, ya sean de reparación, reforma o rehabilitación realizadas a lo largo de la vida útil del</w:t>
      </w:r>
      <w:r>
        <w:rPr>
          <w:spacing w:val="-11"/>
          <w:sz w:val="20"/>
        </w:rPr>
        <w:t> </w:t>
      </w:r>
      <w:r>
        <w:rPr>
          <w:sz w:val="20"/>
        </w:rPr>
        <w:t>edificio.</w:t>
      </w:r>
    </w:p>
    <w:p>
      <w:pPr>
        <w:spacing w:after="0" w:line="240" w:lineRule="auto"/>
        <w:jc w:val="both"/>
        <w:rPr>
          <w:sz w:val="20"/>
        </w:rPr>
        <w:sectPr>
          <w:pgSz w:w="11910" w:h="16840"/>
          <w:pgMar w:header="778" w:footer="647" w:top="1220" w:bottom="840" w:left="1020" w:right="920"/>
        </w:sectPr>
      </w:pPr>
    </w:p>
    <w:p>
      <w:pPr>
        <w:pStyle w:val="BodyText"/>
        <w:spacing w:before="1"/>
        <w:rPr>
          <w:sz w:val="17"/>
        </w:rPr>
      </w:pPr>
    </w:p>
    <w:p>
      <w:pPr>
        <w:pStyle w:val="Heading1"/>
        <w:spacing w:line="368" w:lineRule="exact"/>
      </w:pPr>
      <w:bookmarkStart w:name="Sección HE 1 Condiciones para el control" w:id="60"/>
      <w:bookmarkEnd w:id="60"/>
      <w:r>
        <w:rPr>
          <w:b w:val="0"/>
        </w:rPr>
      </w:r>
      <w:r>
        <w:rPr/>
        <w:t>Sección HE 1</w:t>
      </w:r>
    </w:p>
    <w:p>
      <w:pPr>
        <w:spacing w:line="368" w:lineRule="exact" w:before="0"/>
        <w:ind w:left="113" w:right="0" w:firstLine="0"/>
        <w:jc w:val="left"/>
        <w:rPr>
          <w:b/>
          <w:sz w:val="32"/>
        </w:rPr>
      </w:pPr>
      <w:r>
        <w:rPr>
          <w:b/>
          <w:sz w:val="32"/>
        </w:rPr>
        <w:t>Condiciones para el control de la demanda energética</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1"/>
        <w:rPr>
          <w:b/>
          <w:sz w:val="50"/>
        </w:rPr>
      </w:pPr>
    </w:p>
    <w:p>
      <w:pPr>
        <w:pStyle w:val="Heading2"/>
        <w:tabs>
          <w:tab w:pos="833" w:val="left" w:leader="none"/>
        </w:tabs>
      </w:pPr>
      <w:bookmarkStart w:name="1 Ámbito de aplicación" w:id="61"/>
      <w:bookmarkEnd w:id="61"/>
      <w:r>
        <w:rPr>
          <w:b w:val="0"/>
        </w:rPr>
      </w:r>
      <w:bookmarkStart w:name="_bookmark18" w:id="62"/>
      <w:bookmarkEnd w:id="62"/>
      <w:r>
        <w:rPr>
          <w:b w:val="0"/>
        </w:rPr>
      </w:r>
      <w:r>
        <w:rPr/>
        <w:t>1</w:t>
        <w:tab/>
        <w:t>Ámbito de</w:t>
      </w:r>
      <w:r>
        <w:rPr>
          <w:spacing w:val="-1"/>
        </w:rPr>
        <w:t> </w:t>
      </w:r>
      <w:r>
        <w:rPr/>
        <w:t>aplicación</w:t>
      </w:r>
    </w:p>
    <w:p>
      <w:pPr>
        <w:pStyle w:val="ListParagraph"/>
        <w:numPr>
          <w:ilvl w:val="0"/>
          <w:numId w:val="26"/>
        </w:numPr>
        <w:tabs>
          <w:tab w:pos="509" w:val="left" w:leader="none"/>
          <w:tab w:pos="510" w:val="left" w:leader="none"/>
        </w:tabs>
        <w:spacing w:line="240" w:lineRule="auto" w:before="102" w:after="0"/>
        <w:ind w:left="509" w:right="0" w:hanging="397"/>
        <w:jc w:val="left"/>
        <w:rPr>
          <w:sz w:val="20"/>
        </w:rPr>
      </w:pPr>
      <w:r>
        <w:rPr>
          <w:sz w:val="20"/>
        </w:rPr>
        <w:t>Esta sección es de aplicación</w:t>
      </w:r>
      <w:r>
        <w:rPr>
          <w:spacing w:val="-4"/>
          <w:sz w:val="20"/>
        </w:rPr>
        <w:t> </w:t>
      </w:r>
      <w:r>
        <w:rPr>
          <w:sz w:val="20"/>
        </w:rPr>
        <w:t>a:</w:t>
      </w:r>
    </w:p>
    <w:p>
      <w:pPr>
        <w:pStyle w:val="ListParagraph"/>
        <w:numPr>
          <w:ilvl w:val="1"/>
          <w:numId w:val="26"/>
        </w:numPr>
        <w:tabs>
          <w:tab w:pos="834" w:val="left" w:leader="none"/>
        </w:tabs>
        <w:spacing w:line="240" w:lineRule="auto" w:before="61" w:after="0"/>
        <w:ind w:left="833" w:right="0" w:hanging="325"/>
        <w:jc w:val="left"/>
        <w:rPr>
          <w:sz w:val="20"/>
        </w:rPr>
      </w:pPr>
      <w:r>
        <w:rPr>
          <w:sz w:val="20"/>
        </w:rPr>
        <w:t>edificios de nueva</w:t>
      </w:r>
      <w:r>
        <w:rPr>
          <w:spacing w:val="-2"/>
          <w:sz w:val="20"/>
        </w:rPr>
        <w:t> </w:t>
      </w:r>
      <w:r>
        <w:rPr>
          <w:sz w:val="20"/>
        </w:rPr>
        <w:t>construcción;</w:t>
      </w:r>
    </w:p>
    <w:p>
      <w:pPr>
        <w:pStyle w:val="ListParagraph"/>
        <w:numPr>
          <w:ilvl w:val="1"/>
          <w:numId w:val="26"/>
        </w:numPr>
        <w:tabs>
          <w:tab w:pos="834" w:val="left" w:leader="none"/>
        </w:tabs>
        <w:spacing w:line="240" w:lineRule="auto" w:before="59" w:after="0"/>
        <w:ind w:left="833" w:right="0" w:hanging="325"/>
        <w:jc w:val="left"/>
        <w:rPr>
          <w:sz w:val="20"/>
        </w:rPr>
      </w:pPr>
      <w:r>
        <w:rPr>
          <w:sz w:val="20"/>
        </w:rPr>
        <w:t>intervenciones en edificios</w:t>
      </w:r>
      <w:r>
        <w:rPr>
          <w:spacing w:val="1"/>
          <w:sz w:val="20"/>
        </w:rPr>
        <w:t> </w:t>
      </w:r>
      <w:r>
        <w:rPr>
          <w:sz w:val="20"/>
        </w:rPr>
        <w:t>existentes:</w:t>
      </w:r>
    </w:p>
    <w:p>
      <w:pPr>
        <w:pStyle w:val="ListParagraph"/>
        <w:numPr>
          <w:ilvl w:val="2"/>
          <w:numId w:val="26"/>
        </w:numPr>
        <w:tabs>
          <w:tab w:pos="1245" w:val="left" w:leader="none"/>
          <w:tab w:pos="1246" w:val="left" w:leader="none"/>
        </w:tabs>
        <w:spacing w:line="245" w:lineRule="exact" w:before="1" w:after="0"/>
        <w:ind w:left="1246" w:right="0" w:hanging="360"/>
        <w:jc w:val="left"/>
        <w:rPr>
          <w:sz w:val="20"/>
        </w:rPr>
      </w:pPr>
      <w:r>
        <w:rPr>
          <w:sz w:val="20"/>
        </w:rPr>
        <w:t>ampliaciones;</w:t>
      </w:r>
    </w:p>
    <w:p>
      <w:pPr>
        <w:pStyle w:val="ListParagraph"/>
        <w:numPr>
          <w:ilvl w:val="2"/>
          <w:numId w:val="26"/>
        </w:numPr>
        <w:tabs>
          <w:tab w:pos="1245" w:val="left" w:leader="none"/>
          <w:tab w:pos="1246" w:val="left" w:leader="none"/>
        </w:tabs>
        <w:spacing w:line="244" w:lineRule="exact" w:before="0" w:after="0"/>
        <w:ind w:left="1246" w:right="0" w:hanging="360"/>
        <w:jc w:val="left"/>
        <w:rPr>
          <w:sz w:val="20"/>
        </w:rPr>
      </w:pPr>
      <w:r>
        <w:rPr>
          <w:sz w:val="20"/>
        </w:rPr>
        <w:t>cambios de</w:t>
      </w:r>
      <w:r>
        <w:rPr>
          <w:spacing w:val="-1"/>
          <w:sz w:val="20"/>
        </w:rPr>
        <w:t> </w:t>
      </w:r>
      <w:r>
        <w:rPr>
          <w:sz w:val="20"/>
        </w:rPr>
        <w:t>uso;</w:t>
      </w:r>
    </w:p>
    <w:p>
      <w:pPr>
        <w:pStyle w:val="ListParagraph"/>
        <w:numPr>
          <w:ilvl w:val="2"/>
          <w:numId w:val="26"/>
        </w:numPr>
        <w:tabs>
          <w:tab w:pos="1245" w:val="left" w:leader="none"/>
          <w:tab w:pos="1246" w:val="left" w:leader="none"/>
        </w:tabs>
        <w:spacing w:line="244" w:lineRule="exact" w:before="0" w:after="0"/>
        <w:ind w:left="1246" w:right="0" w:hanging="360"/>
        <w:jc w:val="left"/>
        <w:rPr>
          <w:sz w:val="20"/>
        </w:rPr>
      </w:pPr>
      <w:r>
        <w:rPr/>
        <w:pict>
          <v:group style="position:absolute;margin-left:128.779999pt;margin-top:12.26822pt;width:.5pt;height:85.95pt;mso-position-horizontal-relative:page;mso-position-vertical-relative:paragraph;z-index:251677696" coordorigin="2576,245" coordsize="10,1719">
            <v:line style="position:absolute" from="2580,245" to="2580,490" stroked="true" strokeweight=".48001pt" strokecolor="#000000">
              <v:stroke dashstyle="solid"/>
            </v:line>
            <v:line style="position:absolute" from="2580,490" to="2580,675" stroked="true" strokeweight=".48001pt" strokecolor="#000000">
              <v:stroke dashstyle="solid"/>
            </v:line>
            <v:line style="position:absolute" from="2580,675" to="2580,920" stroked="true" strokeweight=".48001pt" strokecolor="#000000">
              <v:stroke dashstyle="solid"/>
            </v:line>
            <v:line style="position:absolute" from="2580,920" to="2580,1105" stroked="true" strokeweight=".48001pt" strokecolor="#000000">
              <v:stroke dashstyle="solid"/>
            </v:line>
            <v:line style="position:absolute" from="2580,1105" to="2580,1289" stroked="true" strokeweight=".48001pt" strokecolor="#000000">
              <v:stroke dashstyle="solid"/>
            </v:line>
            <v:line style="position:absolute" from="2580,1289" to="2580,1534" stroked="true" strokeweight=".48001pt" strokecolor="#000000">
              <v:stroke dashstyle="solid"/>
            </v:line>
            <v:line style="position:absolute" from="2580,1534" to="2580,1719" stroked="true" strokeweight=".48001pt" strokecolor="#000000">
              <v:stroke dashstyle="solid"/>
            </v:line>
            <v:line style="position:absolute" from="2580,1719" to="2580,1964" stroked="true" strokeweight=".48001pt" strokecolor="#000000">
              <v:stroke dashstyle="solid"/>
            </v:line>
            <w10:wrap type="none"/>
          </v:group>
        </w:pict>
      </w:r>
      <w:r>
        <w:rPr>
          <w:sz w:val="20"/>
        </w:rPr>
        <w:t>reformas.</w:t>
      </w:r>
    </w:p>
    <w:p>
      <w:pPr>
        <w:spacing w:before="60"/>
        <w:ind w:left="1673" w:right="210" w:firstLine="0"/>
        <w:jc w:val="both"/>
        <w:rPr>
          <w:sz w:val="16"/>
        </w:rPr>
      </w:pPr>
      <w:r>
        <w:rPr>
          <w:sz w:val="16"/>
        </w:rPr>
        <w:t>Los diferentes apartados de esta sección son de aplicación general a estos casos, salvo cuando así se indique expresamente, mediante una exclusión o mediante particularización individual, que normalmente se establecerá en relación al alcance de la intervención o al uso del edificio o parte del edificio.</w:t>
      </w:r>
    </w:p>
    <w:p>
      <w:pPr>
        <w:spacing w:before="60"/>
        <w:ind w:left="1673" w:right="211" w:firstLine="0"/>
        <w:jc w:val="both"/>
        <w:rPr>
          <w:sz w:val="16"/>
        </w:rPr>
      </w:pPr>
      <w:r>
        <w:rPr>
          <w:sz w:val="16"/>
        </w:rPr>
        <w:t>Se entiende por cambio de uso tanto el referido al uso característico del edificio como el referido a una o varias unidades</w:t>
      </w:r>
      <w:r>
        <w:rPr>
          <w:spacing w:val="-9"/>
          <w:sz w:val="16"/>
        </w:rPr>
        <w:t> </w:t>
      </w:r>
      <w:r>
        <w:rPr>
          <w:sz w:val="16"/>
        </w:rPr>
        <w:t>de</w:t>
      </w:r>
      <w:r>
        <w:rPr>
          <w:spacing w:val="-9"/>
          <w:sz w:val="16"/>
        </w:rPr>
        <w:t> </w:t>
      </w:r>
      <w:r>
        <w:rPr>
          <w:sz w:val="16"/>
        </w:rPr>
        <w:t>uso</w:t>
      </w:r>
      <w:r>
        <w:rPr>
          <w:spacing w:val="-9"/>
          <w:sz w:val="16"/>
        </w:rPr>
        <w:t> </w:t>
      </w:r>
      <w:r>
        <w:rPr>
          <w:spacing w:val="-7"/>
          <w:sz w:val="16"/>
        </w:rPr>
        <w:t>y,</w:t>
      </w:r>
      <w:r>
        <w:rPr>
          <w:spacing w:val="-10"/>
          <w:sz w:val="16"/>
        </w:rPr>
        <w:t> </w:t>
      </w:r>
      <w:r>
        <w:rPr>
          <w:sz w:val="16"/>
        </w:rPr>
        <w:t>por</w:t>
      </w:r>
      <w:r>
        <w:rPr>
          <w:spacing w:val="-10"/>
          <w:sz w:val="16"/>
        </w:rPr>
        <w:t> </w:t>
      </w:r>
      <w:r>
        <w:rPr>
          <w:sz w:val="16"/>
        </w:rPr>
        <w:t>reforma,</w:t>
      </w:r>
      <w:r>
        <w:rPr>
          <w:spacing w:val="-10"/>
          <w:sz w:val="16"/>
        </w:rPr>
        <w:t> </w:t>
      </w:r>
      <w:r>
        <w:rPr>
          <w:sz w:val="16"/>
        </w:rPr>
        <w:t>toda</w:t>
      </w:r>
      <w:r>
        <w:rPr>
          <w:spacing w:val="-9"/>
          <w:sz w:val="16"/>
        </w:rPr>
        <w:t> </w:t>
      </w:r>
      <w:r>
        <w:rPr>
          <w:sz w:val="16"/>
        </w:rPr>
        <w:t>aquella</w:t>
      </w:r>
      <w:r>
        <w:rPr>
          <w:spacing w:val="-9"/>
          <w:sz w:val="16"/>
        </w:rPr>
        <w:t> </w:t>
      </w:r>
      <w:r>
        <w:rPr>
          <w:sz w:val="16"/>
        </w:rPr>
        <w:t>intervención</w:t>
      </w:r>
      <w:r>
        <w:rPr>
          <w:spacing w:val="-11"/>
          <w:sz w:val="16"/>
        </w:rPr>
        <w:t> </w:t>
      </w:r>
      <w:r>
        <w:rPr>
          <w:sz w:val="16"/>
        </w:rPr>
        <w:t>en</w:t>
      </w:r>
      <w:r>
        <w:rPr>
          <w:spacing w:val="-9"/>
          <w:sz w:val="16"/>
        </w:rPr>
        <w:t> </w:t>
      </w:r>
      <w:r>
        <w:rPr>
          <w:sz w:val="16"/>
        </w:rPr>
        <w:t>edificios</w:t>
      </w:r>
      <w:r>
        <w:rPr>
          <w:spacing w:val="-8"/>
          <w:sz w:val="16"/>
        </w:rPr>
        <w:t> </w:t>
      </w:r>
      <w:r>
        <w:rPr>
          <w:sz w:val="16"/>
        </w:rPr>
        <w:t>existentes</w:t>
      </w:r>
      <w:r>
        <w:rPr>
          <w:spacing w:val="-8"/>
          <w:sz w:val="16"/>
        </w:rPr>
        <w:t> </w:t>
      </w:r>
      <w:r>
        <w:rPr>
          <w:sz w:val="16"/>
        </w:rPr>
        <w:t>que</w:t>
      </w:r>
      <w:r>
        <w:rPr>
          <w:spacing w:val="-10"/>
          <w:sz w:val="16"/>
        </w:rPr>
        <w:t> </w:t>
      </w:r>
      <w:r>
        <w:rPr>
          <w:sz w:val="16"/>
        </w:rPr>
        <w:t>no</w:t>
      </w:r>
      <w:r>
        <w:rPr>
          <w:spacing w:val="-12"/>
          <w:sz w:val="16"/>
        </w:rPr>
        <w:t> </w:t>
      </w:r>
      <w:r>
        <w:rPr>
          <w:sz w:val="16"/>
        </w:rPr>
        <w:t>consista</w:t>
      </w:r>
      <w:r>
        <w:rPr>
          <w:spacing w:val="-9"/>
          <w:sz w:val="16"/>
        </w:rPr>
        <w:t> </w:t>
      </w:r>
      <w:r>
        <w:rPr>
          <w:sz w:val="16"/>
        </w:rPr>
        <w:t>en</w:t>
      </w:r>
      <w:r>
        <w:rPr>
          <w:spacing w:val="-9"/>
          <w:sz w:val="16"/>
        </w:rPr>
        <w:t> </w:t>
      </w:r>
      <w:r>
        <w:rPr>
          <w:sz w:val="16"/>
        </w:rPr>
        <w:t>una</w:t>
      </w:r>
      <w:r>
        <w:rPr>
          <w:spacing w:val="-9"/>
          <w:sz w:val="16"/>
        </w:rPr>
        <w:t> </w:t>
      </w:r>
      <w:r>
        <w:rPr>
          <w:sz w:val="16"/>
        </w:rPr>
        <w:t>ampliación o en un cambio de</w:t>
      </w:r>
      <w:r>
        <w:rPr>
          <w:spacing w:val="-5"/>
          <w:sz w:val="16"/>
        </w:rPr>
        <w:t> </w:t>
      </w:r>
      <w:r>
        <w:rPr>
          <w:sz w:val="16"/>
        </w:rPr>
        <w:t>uso.</w:t>
      </w:r>
    </w:p>
    <w:p>
      <w:pPr>
        <w:spacing w:before="63"/>
        <w:ind w:left="1673" w:right="221" w:firstLine="0"/>
        <w:jc w:val="both"/>
        <w:rPr>
          <w:sz w:val="16"/>
        </w:rPr>
      </w:pPr>
      <w:r>
        <w:rPr>
          <w:sz w:val="16"/>
        </w:rPr>
        <w:t>Debe observarse el distinto alcance de las obras de reforma incluidas en esta sección con respecto a la sección HE0.</w:t>
      </w:r>
    </w:p>
    <w:p>
      <w:pPr>
        <w:pStyle w:val="ListParagraph"/>
        <w:numPr>
          <w:ilvl w:val="0"/>
          <w:numId w:val="26"/>
        </w:numPr>
        <w:tabs>
          <w:tab w:pos="510" w:val="left" w:leader="none"/>
        </w:tabs>
        <w:spacing w:line="240" w:lineRule="auto" w:before="120" w:after="0"/>
        <w:ind w:left="509" w:right="0" w:hanging="397"/>
        <w:jc w:val="both"/>
        <w:rPr>
          <w:sz w:val="20"/>
        </w:rPr>
      </w:pPr>
      <w:r>
        <w:rPr>
          <w:sz w:val="20"/>
        </w:rPr>
        <w:t>Se excluyen del ámbito de</w:t>
      </w:r>
      <w:r>
        <w:rPr>
          <w:spacing w:val="-1"/>
          <w:sz w:val="20"/>
        </w:rPr>
        <w:t> </w:t>
      </w:r>
      <w:r>
        <w:rPr>
          <w:sz w:val="20"/>
        </w:rPr>
        <w:t>aplicación:</w:t>
      </w:r>
    </w:p>
    <w:p>
      <w:pPr>
        <w:pStyle w:val="ListParagraph"/>
        <w:numPr>
          <w:ilvl w:val="1"/>
          <w:numId w:val="26"/>
        </w:numPr>
        <w:tabs>
          <w:tab w:pos="817" w:val="left" w:leader="none"/>
        </w:tabs>
        <w:spacing w:line="240" w:lineRule="auto" w:before="60" w:after="0"/>
        <w:ind w:left="816" w:right="213" w:hanging="346"/>
        <w:jc w:val="both"/>
        <w:rPr>
          <w:sz w:val="20"/>
        </w:rPr>
      </w:pPr>
      <w:r>
        <w:rPr>
          <w:sz w:val="20"/>
        </w:rPr>
        <w:t>los</w:t>
      </w:r>
      <w:r>
        <w:rPr>
          <w:spacing w:val="-7"/>
          <w:sz w:val="20"/>
        </w:rPr>
        <w:t> </w:t>
      </w:r>
      <w:r>
        <w:rPr>
          <w:sz w:val="20"/>
        </w:rPr>
        <w:t>edificios</w:t>
      </w:r>
      <w:r>
        <w:rPr>
          <w:spacing w:val="-6"/>
          <w:sz w:val="20"/>
        </w:rPr>
        <w:t> </w:t>
      </w:r>
      <w:r>
        <w:rPr>
          <w:sz w:val="20"/>
        </w:rPr>
        <w:t>protegidos</w:t>
      </w:r>
      <w:r>
        <w:rPr>
          <w:spacing w:val="-6"/>
          <w:sz w:val="20"/>
        </w:rPr>
        <w:t> </w:t>
      </w:r>
      <w:r>
        <w:rPr>
          <w:sz w:val="20"/>
        </w:rPr>
        <w:t>oficialmente</w:t>
      </w:r>
      <w:r>
        <w:rPr>
          <w:spacing w:val="-7"/>
          <w:sz w:val="20"/>
        </w:rPr>
        <w:t> </w:t>
      </w:r>
      <w:r>
        <w:rPr>
          <w:sz w:val="20"/>
        </w:rPr>
        <w:t>por</w:t>
      </w:r>
      <w:r>
        <w:rPr>
          <w:spacing w:val="-7"/>
          <w:sz w:val="20"/>
        </w:rPr>
        <w:t> </w:t>
      </w:r>
      <w:r>
        <w:rPr>
          <w:sz w:val="20"/>
        </w:rPr>
        <w:t>ser</w:t>
      </w:r>
      <w:r>
        <w:rPr>
          <w:spacing w:val="-6"/>
          <w:sz w:val="20"/>
        </w:rPr>
        <w:t> </w:t>
      </w:r>
      <w:r>
        <w:rPr>
          <w:sz w:val="20"/>
        </w:rPr>
        <w:t>parte</w:t>
      </w:r>
      <w:r>
        <w:rPr>
          <w:spacing w:val="-5"/>
          <w:sz w:val="20"/>
        </w:rPr>
        <w:t> </w:t>
      </w:r>
      <w:r>
        <w:rPr>
          <w:sz w:val="20"/>
        </w:rPr>
        <w:t>de</w:t>
      </w:r>
      <w:r>
        <w:rPr>
          <w:spacing w:val="-7"/>
          <w:sz w:val="20"/>
        </w:rPr>
        <w:t> </w:t>
      </w:r>
      <w:r>
        <w:rPr>
          <w:sz w:val="20"/>
        </w:rPr>
        <w:t>un</w:t>
      </w:r>
      <w:r>
        <w:rPr>
          <w:spacing w:val="-6"/>
          <w:sz w:val="20"/>
        </w:rPr>
        <w:t> </w:t>
      </w:r>
      <w:r>
        <w:rPr>
          <w:sz w:val="20"/>
        </w:rPr>
        <w:t>entorno</w:t>
      </w:r>
      <w:r>
        <w:rPr>
          <w:spacing w:val="-7"/>
          <w:sz w:val="20"/>
        </w:rPr>
        <w:t> </w:t>
      </w:r>
      <w:r>
        <w:rPr>
          <w:sz w:val="20"/>
        </w:rPr>
        <w:t>declarado</w:t>
      </w:r>
      <w:r>
        <w:rPr>
          <w:spacing w:val="-7"/>
          <w:sz w:val="20"/>
        </w:rPr>
        <w:t> </w:t>
      </w:r>
      <w:r>
        <w:rPr>
          <w:sz w:val="20"/>
        </w:rPr>
        <w:t>o</w:t>
      </w:r>
      <w:r>
        <w:rPr>
          <w:spacing w:val="-8"/>
          <w:sz w:val="20"/>
        </w:rPr>
        <w:t> </w:t>
      </w:r>
      <w:r>
        <w:rPr>
          <w:sz w:val="20"/>
        </w:rPr>
        <w:t>en</w:t>
      </w:r>
      <w:r>
        <w:rPr>
          <w:spacing w:val="-7"/>
          <w:sz w:val="20"/>
        </w:rPr>
        <w:t> </w:t>
      </w:r>
      <w:r>
        <w:rPr>
          <w:sz w:val="20"/>
        </w:rPr>
        <w:t>razón</w:t>
      </w:r>
      <w:r>
        <w:rPr>
          <w:spacing w:val="-8"/>
          <w:sz w:val="20"/>
        </w:rPr>
        <w:t> </w:t>
      </w:r>
      <w:r>
        <w:rPr>
          <w:sz w:val="20"/>
        </w:rPr>
        <w:t>de</w:t>
      </w:r>
      <w:r>
        <w:rPr>
          <w:spacing w:val="-7"/>
          <w:sz w:val="20"/>
        </w:rPr>
        <w:t> </w:t>
      </w:r>
      <w:r>
        <w:rPr>
          <w:sz w:val="20"/>
        </w:rPr>
        <w:t>su</w:t>
      </w:r>
      <w:r>
        <w:rPr>
          <w:spacing w:val="-4"/>
          <w:sz w:val="20"/>
        </w:rPr>
        <w:t> </w:t>
      </w:r>
      <w:r>
        <w:rPr>
          <w:sz w:val="20"/>
        </w:rPr>
        <w:t>particular valor arquitectónico o histórico, en la medida en que el cumplimiento de determinadas exigencias básicas</w:t>
      </w:r>
      <w:r>
        <w:rPr>
          <w:spacing w:val="-7"/>
          <w:sz w:val="20"/>
        </w:rPr>
        <w:t> </w:t>
      </w:r>
      <w:r>
        <w:rPr>
          <w:sz w:val="20"/>
        </w:rPr>
        <w:t>de</w:t>
      </w:r>
      <w:r>
        <w:rPr>
          <w:spacing w:val="-5"/>
          <w:sz w:val="20"/>
        </w:rPr>
        <w:t> </w:t>
      </w:r>
      <w:r>
        <w:rPr>
          <w:sz w:val="20"/>
        </w:rPr>
        <w:t>eficiencia</w:t>
      </w:r>
      <w:r>
        <w:rPr>
          <w:spacing w:val="-7"/>
          <w:sz w:val="20"/>
        </w:rPr>
        <w:t> </w:t>
      </w:r>
      <w:r>
        <w:rPr>
          <w:sz w:val="20"/>
        </w:rPr>
        <w:t>energética</w:t>
      </w:r>
      <w:r>
        <w:rPr>
          <w:spacing w:val="-6"/>
          <w:sz w:val="20"/>
        </w:rPr>
        <w:t> </w:t>
      </w:r>
      <w:r>
        <w:rPr>
          <w:sz w:val="20"/>
        </w:rPr>
        <w:t>pudiese</w:t>
      </w:r>
      <w:r>
        <w:rPr>
          <w:spacing w:val="-7"/>
          <w:sz w:val="20"/>
        </w:rPr>
        <w:t> </w:t>
      </w:r>
      <w:r>
        <w:rPr>
          <w:sz w:val="20"/>
        </w:rPr>
        <w:t>alterar</w:t>
      </w:r>
      <w:r>
        <w:rPr>
          <w:spacing w:val="-4"/>
          <w:sz w:val="20"/>
        </w:rPr>
        <w:t> </w:t>
      </w:r>
      <w:r>
        <w:rPr>
          <w:sz w:val="20"/>
        </w:rPr>
        <w:t>de</w:t>
      </w:r>
      <w:r>
        <w:rPr>
          <w:spacing w:val="-7"/>
          <w:sz w:val="20"/>
        </w:rPr>
        <w:t> </w:t>
      </w:r>
      <w:r>
        <w:rPr>
          <w:sz w:val="20"/>
        </w:rPr>
        <w:t>manera</w:t>
      </w:r>
      <w:r>
        <w:rPr>
          <w:spacing w:val="-6"/>
          <w:sz w:val="20"/>
        </w:rPr>
        <w:t> </w:t>
      </w:r>
      <w:r>
        <w:rPr>
          <w:sz w:val="20"/>
        </w:rPr>
        <w:t>inaceptable</w:t>
      </w:r>
      <w:r>
        <w:rPr>
          <w:spacing w:val="-7"/>
          <w:sz w:val="20"/>
        </w:rPr>
        <w:t> </w:t>
      </w:r>
      <w:r>
        <w:rPr>
          <w:sz w:val="20"/>
        </w:rPr>
        <w:t>su</w:t>
      </w:r>
      <w:r>
        <w:rPr>
          <w:spacing w:val="-6"/>
          <w:sz w:val="20"/>
        </w:rPr>
        <w:t> </w:t>
      </w:r>
      <w:r>
        <w:rPr>
          <w:sz w:val="20"/>
        </w:rPr>
        <w:t>carácter</w:t>
      </w:r>
      <w:r>
        <w:rPr>
          <w:spacing w:val="-6"/>
          <w:sz w:val="20"/>
        </w:rPr>
        <w:t> </w:t>
      </w:r>
      <w:r>
        <w:rPr>
          <w:sz w:val="20"/>
        </w:rPr>
        <w:t>o</w:t>
      </w:r>
      <w:r>
        <w:rPr>
          <w:spacing w:val="-7"/>
          <w:sz w:val="20"/>
        </w:rPr>
        <w:t> </w:t>
      </w:r>
      <w:r>
        <w:rPr>
          <w:sz w:val="20"/>
        </w:rPr>
        <w:t>aspecto,</w:t>
      </w:r>
      <w:r>
        <w:rPr>
          <w:spacing w:val="-7"/>
          <w:sz w:val="20"/>
        </w:rPr>
        <w:t> </w:t>
      </w:r>
      <w:r>
        <w:rPr>
          <w:sz w:val="20"/>
        </w:rPr>
        <w:t>siendo la autoridad que dicta la protección oficial quien determine los elementos</w:t>
      </w:r>
      <w:r>
        <w:rPr>
          <w:spacing w:val="-22"/>
          <w:sz w:val="20"/>
        </w:rPr>
        <w:t> </w:t>
      </w:r>
      <w:r>
        <w:rPr>
          <w:sz w:val="20"/>
        </w:rPr>
        <w:t>inalterables;</w:t>
      </w:r>
    </w:p>
    <w:p>
      <w:pPr>
        <w:pStyle w:val="ListParagraph"/>
        <w:numPr>
          <w:ilvl w:val="1"/>
          <w:numId w:val="26"/>
        </w:numPr>
        <w:tabs>
          <w:tab w:pos="817" w:val="left" w:leader="none"/>
        </w:tabs>
        <w:spacing w:line="240" w:lineRule="auto" w:before="60" w:after="0"/>
        <w:ind w:left="816" w:right="0" w:hanging="347"/>
        <w:jc w:val="both"/>
        <w:rPr>
          <w:sz w:val="20"/>
        </w:rPr>
      </w:pPr>
      <w:r>
        <w:rPr>
          <w:sz w:val="20"/>
        </w:rPr>
        <w:t>construcciones provisionales con un plazo previsto de utilización igual o inferior a dos</w:t>
      </w:r>
      <w:r>
        <w:rPr>
          <w:spacing w:val="-23"/>
          <w:sz w:val="20"/>
        </w:rPr>
        <w:t> </w:t>
      </w:r>
      <w:r>
        <w:rPr>
          <w:sz w:val="20"/>
        </w:rPr>
        <w:t>años;</w:t>
      </w:r>
    </w:p>
    <w:p>
      <w:pPr>
        <w:pStyle w:val="ListParagraph"/>
        <w:numPr>
          <w:ilvl w:val="1"/>
          <w:numId w:val="26"/>
        </w:numPr>
        <w:tabs>
          <w:tab w:pos="817" w:val="left" w:leader="none"/>
        </w:tabs>
        <w:spacing w:line="240" w:lineRule="auto" w:before="60" w:after="0"/>
        <w:ind w:left="816" w:right="212" w:hanging="346"/>
        <w:jc w:val="both"/>
        <w:rPr>
          <w:sz w:val="20"/>
        </w:rPr>
      </w:pPr>
      <w:r>
        <w:rPr>
          <w:sz w:val="20"/>
        </w:rPr>
        <w:t>edificios industriales, de la defensa y agrícolas no residenciales, o partes de los mismos, de baja demanda energética. Aquellas zonas que no requieran garantizar unas condiciones térmicas de confort, como las destinadas a talleres y procesos industriales, se considerarán de baja demanda energética;</w:t>
      </w:r>
    </w:p>
    <w:p>
      <w:pPr>
        <w:pStyle w:val="ListParagraph"/>
        <w:numPr>
          <w:ilvl w:val="1"/>
          <w:numId w:val="26"/>
        </w:numPr>
        <w:tabs>
          <w:tab w:pos="817" w:val="left" w:leader="none"/>
        </w:tabs>
        <w:spacing w:line="240" w:lineRule="auto" w:before="62" w:after="0"/>
        <w:ind w:left="816" w:right="0" w:hanging="347"/>
        <w:jc w:val="both"/>
        <w:rPr>
          <w:sz w:val="20"/>
        </w:rPr>
      </w:pPr>
      <w:r>
        <w:rPr>
          <w:sz w:val="20"/>
        </w:rPr>
        <w:t>edificios aislados con una superficie útil total inferior a 50</w:t>
      </w:r>
      <w:r>
        <w:rPr>
          <w:spacing w:val="-8"/>
          <w:sz w:val="20"/>
        </w:rPr>
        <w:t> </w:t>
      </w:r>
      <w:r>
        <w:rPr>
          <w:spacing w:val="3"/>
          <w:sz w:val="20"/>
        </w:rPr>
        <w:t>m</w:t>
      </w:r>
      <w:r>
        <w:rPr>
          <w:spacing w:val="3"/>
          <w:position w:val="6"/>
          <w:sz w:val="13"/>
        </w:rPr>
        <w:t>2</w:t>
      </w:r>
      <w:r>
        <w:rPr>
          <w:spacing w:val="3"/>
          <w:sz w:val="20"/>
        </w:rPr>
        <w:t>.</w:t>
      </w:r>
    </w:p>
    <w:p>
      <w:pPr>
        <w:pStyle w:val="BodyText"/>
        <w:spacing w:before="9"/>
        <w:rPr>
          <w:sz w:val="25"/>
        </w:rPr>
      </w:pPr>
    </w:p>
    <w:p>
      <w:pPr>
        <w:pStyle w:val="Heading2"/>
        <w:jc w:val="both"/>
      </w:pPr>
      <w:bookmarkStart w:name="2 Caracterización de la exigencia" w:id="63"/>
      <w:bookmarkEnd w:id="63"/>
      <w:r>
        <w:rPr>
          <w:b w:val="0"/>
        </w:rPr>
      </w:r>
      <w:bookmarkStart w:name="_bookmark19" w:id="64"/>
      <w:bookmarkEnd w:id="64"/>
      <w:r>
        <w:rPr>
          <w:b w:val="0"/>
        </w:rPr>
      </w:r>
      <w:r>
        <w:rPr/>
        <w:t>2 Caracterización de la exigencia</w:t>
      </w:r>
    </w:p>
    <w:p>
      <w:pPr>
        <w:pStyle w:val="ListParagraph"/>
        <w:numPr>
          <w:ilvl w:val="0"/>
          <w:numId w:val="27"/>
        </w:numPr>
        <w:tabs>
          <w:tab w:pos="510" w:val="left" w:leader="none"/>
        </w:tabs>
        <w:spacing w:line="240" w:lineRule="auto" w:before="122" w:after="0"/>
        <w:ind w:left="509" w:right="210" w:hanging="396"/>
        <w:jc w:val="both"/>
        <w:rPr>
          <w:sz w:val="20"/>
        </w:rPr>
      </w:pPr>
      <w:r>
        <w:rPr>
          <w:sz w:val="20"/>
        </w:rPr>
        <w:t>Para controlar la demanda energética, los edificios dispondrán de una </w:t>
      </w:r>
      <w:r>
        <w:rPr>
          <w:i/>
          <w:sz w:val="20"/>
        </w:rPr>
        <w:t>envolvente térmica </w:t>
      </w:r>
      <w:r>
        <w:rPr>
          <w:sz w:val="20"/>
        </w:rPr>
        <w:t>de características tales que limite las necesidades de </w:t>
      </w:r>
      <w:r>
        <w:rPr>
          <w:i/>
          <w:sz w:val="20"/>
        </w:rPr>
        <w:t>energía primaria </w:t>
      </w:r>
      <w:r>
        <w:rPr>
          <w:sz w:val="20"/>
        </w:rPr>
        <w:t>para alcanzar el </w:t>
      </w:r>
      <w:r>
        <w:rPr>
          <w:i/>
          <w:sz w:val="20"/>
        </w:rPr>
        <w:t>bienestar térmico</w:t>
      </w:r>
      <w:r>
        <w:rPr>
          <w:sz w:val="20"/>
        </w:rPr>
        <w:t>, en función del régimen de verano y de invierno, del uso del edificio </w:t>
      </w:r>
      <w:r>
        <w:rPr>
          <w:spacing w:val="-9"/>
          <w:sz w:val="20"/>
        </w:rPr>
        <w:t>y, </w:t>
      </w:r>
      <w:r>
        <w:rPr>
          <w:sz w:val="20"/>
        </w:rPr>
        <w:t>en el caso de edificios existentes, del alcance de la intervención.</w:t>
      </w:r>
    </w:p>
    <w:p>
      <w:pPr>
        <w:pStyle w:val="ListParagraph"/>
        <w:numPr>
          <w:ilvl w:val="0"/>
          <w:numId w:val="27"/>
        </w:numPr>
        <w:tabs>
          <w:tab w:pos="510" w:val="left" w:leader="none"/>
        </w:tabs>
        <w:spacing w:line="240" w:lineRule="auto" w:before="119" w:after="0"/>
        <w:ind w:left="509" w:right="215" w:hanging="396"/>
        <w:jc w:val="both"/>
        <w:rPr>
          <w:i/>
          <w:sz w:val="20"/>
        </w:rPr>
      </w:pPr>
      <w:r>
        <w:rPr>
          <w:sz w:val="20"/>
        </w:rPr>
        <w:t>Las</w:t>
      </w:r>
      <w:r>
        <w:rPr>
          <w:spacing w:val="-12"/>
          <w:sz w:val="20"/>
        </w:rPr>
        <w:t> </w:t>
      </w:r>
      <w:r>
        <w:rPr>
          <w:sz w:val="20"/>
        </w:rPr>
        <w:t>características</w:t>
      </w:r>
      <w:r>
        <w:rPr>
          <w:spacing w:val="-13"/>
          <w:sz w:val="20"/>
        </w:rPr>
        <w:t> </w:t>
      </w:r>
      <w:r>
        <w:rPr>
          <w:sz w:val="20"/>
        </w:rPr>
        <w:t>de</w:t>
      </w:r>
      <w:r>
        <w:rPr>
          <w:spacing w:val="-13"/>
          <w:sz w:val="20"/>
        </w:rPr>
        <w:t> </w:t>
      </w:r>
      <w:r>
        <w:rPr>
          <w:sz w:val="20"/>
        </w:rPr>
        <w:t>los</w:t>
      </w:r>
      <w:r>
        <w:rPr>
          <w:spacing w:val="-12"/>
          <w:sz w:val="20"/>
        </w:rPr>
        <w:t> </w:t>
      </w:r>
      <w:r>
        <w:rPr>
          <w:sz w:val="20"/>
        </w:rPr>
        <w:t>elementos</w:t>
      </w:r>
      <w:r>
        <w:rPr>
          <w:spacing w:val="-13"/>
          <w:sz w:val="20"/>
        </w:rPr>
        <w:t> </w:t>
      </w:r>
      <w:r>
        <w:rPr>
          <w:sz w:val="20"/>
        </w:rPr>
        <w:t>de</w:t>
      </w:r>
      <w:r>
        <w:rPr>
          <w:spacing w:val="-13"/>
          <w:sz w:val="20"/>
        </w:rPr>
        <w:t> </w:t>
      </w:r>
      <w:r>
        <w:rPr>
          <w:sz w:val="20"/>
        </w:rPr>
        <w:t>la</w:t>
      </w:r>
      <w:r>
        <w:rPr>
          <w:spacing w:val="-11"/>
          <w:sz w:val="20"/>
        </w:rPr>
        <w:t> </w:t>
      </w:r>
      <w:r>
        <w:rPr>
          <w:i/>
          <w:sz w:val="20"/>
        </w:rPr>
        <w:t>envolvente</w:t>
      </w:r>
      <w:r>
        <w:rPr>
          <w:i/>
          <w:spacing w:val="-13"/>
          <w:sz w:val="20"/>
        </w:rPr>
        <w:t> </w:t>
      </w:r>
      <w:r>
        <w:rPr>
          <w:i/>
          <w:sz w:val="20"/>
        </w:rPr>
        <w:t>térmica</w:t>
      </w:r>
      <w:r>
        <w:rPr>
          <w:i/>
          <w:spacing w:val="-10"/>
          <w:sz w:val="20"/>
        </w:rPr>
        <w:t> </w:t>
      </w:r>
      <w:r>
        <w:rPr>
          <w:sz w:val="20"/>
        </w:rPr>
        <w:t>en</w:t>
      </w:r>
      <w:r>
        <w:rPr>
          <w:spacing w:val="-14"/>
          <w:sz w:val="20"/>
        </w:rPr>
        <w:t> </w:t>
      </w:r>
      <w:r>
        <w:rPr>
          <w:sz w:val="20"/>
        </w:rPr>
        <w:t>función</w:t>
      </w:r>
      <w:r>
        <w:rPr>
          <w:spacing w:val="-13"/>
          <w:sz w:val="20"/>
        </w:rPr>
        <w:t> </w:t>
      </w:r>
      <w:r>
        <w:rPr>
          <w:sz w:val="20"/>
        </w:rPr>
        <w:t>de</w:t>
      </w:r>
      <w:r>
        <w:rPr>
          <w:spacing w:val="-13"/>
          <w:sz w:val="20"/>
        </w:rPr>
        <w:t> </w:t>
      </w:r>
      <w:r>
        <w:rPr>
          <w:sz w:val="20"/>
        </w:rPr>
        <w:t>su</w:t>
      </w:r>
      <w:r>
        <w:rPr>
          <w:spacing w:val="-12"/>
          <w:sz w:val="20"/>
        </w:rPr>
        <w:t> </w:t>
      </w:r>
      <w:r>
        <w:rPr>
          <w:sz w:val="20"/>
        </w:rPr>
        <w:t>zona</w:t>
      </w:r>
      <w:r>
        <w:rPr>
          <w:spacing w:val="-13"/>
          <w:sz w:val="20"/>
        </w:rPr>
        <w:t> </w:t>
      </w:r>
      <w:r>
        <w:rPr>
          <w:sz w:val="20"/>
        </w:rPr>
        <w:t>climática</w:t>
      </w:r>
      <w:r>
        <w:rPr>
          <w:spacing w:val="-14"/>
          <w:sz w:val="20"/>
        </w:rPr>
        <w:t> </w:t>
      </w:r>
      <w:r>
        <w:rPr>
          <w:sz w:val="20"/>
        </w:rPr>
        <w:t>de</w:t>
      </w:r>
      <w:r>
        <w:rPr>
          <w:spacing w:val="-13"/>
          <w:sz w:val="20"/>
        </w:rPr>
        <w:t> </w:t>
      </w:r>
      <w:r>
        <w:rPr>
          <w:sz w:val="20"/>
        </w:rPr>
        <w:t>invierno, serán</w:t>
      </w:r>
      <w:r>
        <w:rPr>
          <w:spacing w:val="-19"/>
          <w:sz w:val="20"/>
        </w:rPr>
        <w:t> </w:t>
      </w:r>
      <w:r>
        <w:rPr>
          <w:sz w:val="20"/>
        </w:rPr>
        <w:t>tales</w:t>
      </w:r>
      <w:r>
        <w:rPr>
          <w:spacing w:val="-16"/>
          <w:sz w:val="20"/>
        </w:rPr>
        <w:t> </w:t>
      </w:r>
      <w:r>
        <w:rPr>
          <w:sz w:val="20"/>
        </w:rPr>
        <w:t>que</w:t>
      </w:r>
      <w:r>
        <w:rPr>
          <w:spacing w:val="-17"/>
          <w:sz w:val="20"/>
        </w:rPr>
        <w:t> </w:t>
      </w:r>
      <w:r>
        <w:rPr>
          <w:sz w:val="20"/>
        </w:rPr>
        <w:t>eviten</w:t>
      </w:r>
      <w:r>
        <w:rPr>
          <w:spacing w:val="-17"/>
          <w:sz w:val="20"/>
        </w:rPr>
        <w:t> </w:t>
      </w:r>
      <w:r>
        <w:rPr>
          <w:sz w:val="20"/>
        </w:rPr>
        <w:t>las</w:t>
      </w:r>
      <w:r>
        <w:rPr>
          <w:spacing w:val="-16"/>
          <w:sz w:val="20"/>
        </w:rPr>
        <w:t> </w:t>
      </w:r>
      <w:r>
        <w:rPr>
          <w:sz w:val="20"/>
        </w:rPr>
        <w:t>descompensaciones</w:t>
      </w:r>
      <w:r>
        <w:rPr>
          <w:spacing w:val="-19"/>
          <w:sz w:val="20"/>
        </w:rPr>
        <w:t> </w:t>
      </w:r>
      <w:r>
        <w:rPr>
          <w:sz w:val="20"/>
        </w:rPr>
        <w:t>en</w:t>
      </w:r>
      <w:r>
        <w:rPr>
          <w:spacing w:val="-16"/>
          <w:sz w:val="20"/>
        </w:rPr>
        <w:t> </w:t>
      </w:r>
      <w:r>
        <w:rPr>
          <w:sz w:val="20"/>
        </w:rPr>
        <w:t>la</w:t>
      </w:r>
      <w:r>
        <w:rPr>
          <w:spacing w:val="-17"/>
          <w:sz w:val="20"/>
        </w:rPr>
        <w:t> </w:t>
      </w:r>
      <w:r>
        <w:rPr>
          <w:sz w:val="20"/>
        </w:rPr>
        <w:t>calidad</w:t>
      </w:r>
      <w:r>
        <w:rPr>
          <w:spacing w:val="-18"/>
          <w:sz w:val="20"/>
        </w:rPr>
        <w:t> </w:t>
      </w:r>
      <w:r>
        <w:rPr>
          <w:sz w:val="20"/>
        </w:rPr>
        <w:t>térmica</w:t>
      </w:r>
      <w:r>
        <w:rPr>
          <w:spacing w:val="-20"/>
          <w:sz w:val="20"/>
        </w:rPr>
        <w:t> </w:t>
      </w:r>
      <w:r>
        <w:rPr>
          <w:sz w:val="20"/>
        </w:rPr>
        <w:t>de</w:t>
      </w:r>
      <w:r>
        <w:rPr>
          <w:spacing w:val="-17"/>
          <w:sz w:val="20"/>
        </w:rPr>
        <w:t> </w:t>
      </w:r>
      <w:r>
        <w:rPr>
          <w:sz w:val="20"/>
        </w:rPr>
        <w:t>los</w:t>
      </w:r>
      <w:r>
        <w:rPr>
          <w:spacing w:val="-19"/>
          <w:sz w:val="20"/>
        </w:rPr>
        <w:t> </w:t>
      </w:r>
      <w:r>
        <w:rPr>
          <w:sz w:val="20"/>
        </w:rPr>
        <w:t>diferentes</w:t>
      </w:r>
      <w:r>
        <w:rPr>
          <w:spacing w:val="-11"/>
          <w:sz w:val="20"/>
        </w:rPr>
        <w:t> </w:t>
      </w:r>
      <w:r>
        <w:rPr>
          <w:i/>
          <w:sz w:val="20"/>
        </w:rPr>
        <w:t>espacios</w:t>
      </w:r>
      <w:r>
        <w:rPr>
          <w:i/>
          <w:spacing w:val="-18"/>
          <w:sz w:val="20"/>
        </w:rPr>
        <w:t> </w:t>
      </w:r>
      <w:r>
        <w:rPr>
          <w:i/>
          <w:sz w:val="20"/>
        </w:rPr>
        <w:t>habitables.</w:t>
      </w:r>
    </w:p>
    <w:p>
      <w:pPr>
        <w:pStyle w:val="ListParagraph"/>
        <w:numPr>
          <w:ilvl w:val="0"/>
          <w:numId w:val="27"/>
        </w:numPr>
        <w:tabs>
          <w:tab w:pos="510" w:val="left" w:leader="none"/>
        </w:tabs>
        <w:spacing w:line="240" w:lineRule="auto" w:before="119" w:after="0"/>
        <w:ind w:left="509" w:right="213" w:hanging="396"/>
        <w:jc w:val="both"/>
        <w:rPr>
          <w:sz w:val="20"/>
        </w:rPr>
      </w:pPr>
      <w:r>
        <w:rPr>
          <w:sz w:val="20"/>
        </w:rPr>
        <w:t>Las</w:t>
      </w:r>
      <w:r>
        <w:rPr>
          <w:spacing w:val="-16"/>
          <w:sz w:val="20"/>
        </w:rPr>
        <w:t> </w:t>
      </w:r>
      <w:r>
        <w:rPr>
          <w:i/>
          <w:sz w:val="20"/>
        </w:rPr>
        <w:t>particiones</w:t>
      </w:r>
      <w:r>
        <w:rPr>
          <w:i/>
          <w:spacing w:val="-16"/>
          <w:sz w:val="20"/>
        </w:rPr>
        <w:t> </w:t>
      </w:r>
      <w:r>
        <w:rPr>
          <w:i/>
          <w:sz w:val="20"/>
        </w:rPr>
        <w:t>interiores</w:t>
      </w:r>
      <w:r>
        <w:rPr>
          <w:i/>
          <w:spacing w:val="-11"/>
          <w:sz w:val="20"/>
        </w:rPr>
        <w:t> </w:t>
      </w:r>
      <w:r>
        <w:rPr>
          <w:sz w:val="20"/>
        </w:rPr>
        <w:t>limitarán</w:t>
      </w:r>
      <w:r>
        <w:rPr>
          <w:spacing w:val="-17"/>
          <w:sz w:val="20"/>
        </w:rPr>
        <w:t> </w:t>
      </w:r>
      <w:r>
        <w:rPr>
          <w:sz w:val="20"/>
        </w:rPr>
        <w:t>la</w:t>
      </w:r>
      <w:r>
        <w:rPr>
          <w:spacing w:val="-16"/>
          <w:sz w:val="20"/>
        </w:rPr>
        <w:t> </w:t>
      </w:r>
      <w:r>
        <w:rPr>
          <w:sz w:val="20"/>
        </w:rPr>
        <w:t>transferencia</w:t>
      </w:r>
      <w:r>
        <w:rPr>
          <w:spacing w:val="-15"/>
          <w:sz w:val="20"/>
        </w:rPr>
        <w:t> </w:t>
      </w:r>
      <w:r>
        <w:rPr>
          <w:sz w:val="20"/>
        </w:rPr>
        <w:t>de</w:t>
      </w:r>
      <w:r>
        <w:rPr>
          <w:spacing w:val="-15"/>
          <w:sz w:val="20"/>
        </w:rPr>
        <w:t> </w:t>
      </w:r>
      <w:r>
        <w:rPr>
          <w:sz w:val="20"/>
        </w:rPr>
        <w:t>calor</w:t>
      </w:r>
      <w:r>
        <w:rPr>
          <w:spacing w:val="-16"/>
          <w:sz w:val="20"/>
        </w:rPr>
        <w:t> </w:t>
      </w:r>
      <w:r>
        <w:rPr>
          <w:sz w:val="20"/>
        </w:rPr>
        <w:t>entre</w:t>
      </w:r>
      <w:r>
        <w:rPr>
          <w:spacing w:val="-15"/>
          <w:sz w:val="20"/>
        </w:rPr>
        <w:t> </w:t>
      </w:r>
      <w:r>
        <w:rPr>
          <w:sz w:val="20"/>
        </w:rPr>
        <w:t>las</w:t>
      </w:r>
      <w:r>
        <w:rPr>
          <w:spacing w:val="-15"/>
          <w:sz w:val="20"/>
        </w:rPr>
        <w:t> </w:t>
      </w:r>
      <w:r>
        <w:rPr>
          <w:sz w:val="20"/>
        </w:rPr>
        <w:t>distintas</w:t>
      </w:r>
      <w:r>
        <w:rPr>
          <w:spacing w:val="-12"/>
          <w:sz w:val="20"/>
        </w:rPr>
        <w:t> </w:t>
      </w:r>
      <w:r>
        <w:rPr>
          <w:i/>
          <w:sz w:val="20"/>
        </w:rPr>
        <w:t>unidades</w:t>
      </w:r>
      <w:r>
        <w:rPr>
          <w:i/>
          <w:spacing w:val="-16"/>
          <w:sz w:val="20"/>
        </w:rPr>
        <w:t> </w:t>
      </w:r>
      <w:r>
        <w:rPr>
          <w:i/>
          <w:sz w:val="20"/>
        </w:rPr>
        <w:t>de</w:t>
      </w:r>
      <w:r>
        <w:rPr>
          <w:i/>
          <w:spacing w:val="-17"/>
          <w:sz w:val="20"/>
        </w:rPr>
        <w:t> </w:t>
      </w:r>
      <w:r>
        <w:rPr>
          <w:i/>
          <w:sz w:val="20"/>
        </w:rPr>
        <w:t>uso</w:t>
      </w:r>
      <w:r>
        <w:rPr>
          <w:i/>
          <w:spacing w:val="-13"/>
          <w:sz w:val="20"/>
        </w:rPr>
        <w:t> </w:t>
      </w:r>
      <w:r>
        <w:rPr>
          <w:sz w:val="20"/>
        </w:rPr>
        <w:t>del</w:t>
      </w:r>
      <w:r>
        <w:rPr>
          <w:spacing w:val="-17"/>
          <w:sz w:val="20"/>
        </w:rPr>
        <w:t> </w:t>
      </w:r>
      <w:r>
        <w:rPr>
          <w:sz w:val="20"/>
        </w:rPr>
        <w:t>edificio, entre las </w:t>
      </w:r>
      <w:r>
        <w:rPr>
          <w:i/>
          <w:sz w:val="20"/>
        </w:rPr>
        <w:t>unidades de uso </w:t>
      </w:r>
      <w:r>
        <w:rPr>
          <w:sz w:val="20"/>
        </w:rPr>
        <w:t>y las </w:t>
      </w:r>
      <w:r>
        <w:rPr>
          <w:i/>
          <w:sz w:val="20"/>
        </w:rPr>
        <w:t>zonas comunes </w:t>
      </w:r>
      <w:r>
        <w:rPr>
          <w:sz w:val="20"/>
        </w:rPr>
        <w:t>del edificio, y en el caso de las medianerías, entre </w:t>
      </w:r>
      <w:r>
        <w:rPr>
          <w:i/>
          <w:sz w:val="20"/>
        </w:rPr>
        <w:t>unidades de uso </w:t>
      </w:r>
      <w:r>
        <w:rPr>
          <w:sz w:val="20"/>
        </w:rPr>
        <w:t>de distintos</w:t>
      </w:r>
      <w:r>
        <w:rPr>
          <w:spacing w:val="-3"/>
          <w:sz w:val="20"/>
        </w:rPr>
        <w:t> </w:t>
      </w:r>
      <w:r>
        <w:rPr>
          <w:sz w:val="20"/>
        </w:rPr>
        <w:t>edificios.</w:t>
      </w:r>
    </w:p>
    <w:p>
      <w:pPr>
        <w:pStyle w:val="ListParagraph"/>
        <w:numPr>
          <w:ilvl w:val="0"/>
          <w:numId w:val="27"/>
        </w:numPr>
        <w:tabs>
          <w:tab w:pos="510" w:val="left" w:leader="none"/>
        </w:tabs>
        <w:spacing w:line="240" w:lineRule="auto" w:before="124" w:after="0"/>
        <w:ind w:left="509" w:right="215" w:hanging="396"/>
        <w:jc w:val="both"/>
        <w:rPr>
          <w:sz w:val="20"/>
        </w:rPr>
      </w:pPr>
      <w:r>
        <w:rPr>
          <w:sz w:val="20"/>
        </w:rPr>
        <w:t>Se limitarán los riesgos debidos a procesos que produzcan una merma significativa de </w:t>
      </w:r>
      <w:r>
        <w:rPr>
          <w:spacing w:val="3"/>
          <w:sz w:val="20"/>
        </w:rPr>
        <w:t>las </w:t>
      </w:r>
      <w:r>
        <w:rPr>
          <w:sz w:val="20"/>
        </w:rPr>
        <w:t>prestaciones térmicas o de la vida útil de los elementos que componen la </w:t>
      </w:r>
      <w:r>
        <w:rPr>
          <w:i/>
          <w:sz w:val="20"/>
        </w:rPr>
        <w:t>envolvente térmica</w:t>
      </w:r>
      <w:r>
        <w:rPr>
          <w:sz w:val="20"/>
        </w:rPr>
        <w:t>, tales como las condensaciones</w:t>
      </w:r>
      <w:bookmarkStart w:name="_bookmark20" w:id="65"/>
      <w:bookmarkEnd w:id="65"/>
      <w:r>
        <w:rPr>
          <w:sz w:val="20"/>
        </w:rPr>
        <w:t>.</w:t>
      </w:r>
    </w:p>
    <w:p>
      <w:pPr>
        <w:pStyle w:val="BodyText"/>
        <w:rPr>
          <w:sz w:val="22"/>
        </w:rPr>
      </w:pPr>
    </w:p>
    <w:p>
      <w:pPr>
        <w:spacing w:before="157"/>
        <w:ind w:left="1644" w:right="213" w:firstLine="0"/>
        <w:jc w:val="both"/>
        <w:rPr>
          <w:sz w:val="16"/>
        </w:rPr>
      </w:pPr>
      <w:r>
        <w:rPr/>
        <w:pict>
          <v:group style="position:absolute;margin-left:127.339996pt;margin-top:7.913909pt;width:.5pt;height:18.5pt;mso-position-horizontal-relative:page;mso-position-vertical-relative:paragraph;z-index:251678720" coordorigin="2547,158" coordsize="10,370">
            <v:line style="position:absolute" from="2552,158" to="2552,345" stroked="true" strokeweight=".48pt" strokecolor="#000000">
              <v:stroke dashstyle="solid"/>
            </v:line>
            <v:line style="position:absolute" from="2552,345" to="2552,528" stroked="true" strokeweight=".48pt" strokecolor="#000000">
              <v:stroke dashstyle="solid"/>
            </v:line>
            <w10:wrap type="none"/>
          </v:group>
        </w:pict>
      </w:r>
      <w:r>
        <w:rPr>
          <w:sz w:val="16"/>
        </w:rPr>
        <w:t>En relación a las condensaciones este documento enuncia la exigencia de forma genérica, para incidir posteriormente en las condensaciones de tipo intersticial dado que estas son las que afectan de forma más</w:t>
      </w:r>
    </w:p>
    <w:p>
      <w:pPr>
        <w:spacing w:after="0"/>
        <w:jc w:val="both"/>
        <w:rPr>
          <w:sz w:val="16"/>
        </w:rPr>
        <w:sectPr>
          <w:headerReference w:type="default" r:id="rId15"/>
          <w:pgSz w:w="11910" w:h="16840"/>
          <w:pgMar w:header="778" w:footer="647" w:top="1220" w:bottom="840" w:left="1020" w:right="920"/>
        </w:sectPr>
      </w:pPr>
    </w:p>
    <w:p>
      <w:pPr>
        <w:pStyle w:val="BodyText"/>
        <w:spacing w:before="7"/>
        <w:rPr>
          <w:sz w:val="16"/>
        </w:rPr>
      </w:pPr>
    </w:p>
    <w:p>
      <w:pPr>
        <w:spacing w:before="95"/>
        <w:ind w:left="1644" w:right="210" w:firstLine="0"/>
        <w:jc w:val="both"/>
        <w:rPr>
          <w:sz w:val="16"/>
        </w:rPr>
      </w:pPr>
      <w:r>
        <w:rPr/>
        <w:pict>
          <v:group style="position:absolute;margin-left:127.339996pt;margin-top:4.933931pt;width:.5pt;height:70.6pt;mso-position-horizontal-relative:page;mso-position-vertical-relative:paragraph;z-index:251679744" coordorigin="2547,99" coordsize="10,1412">
            <v:line style="position:absolute" from="2552,99" to="2552,281" stroked="true" strokeweight=".48pt" strokecolor="#000000">
              <v:stroke dashstyle="solid"/>
            </v:line>
            <v:line style="position:absolute" from="2552,281" to="2552,466" stroked="true" strokeweight=".48pt" strokecolor="#000000">
              <v:stroke dashstyle="solid"/>
            </v:line>
            <v:line style="position:absolute" from="2552,466" to="2552,711" stroked="true" strokeweight=".48pt" strokecolor="#000000">
              <v:stroke dashstyle="solid"/>
            </v:line>
            <v:line style="position:absolute" from="2552,711" to="2552,896" stroked="true" strokeweight=".48pt" strokecolor="#000000">
              <v:stroke dashstyle="solid"/>
            </v:line>
            <v:line style="position:absolute" from="2552,896" to="2552,1081" stroked="true" strokeweight=".48pt" strokecolor="#000000">
              <v:stroke dashstyle="solid"/>
            </v:line>
            <v:line style="position:absolute" from="2552,1081" to="2552,1263" stroked="true" strokeweight=".48pt" strokecolor="#000000">
              <v:stroke dashstyle="solid"/>
            </v:line>
            <v:line style="position:absolute" from="2552,1263" to="2552,1510" stroked="true" strokeweight=".48pt" strokecolor="#000000">
              <v:stroke dashstyle="solid"/>
            </v:line>
            <w10:wrap type="none"/>
          </v:group>
        </w:pict>
      </w:r>
      <w:r>
        <w:rPr>
          <w:sz w:val="16"/>
        </w:rPr>
        <w:t>significativa al comportamiento térmico del edificio. Las condensaciones superficiales suponen fundamentalmente un</w:t>
      </w:r>
      <w:r>
        <w:rPr>
          <w:spacing w:val="-7"/>
          <w:sz w:val="16"/>
        </w:rPr>
        <w:t> </w:t>
      </w:r>
      <w:r>
        <w:rPr>
          <w:sz w:val="16"/>
        </w:rPr>
        <w:t>riesgo</w:t>
      </w:r>
      <w:r>
        <w:rPr>
          <w:spacing w:val="-7"/>
          <w:sz w:val="16"/>
        </w:rPr>
        <w:t> </w:t>
      </w:r>
      <w:r>
        <w:rPr>
          <w:sz w:val="16"/>
        </w:rPr>
        <w:t>en</w:t>
      </w:r>
      <w:r>
        <w:rPr>
          <w:spacing w:val="-6"/>
          <w:sz w:val="16"/>
        </w:rPr>
        <w:t> </w:t>
      </w:r>
      <w:r>
        <w:rPr>
          <w:sz w:val="16"/>
        </w:rPr>
        <w:t>relación</w:t>
      </w:r>
      <w:r>
        <w:rPr>
          <w:spacing w:val="-7"/>
          <w:sz w:val="16"/>
        </w:rPr>
        <w:t> </w:t>
      </w:r>
      <w:r>
        <w:rPr>
          <w:sz w:val="16"/>
        </w:rPr>
        <w:t>a</w:t>
      </w:r>
      <w:r>
        <w:rPr>
          <w:spacing w:val="-6"/>
          <w:sz w:val="16"/>
        </w:rPr>
        <w:t> </w:t>
      </w:r>
      <w:r>
        <w:rPr>
          <w:sz w:val="16"/>
        </w:rPr>
        <w:t>la</w:t>
      </w:r>
      <w:r>
        <w:rPr>
          <w:spacing w:val="-9"/>
          <w:sz w:val="16"/>
        </w:rPr>
        <w:t> </w:t>
      </w:r>
      <w:r>
        <w:rPr>
          <w:sz w:val="16"/>
        </w:rPr>
        <w:t>salubridad,</w:t>
      </w:r>
      <w:r>
        <w:rPr>
          <w:spacing w:val="-5"/>
          <w:sz w:val="16"/>
        </w:rPr>
        <w:t> </w:t>
      </w:r>
      <w:r>
        <w:rPr>
          <w:sz w:val="16"/>
        </w:rPr>
        <w:t>por</w:t>
      </w:r>
      <w:r>
        <w:rPr>
          <w:spacing w:val="-6"/>
          <w:sz w:val="16"/>
        </w:rPr>
        <w:t> </w:t>
      </w:r>
      <w:r>
        <w:rPr>
          <w:sz w:val="16"/>
        </w:rPr>
        <w:t>la</w:t>
      </w:r>
      <w:r>
        <w:rPr>
          <w:spacing w:val="-6"/>
          <w:sz w:val="16"/>
        </w:rPr>
        <w:t> </w:t>
      </w:r>
      <w:r>
        <w:rPr>
          <w:sz w:val="16"/>
        </w:rPr>
        <w:t>formación</w:t>
      </w:r>
      <w:r>
        <w:rPr>
          <w:spacing w:val="-6"/>
          <w:sz w:val="16"/>
        </w:rPr>
        <w:t> </w:t>
      </w:r>
      <w:r>
        <w:rPr>
          <w:sz w:val="16"/>
        </w:rPr>
        <w:t>de</w:t>
      </w:r>
      <w:r>
        <w:rPr>
          <w:spacing w:val="-9"/>
          <w:sz w:val="16"/>
        </w:rPr>
        <w:t> </w:t>
      </w:r>
      <w:r>
        <w:rPr>
          <w:sz w:val="16"/>
        </w:rPr>
        <w:t>mohos,</w:t>
      </w:r>
      <w:r>
        <w:rPr>
          <w:spacing w:val="-2"/>
          <w:sz w:val="16"/>
        </w:rPr>
        <w:t> </w:t>
      </w:r>
      <w:r>
        <w:rPr>
          <w:sz w:val="16"/>
        </w:rPr>
        <w:t>y</w:t>
      </w:r>
      <w:r>
        <w:rPr>
          <w:spacing w:val="-6"/>
          <w:sz w:val="16"/>
        </w:rPr>
        <w:t> </w:t>
      </w:r>
      <w:r>
        <w:rPr>
          <w:sz w:val="16"/>
        </w:rPr>
        <w:t>su</w:t>
      </w:r>
      <w:r>
        <w:rPr>
          <w:spacing w:val="-7"/>
          <w:sz w:val="16"/>
        </w:rPr>
        <w:t> </w:t>
      </w:r>
      <w:r>
        <w:rPr>
          <w:sz w:val="16"/>
        </w:rPr>
        <w:t>exigencia</w:t>
      </w:r>
      <w:r>
        <w:rPr>
          <w:spacing w:val="-6"/>
          <w:sz w:val="16"/>
        </w:rPr>
        <w:t> </w:t>
      </w:r>
      <w:r>
        <w:rPr>
          <w:sz w:val="16"/>
        </w:rPr>
        <w:t>se</w:t>
      </w:r>
      <w:r>
        <w:rPr>
          <w:spacing w:val="-6"/>
          <w:sz w:val="16"/>
        </w:rPr>
        <w:t> </w:t>
      </w:r>
      <w:r>
        <w:rPr>
          <w:sz w:val="16"/>
        </w:rPr>
        <w:t>recoge</w:t>
      </w:r>
      <w:r>
        <w:rPr>
          <w:spacing w:val="-7"/>
          <w:sz w:val="16"/>
        </w:rPr>
        <w:t> </w:t>
      </w:r>
      <w:r>
        <w:rPr>
          <w:sz w:val="16"/>
        </w:rPr>
        <w:t>en</w:t>
      </w:r>
      <w:r>
        <w:rPr>
          <w:spacing w:val="-6"/>
          <w:sz w:val="16"/>
        </w:rPr>
        <w:t> </w:t>
      </w:r>
      <w:r>
        <w:rPr>
          <w:sz w:val="16"/>
        </w:rPr>
        <w:t>el</w:t>
      </w:r>
      <w:r>
        <w:rPr>
          <w:spacing w:val="-6"/>
          <w:sz w:val="16"/>
        </w:rPr>
        <w:t> </w:t>
      </w:r>
      <w:r>
        <w:rPr>
          <w:sz w:val="16"/>
        </w:rPr>
        <w:t>Documento</w:t>
      </w:r>
      <w:r>
        <w:rPr>
          <w:spacing w:val="-7"/>
          <w:sz w:val="16"/>
        </w:rPr>
        <w:t> </w:t>
      </w:r>
      <w:r>
        <w:rPr>
          <w:sz w:val="16"/>
        </w:rPr>
        <w:t>Básico de salubridad DB HS.</w:t>
      </w:r>
    </w:p>
    <w:p>
      <w:pPr>
        <w:spacing w:before="61"/>
        <w:ind w:left="1644" w:right="212" w:firstLine="0"/>
        <w:jc w:val="both"/>
        <w:rPr>
          <w:sz w:val="16"/>
        </w:rPr>
      </w:pPr>
      <w:r>
        <w:rPr>
          <w:sz w:val="16"/>
        </w:rPr>
        <w:t>El</w:t>
      </w:r>
      <w:r>
        <w:rPr>
          <w:spacing w:val="-10"/>
          <w:sz w:val="16"/>
        </w:rPr>
        <w:t> </w:t>
      </w:r>
      <w:r>
        <w:rPr>
          <w:sz w:val="16"/>
        </w:rPr>
        <w:t>documento</w:t>
      </w:r>
      <w:r>
        <w:rPr>
          <w:spacing w:val="-8"/>
          <w:sz w:val="16"/>
        </w:rPr>
        <w:t> </w:t>
      </w:r>
      <w:r>
        <w:rPr>
          <w:sz w:val="16"/>
        </w:rPr>
        <w:t>de</w:t>
      </w:r>
      <w:r>
        <w:rPr>
          <w:spacing w:val="-10"/>
          <w:sz w:val="16"/>
        </w:rPr>
        <w:t> </w:t>
      </w:r>
      <w:r>
        <w:rPr>
          <w:sz w:val="16"/>
        </w:rPr>
        <w:t>apoyo</w:t>
      </w:r>
      <w:r>
        <w:rPr>
          <w:spacing w:val="-8"/>
          <w:sz w:val="16"/>
        </w:rPr>
        <w:t> </w:t>
      </w:r>
      <w:r>
        <w:rPr>
          <w:sz w:val="16"/>
        </w:rPr>
        <w:t>DA</w:t>
      </w:r>
      <w:r>
        <w:rPr>
          <w:spacing w:val="-17"/>
          <w:sz w:val="16"/>
        </w:rPr>
        <w:t> </w:t>
      </w:r>
      <w:r>
        <w:rPr>
          <w:sz w:val="16"/>
        </w:rPr>
        <w:t>DB-HE</w:t>
      </w:r>
      <w:r>
        <w:rPr>
          <w:spacing w:val="-10"/>
          <w:sz w:val="16"/>
        </w:rPr>
        <w:t> </w:t>
      </w:r>
      <w:r>
        <w:rPr>
          <w:sz w:val="16"/>
        </w:rPr>
        <w:t>/</w:t>
      </w:r>
      <w:r>
        <w:rPr>
          <w:spacing w:val="-9"/>
          <w:sz w:val="16"/>
        </w:rPr>
        <w:t> </w:t>
      </w:r>
      <w:r>
        <w:rPr>
          <w:sz w:val="16"/>
        </w:rPr>
        <w:t>2</w:t>
      </w:r>
      <w:r>
        <w:rPr>
          <w:spacing w:val="-10"/>
          <w:sz w:val="16"/>
        </w:rPr>
        <w:t> </w:t>
      </w:r>
      <w:r>
        <w:rPr>
          <w:sz w:val="16"/>
        </w:rPr>
        <w:t>“Comprobación</w:t>
      </w:r>
      <w:r>
        <w:rPr>
          <w:spacing w:val="-11"/>
          <w:sz w:val="16"/>
        </w:rPr>
        <w:t> </w:t>
      </w:r>
      <w:r>
        <w:rPr>
          <w:sz w:val="16"/>
        </w:rPr>
        <w:t>de</w:t>
      </w:r>
      <w:r>
        <w:rPr>
          <w:spacing w:val="-10"/>
          <w:sz w:val="16"/>
        </w:rPr>
        <w:t> </w:t>
      </w:r>
      <w:r>
        <w:rPr>
          <w:sz w:val="16"/>
        </w:rPr>
        <w:t>limitación</w:t>
      </w:r>
      <w:r>
        <w:rPr>
          <w:spacing w:val="-8"/>
          <w:sz w:val="16"/>
        </w:rPr>
        <w:t> </w:t>
      </w:r>
      <w:r>
        <w:rPr>
          <w:sz w:val="16"/>
        </w:rPr>
        <w:t>de</w:t>
      </w:r>
      <w:r>
        <w:rPr>
          <w:spacing w:val="-8"/>
          <w:sz w:val="16"/>
        </w:rPr>
        <w:t> </w:t>
      </w:r>
      <w:r>
        <w:rPr>
          <w:sz w:val="16"/>
        </w:rPr>
        <w:t>condensaciones</w:t>
      </w:r>
      <w:r>
        <w:rPr>
          <w:spacing w:val="-8"/>
          <w:sz w:val="16"/>
        </w:rPr>
        <w:t> </w:t>
      </w:r>
      <w:r>
        <w:rPr>
          <w:sz w:val="16"/>
        </w:rPr>
        <w:t>superficiales</w:t>
      </w:r>
      <w:r>
        <w:rPr>
          <w:spacing w:val="-9"/>
          <w:sz w:val="16"/>
        </w:rPr>
        <w:t> </w:t>
      </w:r>
      <w:r>
        <w:rPr>
          <w:sz w:val="16"/>
        </w:rPr>
        <w:t>e</w:t>
      </w:r>
      <w:r>
        <w:rPr>
          <w:spacing w:val="-11"/>
          <w:sz w:val="16"/>
        </w:rPr>
        <w:t> </w:t>
      </w:r>
      <w:r>
        <w:rPr>
          <w:sz w:val="16"/>
        </w:rPr>
        <w:t>intersticiales en los cerramientos” aborda, sin embargo, procedimientos para el cálculo del riesgo de formación de ambos tipos de condensaciones. Se puede emplear dicho documento para hacer el cálculo de forma conjunta de ambos tipos de</w:t>
      </w:r>
      <w:r>
        <w:rPr>
          <w:spacing w:val="-1"/>
          <w:sz w:val="16"/>
        </w:rPr>
        <w:t> </w:t>
      </w:r>
      <w:r>
        <w:rPr>
          <w:sz w:val="16"/>
        </w:rPr>
        <w:t>condensaciones</w:t>
      </w:r>
    </w:p>
    <w:p>
      <w:pPr>
        <w:pStyle w:val="BodyText"/>
        <w:spacing w:before="1"/>
        <w:rPr>
          <w:sz w:val="18"/>
        </w:rPr>
      </w:pPr>
    </w:p>
    <w:p>
      <w:pPr>
        <w:pStyle w:val="Heading2"/>
        <w:numPr>
          <w:ilvl w:val="0"/>
          <w:numId w:val="28"/>
        </w:numPr>
        <w:tabs>
          <w:tab w:pos="833" w:val="left" w:leader="none"/>
          <w:tab w:pos="834" w:val="left" w:leader="none"/>
        </w:tabs>
        <w:spacing w:line="240" w:lineRule="auto" w:before="92" w:after="0"/>
        <w:ind w:left="833" w:right="0" w:hanging="721"/>
        <w:jc w:val="left"/>
      </w:pPr>
      <w:bookmarkStart w:name="3 Cuantificación de la exigencia" w:id="66"/>
      <w:bookmarkEnd w:id="66"/>
      <w:r>
        <w:rPr>
          <w:b w:val="0"/>
        </w:rPr>
      </w:r>
      <w:bookmarkStart w:name="3 Cuantificación de la exigencia" w:id="67"/>
      <w:bookmarkEnd w:id="67"/>
      <w:r>
        <w:rPr/>
        <w:t>Cu</w:t>
      </w:r>
      <w:r>
        <w:rPr/>
        <w:t>antificación de la</w:t>
      </w:r>
      <w:r>
        <w:rPr>
          <w:spacing w:val="-7"/>
        </w:rPr>
        <w:t> </w:t>
      </w:r>
      <w:r>
        <w:rPr/>
        <w:t>exigencia</w:t>
      </w:r>
    </w:p>
    <w:p>
      <w:pPr>
        <w:pStyle w:val="ListParagraph"/>
        <w:numPr>
          <w:ilvl w:val="1"/>
          <w:numId w:val="28"/>
        </w:numPr>
        <w:tabs>
          <w:tab w:pos="833" w:val="left" w:leader="none"/>
          <w:tab w:pos="834" w:val="left" w:leader="none"/>
        </w:tabs>
        <w:spacing w:line="240" w:lineRule="auto" w:before="199" w:after="0"/>
        <w:ind w:left="833" w:right="0" w:hanging="721"/>
        <w:jc w:val="left"/>
        <w:rPr>
          <w:b/>
          <w:i/>
          <w:sz w:val="22"/>
        </w:rPr>
      </w:pPr>
      <w:bookmarkStart w:name="3.1 Condiciones de la envolvente térmica" w:id="68"/>
      <w:bookmarkEnd w:id="68"/>
      <w:r>
        <w:rPr/>
      </w:r>
      <w:bookmarkStart w:name="_bookmark21" w:id="69"/>
      <w:bookmarkEnd w:id="69"/>
      <w:r>
        <w:rPr/>
      </w:r>
      <w:bookmarkStart w:name="_bookmark21" w:id="70"/>
      <w:bookmarkEnd w:id="70"/>
      <w:r>
        <w:rPr>
          <w:b/>
          <w:sz w:val="22"/>
        </w:rPr>
        <w:t>C</w:t>
      </w:r>
      <w:r>
        <w:rPr>
          <w:b/>
          <w:sz w:val="22"/>
        </w:rPr>
        <w:t>ondiciones de la </w:t>
      </w:r>
      <w:r>
        <w:rPr>
          <w:b/>
          <w:i/>
          <w:sz w:val="22"/>
        </w:rPr>
        <w:t>envolvente</w:t>
      </w:r>
      <w:r>
        <w:rPr>
          <w:b/>
          <w:i/>
          <w:spacing w:val="-7"/>
          <w:sz w:val="22"/>
        </w:rPr>
        <w:t> </w:t>
      </w:r>
      <w:r>
        <w:rPr>
          <w:b/>
          <w:i/>
          <w:sz w:val="22"/>
        </w:rPr>
        <w:t>térmica</w:t>
      </w:r>
    </w:p>
    <w:p>
      <w:pPr>
        <w:pStyle w:val="BodyText"/>
        <w:spacing w:before="99"/>
        <w:ind w:left="113"/>
      </w:pPr>
      <w:r>
        <w:rPr/>
        <w:t>La </w:t>
      </w:r>
      <w:r>
        <w:rPr>
          <w:i/>
        </w:rPr>
        <w:t>envolvente térmica </w:t>
      </w:r>
      <w:r>
        <w:rPr/>
        <w:t>del edificio, definida según los criterios del Anejo C, cumplirá las siguientes condiciones:</w:t>
      </w:r>
    </w:p>
    <w:p>
      <w:pPr>
        <w:pStyle w:val="BodyText"/>
        <w:rPr>
          <w:sz w:val="22"/>
        </w:rPr>
      </w:pPr>
    </w:p>
    <w:p>
      <w:pPr>
        <w:pStyle w:val="ListParagraph"/>
        <w:numPr>
          <w:ilvl w:val="2"/>
          <w:numId w:val="28"/>
        </w:numPr>
        <w:tabs>
          <w:tab w:pos="833" w:val="left" w:leader="none"/>
          <w:tab w:pos="834" w:val="left" w:leader="none"/>
        </w:tabs>
        <w:spacing w:line="240" w:lineRule="auto" w:before="178" w:after="0"/>
        <w:ind w:left="833" w:right="0" w:hanging="721"/>
        <w:jc w:val="left"/>
        <w:rPr>
          <w:b/>
          <w:i/>
          <w:sz w:val="22"/>
        </w:rPr>
      </w:pPr>
      <w:bookmarkStart w:name="3.1.1 Transmitancia de la envolvente tér" w:id="71"/>
      <w:bookmarkEnd w:id="71"/>
      <w:r>
        <w:rPr/>
      </w:r>
      <w:bookmarkStart w:name="3.1.1 Transmitancia de la envolvente tér" w:id="72"/>
      <w:bookmarkEnd w:id="72"/>
      <w:r>
        <w:rPr>
          <w:b/>
          <w:sz w:val="22"/>
        </w:rPr>
        <w:t>T</w:t>
      </w:r>
      <w:r>
        <w:rPr>
          <w:b/>
          <w:sz w:val="22"/>
        </w:rPr>
        <w:t>ransmitancia de la </w:t>
      </w:r>
      <w:r>
        <w:rPr>
          <w:b/>
          <w:i/>
          <w:sz w:val="22"/>
        </w:rPr>
        <w:t>envolvente</w:t>
      </w:r>
      <w:r>
        <w:rPr>
          <w:b/>
          <w:i/>
          <w:spacing w:val="-9"/>
          <w:sz w:val="22"/>
        </w:rPr>
        <w:t> </w:t>
      </w:r>
      <w:r>
        <w:rPr>
          <w:b/>
          <w:i/>
          <w:sz w:val="22"/>
        </w:rPr>
        <w:t>térmica</w:t>
      </w:r>
    </w:p>
    <w:p>
      <w:pPr>
        <w:pStyle w:val="ListParagraph"/>
        <w:numPr>
          <w:ilvl w:val="0"/>
          <w:numId w:val="29"/>
        </w:numPr>
        <w:tabs>
          <w:tab w:pos="509" w:val="left" w:leader="none"/>
          <w:tab w:pos="510" w:val="left" w:leader="none"/>
        </w:tabs>
        <w:spacing w:line="242" w:lineRule="auto" w:before="99" w:after="0"/>
        <w:ind w:left="509" w:right="215" w:hanging="396"/>
        <w:jc w:val="left"/>
        <w:rPr>
          <w:sz w:val="20"/>
        </w:rPr>
      </w:pPr>
      <w:r>
        <w:rPr>
          <w:sz w:val="20"/>
        </w:rPr>
        <w:t>La</w:t>
      </w:r>
      <w:r>
        <w:rPr>
          <w:spacing w:val="-12"/>
          <w:sz w:val="20"/>
        </w:rPr>
        <w:t> </w:t>
      </w:r>
      <w:r>
        <w:rPr>
          <w:i/>
          <w:sz w:val="20"/>
        </w:rPr>
        <w:t>transmitancia</w:t>
      </w:r>
      <w:r>
        <w:rPr>
          <w:i/>
          <w:spacing w:val="-13"/>
          <w:sz w:val="20"/>
        </w:rPr>
        <w:t> </w:t>
      </w:r>
      <w:r>
        <w:rPr>
          <w:i/>
          <w:sz w:val="20"/>
        </w:rPr>
        <w:t>térmica</w:t>
      </w:r>
      <w:r>
        <w:rPr>
          <w:i/>
          <w:spacing w:val="-9"/>
          <w:sz w:val="20"/>
        </w:rPr>
        <w:t> </w:t>
      </w:r>
      <w:r>
        <w:rPr>
          <w:sz w:val="20"/>
        </w:rPr>
        <w:t>(U)</w:t>
      </w:r>
      <w:r>
        <w:rPr>
          <w:spacing w:val="-11"/>
          <w:sz w:val="20"/>
        </w:rPr>
        <w:t> </w:t>
      </w:r>
      <w:r>
        <w:rPr>
          <w:sz w:val="20"/>
        </w:rPr>
        <w:t>de</w:t>
      </w:r>
      <w:r>
        <w:rPr>
          <w:spacing w:val="-12"/>
          <w:sz w:val="20"/>
        </w:rPr>
        <w:t> </w:t>
      </w:r>
      <w:r>
        <w:rPr>
          <w:sz w:val="20"/>
        </w:rPr>
        <w:t>cada</w:t>
      </w:r>
      <w:r>
        <w:rPr>
          <w:spacing w:val="-13"/>
          <w:sz w:val="20"/>
        </w:rPr>
        <w:t> </w:t>
      </w:r>
      <w:r>
        <w:rPr>
          <w:sz w:val="20"/>
        </w:rPr>
        <w:t>elemento</w:t>
      </w:r>
      <w:r>
        <w:rPr>
          <w:spacing w:val="-12"/>
          <w:sz w:val="20"/>
        </w:rPr>
        <w:t> </w:t>
      </w:r>
      <w:r>
        <w:rPr>
          <w:sz w:val="20"/>
        </w:rPr>
        <w:t>perteneciente</w:t>
      </w:r>
      <w:r>
        <w:rPr>
          <w:spacing w:val="-10"/>
          <w:sz w:val="20"/>
        </w:rPr>
        <w:t> </w:t>
      </w:r>
      <w:r>
        <w:rPr>
          <w:sz w:val="20"/>
        </w:rPr>
        <w:t>a</w:t>
      </w:r>
      <w:r>
        <w:rPr>
          <w:spacing w:val="-12"/>
          <w:sz w:val="20"/>
        </w:rPr>
        <w:t> </w:t>
      </w:r>
      <w:r>
        <w:rPr>
          <w:sz w:val="20"/>
        </w:rPr>
        <w:t>la</w:t>
      </w:r>
      <w:r>
        <w:rPr>
          <w:spacing w:val="-9"/>
          <w:sz w:val="20"/>
        </w:rPr>
        <w:t> </w:t>
      </w:r>
      <w:r>
        <w:rPr>
          <w:i/>
          <w:sz w:val="20"/>
        </w:rPr>
        <w:t>envolvente</w:t>
      </w:r>
      <w:r>
        <w:rPr>
          <w:i/>
          <w:spacing w:val="-13"/>
          <w:sz w:val="20"/>
        </w:rPr>
        <w:t> </w:t>
      </w:r>
      <w:r>
        <w:rPr>
          <w:i/>
          <w:sz w:val="20"/>
        </w:rPr>
        <w:t>térmica</w:t>
      </w:r>
      <w:r>
        <w:rPr>
          <w:i/>
          <w:spacing w:val="-9"/>
          <w:sz w:val="20"/>
        </w:rPr>
        <w:t> </w:t>
      </w:r>
      <w:r>
        <w:rPr>
          <w:sz w:val="20"/>
        </w:rPr>
        <w:t>no</w:t>
      </w:r>
      <w:r>
        <w:rPr>
          <w:spacing w:val="-13"/>
          <w:sz w:val="20"/>
        </w:rPr>
        <w:t> </w:t>
      </w:r>
      <w:r>
        <w:rPr>
          <w:sz w:val="20"/>
        </w:rPr>
        <w:t>superará</w:t>
      </w:r>
      <w:r>
        <w:rPr>
          <w:spacing w:val="-10"/>
          <w:sz w:val="20"/>
        </w:rPr>
        <w:t> </w:t>
      </w:r>
      <w:r>
        <w:rPr>
          <w:sz w:val="20"/>
        </w:rPr>
        <w:t>el</w:t>
      </w:r>
      <w:r>
        <w:rPr>
          <w:spacing w:val="-10"/>
          <w:sz w:val="20"/>
        </w:rPr>
        <w:t> </w:t>
      </w:r>
      <w:r>
        <w:rPr>
          <w:sz w:val="20"/>
        </w:rPr>
        <w:t>valor</w:t>
      </w:r>
      <w:r>
        <w:rPr>
          <w:position w:val="1"/>
          <w:sz w:val="20"/>
        </w:rPr>
        <w:t> límite (U</w:t>
      </w:r>
      <w:r>
        <w:rPr>
          <w:sz w:val="13"/>
        </w:rPr>
        <w:t>lim</w:t>
      </w:r>
      <w:r>
        <w:rPr>
          <w:position w:val="1"/>
          <w:sz w:val="20"/>
        </w:rPr>
        <w:t>) de la tabla</w:t>
      </w:r>
      <w:r>
        <w:rPr>
          <w:spacing w:val="-6"/>
          <w:position w:val="1"/>
          <w:sz w:val="20"/>
        </w:rPr>
        <w:t> </w:t>
      </w:r>
      <w:r>
        <w:rPr>
          <w:position w:val="1"/>
          <w:sz w:val="20"/>
        </w:rPr>
        <w:t>3.1.1.a-HE1:</w:t>
      </w:r>
    </w:p>
    <w:p>
      <w:pPr>
        <w:pStyle w:val="BodyText"/>
        <w:spacing w:before="6"/>
      </w:pPr>
    </w:p>
    <w:p>
      <w:pPr>
        <w:tabs>
          <w:tab w:pos="3605" w:val="left" w:leader="none"/>
        </w:tabs>
        <w:spacing w:line="662" w:lineRule="auto" w:before="0"/>
        <w:ind w:left="984" w:right="1884" w:firstLine="801"/>
        <w:jc w:val="left"/>
        <w:rPr>
          <w:b/>
          <w:sz w:val="18"/>
        </w:rPr>
      </w:pPr>
      <w:r>
        <w:rPr/>
        <w:pict>
          <v:line style="position:absolute;mso-position-horizontal-relative:page;mso-position-vertical-relative:paragraph;z-index:-261749760" from="97.704002pt,51.541908pt" to="338.954002pt,51.541908pt" stroked="true" strokeweight=".23999pt" strokecolor="#000000">
            <v:stroke dashstyle="solid"/>
            <w10:wrap type="none"/>
          </v:line>
        </w:pict>
      </w:r>
      <w:r>
        <w:rPr/>
        <w:pict>
          <v:group style="position:absolute;margin-left:339.190002pt;margin-top:51.421913pt;width:158.6pt;height:.25pt;mso-position-horizontal-relative:page;mso-position-vertical-relative:paragraph;z-index:-261748736" coordorigin="6784,1028" coordsize="3172,5">
            <v:line style="position:absolute" from="6784,1031" to="7309,1031" stroked="true" strokeweight=".23999pt" strokecolor="#000000">
              <v:stroke dashstyle="solid"/>
            </v:line>
            <v:rect style="position:absolute;left:7309;top:1028;width:5;height:5" filled="true" fillcolor="#000000" stroked="false">
              <v:fill type="solid"/>
            </v:rect>
            <v:line style="position:absolute" from="7314,1031" to="7838,1031" stroked="true" strokeweight=".23999pt" strokecolor="#000000">
              <v:stroke dashstyle="solid"/>
            </v:line>
            <v:rect style="position:absolute;left:7838;top:1028;width:5;height:5" filled="true" fillcolor="#000000" stroked="false">
              <v:fill type="solid"/>
            </v:rect>
            <v:line style="position:absolute" from="7843,1031" to="8366,1031" stroked="true" strokeweight=".23999pt" strokecolor="#000000">
              <v:stroke dashstyle="solid"/>
            </v:line>
            <v:rect style="position:absolute;left:8366;top:1028;width:5;height:5" filled="true" fillcolor="#000000" stroked="false">
              <v:fill type="solid"/>
            </v:rect>
            <v:line style="position:absolute" from="8371,1031" to="8896,1031" stroked="true" strokeweight=".23999pt" strokecolor="#000000">
              <v:stroke dashstyle="solid"/>
            </v:line>
            <v:rect style="position:absolute;left:8896;top:1028;width:5;height:5" filled="true" fillcolor="#000000" stroked="false">
              <v:fill type="solid"/>
            </v:rect>
            <v:line style="position:absolute" from="8901,1031" to="9422,1031" stroked="true" strokeweight=".23999pt" strokecolor="#000000">
              <v:stroke dashstyle="solid"/>
            </v:line>
            <v:rect style="position:absolute;left:9422;top:1028;width:5;height:5" filled="true" fillcolor="#000000" stroked="false">
              <v:fill type="solid"/>
            </v:rect>
            <v:line style="position:absolute" from="9427,1031" to="9955,1031" stroked="true" strokeweight=".23999pt" strokecolor="#000000">
              <v:stroke dashstyle="solid"/>
            </v:line>
            <w10:wrap type="none"/>
          </v:group>
        </w:pict>
      </w:r>
      <w:r>
        <w:rPr/>
        <w:pict>
          <v:shape style="position:absolute;margin-left:338.950012pt;margin-top:19.381905pt;width:158.85pt;height:167.7pt;mso-position-horizontal-relative:page;mso-position-vertical-relative:paragraph;z-index:251685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
                    <w:gridCol w:w="528"/>
                    <w:gridCol w:w="405"/>
                    <w:gridCol w:w="652"/>
                    <w:gridCol w:w="529"/>
                    <w:gridCol w:w="532"/>
                  </w:tblGrid>
                  <w:tr>
                    <w:trPr>
                      <w:trHeight w:val="360" w:hRule="atLeast"/>
                    </w:trPr>
                    <w:tc>
                      <w:tcPr>
                        <w:tcW w:w="3172" w:type="dxa"/>
                        <w:gridSpan w:val="6"/>
                        <w:tcBorders>
                          <w:left w:val="single" w:sz="2" w:space="0" w:color="000000"/>
                        </w:tcBorders>
                      </w:tcPr>
                      <w:p>
                        <w:pPr>
                          <w:pStyle w:val="TableParagraph"/>
                          <w:spacing w:line="201" w:lineRule="exact"/>
                          <w:ind w:left="453"/>
                          <w:jc w:val="left"/>
                          <w:rPr>
                            <w:b/>
                            <w:sz w:val="18"/>
                          </w:rPr>
                        </w:pPr>
                        <w:r>
                          <w:rPr>
                            <w:b/>
                            <w:color w:val="000009"/>
                            <w:sz w:val="18"/>
                          </w:rPr>
                          <w:t>Zona climática de invierno</w:t>
                        </w:r>
                      </w:p>
                    </w:tc>
                  </w:tr>
                  <w:tr>
                    <w:trPr>
                      <w:trHeight w:val="282" w:hRule="atLeast"/>
                    </w:trPr>
                    <w:tc>
                      <w:tcPr>
                        <w:tcW w:w="526" w:type="dxa"/>
                        <w:tcBorders>
                          <w:left w:val="single" w:sz="2" w:space="0" w:color="000000"/>
                        </w:tcBorders>
                      </w:tcPr>
                      <w:p>
                        <w:pPr>
                          <w:pStyle w:val="TableParagraph"/>
                          <w:spacing w:line="201" w:lineRule="exact"/>
                          <w:rPr>
                            <w:b/>
                            <w:sz w:val="18"/>
                          </w:rPr>
                        </w:pPr>
                        <w:r>
                          <w:rPr>
                            <w:b/>
                            <w:color w:val="000009"/>
                            <w:sz w:val="18"/>
                          </w:rPr>
                          <w:t>α</w:t>
                        </w:r>
                      </w:p>
                    </w:tc>
                    <w:tc>
                      <w:tcPr>
                        <w:tcW w:w="528" w:type="dxa"/>
                      </w:tcPr>
                      <w:p>
                        <w:pPr>
                          <w:pStyle w:val="TableParagraph"/>
                          <w:spacing w:line="201" w:lineRule="exact"/>
                          <w:ind w:left="5"/>
                          <w:rPr>
                            <w:b/>
                            <w:sz w:val="18"/>
                          </w:rPr>
                        </w:pPr>
                        <w:r>
                          <w:rPr>
                            <w:b/>
                            <w:color w:val="000009"/>
                            <w:sz w:val="18"/>
                          </w:rPr>
                          <w:t>A</w:t>
                        </w:r>
                      </w:p>
                    </w:tc>
                    <w:tc>
                      <w:tcPr>
                        <w:tcW w:w="405" w:type="dxa"/>
                      </w:tcPr>
                      <w:p>
                        <w:pPr>
                          <w:pStyle w:val="TableParagraph"/>
                          <w:spacing w:line="201" w:lineRule="exact"/>
                          <w:ind w:left="128"/>
                          <w:rPr>
                            <w:b/>
                            <w:sz w:val="18"/>
                          </w:rPr>
                        </w:pPr>
                        <w:r>
                          <w:rPr>
                            <w:b/>
                            <w:color w:val="000009"/>
                            <w:sz w:val="18"/>
                          </w:rPr>
                          <w:t>B</w:t>
                        </w:r>
                      </w:p>
                    </w:tc>
                    <w:tc>
                      <w:tcPr>
                        <w:tcW w:w="652" w:type="dxa"/>
                      </w:tcPr>
                      <w:p>
                        <w:pPr>
                          <w:pStyle w:val="TableParagraph"/>
                          <w:spacing w:line="201" w:lineRule="exact"/>
                          <w:ind w:left="324"/>
                          <w:jc w:val="left"/>
                          <w:rPr>
                            <w:b/>
                            <w:sz w:val="18"/>
                          </w:rPr>
                        </w:pPr>
                        <w:r>
                          <w:rPr>
                            <w:b/>
                            <w:color w:val="000009"/>
                            <w:sz w:val="18"/>
                          </w:rPr>
                          <w:t>C</w:t>
                        </w:r>
                      </w:p>
                    </w:tc>
                    <w:tc>
                      <w:tcPr>
                        <w:tcW w:w="529" w:type="dxa"/>
                      </w:tcPr>
                      <w:p>
                        <w:pPr>
                          <w:pStyle w:val="TableParagraph"/>
                          <w:spacing w:line="201" w:lineRule="exact"/>
                          <w:ind w:left="7"/>
                          <w:rPr>
                            <w:b/>
                            <w:sz w:val="18"/>
                          </w:rPr>
                        </w:pPr>
                        <w:r>
                          <w:rPr>
                            <w:b/>
                            <w:color w:val="000009"/>
                            <w:sz w:val="18"/>
                          </w:rPr>
                          <w:t>D</w:t>
                        </w:r>
                      </w:p>
                    </w:tc>
                    <w:tc>
                      <w:tcPr>
                        <w:tcW w:w="532" w:type="dxa"/>
                      </w:tcPr>
                      <w:p>
                        <w:pPr>
                          <w:pStyle w:val="TableParagraph"/>
                          <w:spacing w:line="201" w:lineRule="exact"/>
                          <w:ind w:left="2"/>
                          <w:rPr>
                            <w:b/>
                            <w:sz w:val="18"/>
                          </w:rPr>
                        </w:pPr>
                        <w:r>
                          <w:rPr>
                            <w:b/>
                            <w:color w:val="000009"/>
                            <w:sz w:val="18"/>
                          </w:rPr>
                          <w:t>E</w:t>
                        </w:r>
                      </w:p>
                    </w:tc>
                  </w:tr>
                  <w:tr>
                    <w:trPr>
                      <w:trHeight w:val="364" w:hRule="atLeast"/>
                    </w:trPr>
                    <w:tc>
                      <w:tcPr>
                        <w:tcW w:w="526" w:type="dxa"/>
                        <w:tcBorders>
                          <w:left w:val="single" w:sz="2" w:space="0" w:color="000000"/>
                        </w:tcBorders>
                      </w:tcPr>
                      <w:p>
                        <w:pPr>
                          <w:pStyle w:val="TableParagraph"/>
                          <w:spacing w:before="78"/>
                          <w:ind w:left="66" w:right="66"/>
                          <w:rPr>
                            <w:sz w:val="18"/>
                          </w:rPr>
                        </w:pPr>
                        <w:r>
                          <w:rPr>
                            <w:color w:val="000009"/>
                            <w:sz w:val="18"/>
                          </w:rPr>
                          <w:t>0,80</w:t>
                        </w:r>
                      </w:p>
                    </w:tc>
                    <w:tc>
                      <w:tcPr>
                        <w:tcW w:w="528" w:type="dxa"/>
                      </w:tcPr>
                      <w:p>
                        <w:pPr>
                          <w:pStyle w:val="TableParagraph"/>
                          <w:spacing w:before="78"/>
                          <w:ind w:right="83"/>
                          <w:jc w:val="right"/>
                          <w:rPr>
                            <w:sz w:val="18"/>
                          </w:rPr>
                        </w:pPr>
                        <w:r>
                          <w:rPr>
                            <w:color w:val="000009"/>
                            <w:sz w:val="18"/>
                          </w:rPr>
                          <w:t>0,70</w:t>
                        </w:r>
                      </w:p>
                    </w:tc>
                    <w:tc>
                      <w:tcPr>
                        <w:tcW w:w="405" w:type="dxa"/>
                      </w:tcPr>
                      <w:p>
                        <w:pPr>
                          <w:pStyle w:val="TableParagraph"/>
                          <w:spacing w:before="78"/>
                          <w:ind w:left="91" w:right="-44"/>
                          <w:rPr>
                            <w:sz w:val="18"/>
                          </w:rPr>
                        </w:pPr>
                        <w:r>
                          <w:rPr>
                            <w:color w:val="000009"/>
                            <w:sz w:val="18"/>
                          </w:rPr>
                          <w:t>0,56</w:t>
                        </w:r>
                      </w:p>
                    </w:tc>
                    <w:tc>
                      <w:tcPr>
                        <w:tcW w:w="652" w:type="dxa"/>
                      </w:tcPr>
                      <w:p>
                        <w:pPr>
                          <w:pStyle w:val="TableParagraph"/>
                          <w:spacing w:before="78"/>
                          <w:ind w:right="83"/>
                          <w:jc w:val="right"/>
                          <w:rPr>
                            <w:sz w:val="18"/>
                          </w:rPr>
                        </w:pPr>
                        <w:r>
                          <w:rPr>
                            <w:color w:val="000009"/>
                            <w:sz w:val="18"/>
                          </w:rPr>
                          <w:t>0,49</w:t>
                        </w:r>
                      </w:p>
                    </w:tc>
                    <w:tc>
                      <w:tcPr>
                        <w:tcW w:w="529" w:type="dxa"/>
                      </w:tcPr>
                      <w:p>
                        <w:pPr>
                          <w:pStyle w:val="TableParagraph"/>
                          <w:spacing w:before="78"/>
                          <w:ind w:left="73" w:right="65"/>
                          <w:rPr>
                            <w:sz w:val="18"/>
                          </w:rPr>
                        </w:pPr>
                        <w:r>
                          <w:rPr>
                            <w:color w:val="000009"/>
                            <w:sz w:val="18"/>
                          </w:rPr>
                          <w:t>0,41</w:t>
                        </w:r>
                      </w:p>
                    </w:tc>
                    <w:tc>
                      <w:tcPr>
                        <w:tcW w:w="532" w:type="dxa"/>
                      </w:tcPr>
                      <w:p>
                        <w:pPr>
                          <w:pStyle w:val="TableParagraph"/>
                          <w:spacing w:before="78"/>
                          <w:ind w:left="72" w:right="69"/>
                          <w:rPr>
                            <w:sz w:val="18"/>
                          </w:rPr>
                        </w:pPr>
                        <w:r>
                          <w:rPr>
                            <w:color w:val="000009"/>
                            <w:sz w:val="18"/>
                          </w:rPr>
                          <w:t>0,37</w:t>
                        </w:r>
                      </w:p>
                    </w:tc>
                  </w:tr>
                  <w:tr>
                    <w:trPr>
                      <w:trHeight w:val="349" w:hRule="atLeast"/>
                    </w:trPr>
                    <w:tc>
                      <w:tcPr>
                        <w:tcW w:w="526" w:type="dxa"/>
                        <w:tcBorders>
                          <w:left w:val="single" w:sz="2" w:space="0" w:color="000000"/>
                        </w:tcBorders>
                      </w:tcPr>
                      <w:p>
                        <w:pPr>
                          <w:pStyle w:val="TableParagraph"/>
                          <w:spacing w:before="73"/>
                          <w:ind w:left="66" w:right="66"/>
                          <w:rPr>
                            <w:sz w:val="18"/>
                          </w:rPr>
                        </w:pPr>
                        <w:r>
                          <w:rPr>
                            <w:color w:val="000009"/>
                            <w:sz w:val="18"/>
                          </w:rPr>
                          <w:t>0,55</w:t>
                        </w:r>
                      </w:p>
                    </w:tc>
                    <w:tc>
                      <w:tcPr>
                        <w:tcW w:w="528" w:type="dxa"/>
                      </w:tcPr>
                      <w:p>
                        <w:pPr>
                          <w:pStyle w:val="TableParagraph"/>
                          <w:spacing w:before="73"/>
                          <w:ind w:right="83"/>
                          <w:jc w:val="right"/>
                          <w:rPr>
                            <w:sz w:val="18"/>
                          </w:rPr>
                        </w:pPr>
                        <w:r>
                          <w:rPr>
                            <w:color w:val="000009"/>
                            <w:sz w:val="18"/>
                          </w:rPr>
                          <w:t>0,50</w:t>
                        </w:r>
                      </w:p>
                    </w:tc>
                    <w:tc>
                      <w:tcPr>
                        <w:tcW w:w="405" w:type="dxa"/>
                      </w:tcPr>
                      <w:p>
                        <w:pPr>
                          <w:pStyle w:val="TableParagraph"/>
                          <w:spacing w:before="73"/>
                          <w:ind w:left="91" w:right="-44"/>
                          <w:rPr>
                            <w:sz w:val="18"/>
                          </w:rPr>
                        </w:pPr>
                        <w:r>
                          <w:rPr>
                            <w:color w:val="000009"/>
                            <w:sz w:val="18"/>
                          </w:rPr>
                          <w:t>0,44</w:t>
                        </w:r>
                      </w:p>
                    </w:tc>
                    <w:tc>
                      <w:tcPr>
                        <w:tcW w:w="652" w:type="dxa"/>
                      </w:tcPr>
                      <w:p>
                        <w:pPr>
                          <w:pStyle w:val="TableParagraph"/>
                          <w:spacing w:before="73"/>
                          <w:ind w:right="83"/>
                          <w:jc w:val="right"/>
                          <w:rPr>
                            <w:sz w:val="18"/>
                          </w:rPr>
                        </w:pPr>
                        <w:r>
                          <w:rPr>
                            <w:color w:val="000009"/>
                            <w:sz w:val="18"/>
                          </w:rPr>
                          <w:t>0,40</w:t>
                        </w:r>
                      </w:p>
                    </w:tc>
                    <w:tc>
                      <w:tcPr>
                        <w:tcW w:w="529" w:type="dxa"/>
                      </w:tcPr>
                      <w:p>
                        <w:pPr>
                          <w:pStyle w:val="TableParagraph"/>
                          <w:spacing w:before="73"/>
                          <w:ind w:left="73" w:right="65"/>
                          <w:rPr>
                            <w:sz w:val="18"/>
                          </w:rPr>
                        </w:pPr>
                        <w:r>
                          <w:rPr>
                            <w:color w:val="000009"/>
                            <w:sz w:val="18"/>
                          </w:rPr>
                          <w:t>0,35</w:t>
                        </w:r>
                      </w:p>
                    </w:tc>
                    <w:tc>
                      <w:tcPr>
                        <w:tcW w:w="532" w:type="dxa"/>
                      </w:tcPr>
                      <w:p>
                        <w:pPr>
                          <w:pStyle w:val="TableParagraph"/>
                          <w:spacing w:before="73"/>
                          <w:ind w:left="72" w:right="69"/>
                          <w:rPr>
                            <w:sz w:val="18"/>
                          </w:rPr>
                        </w:pPr>
                        <w:r>
                          <w:rPr>
                            <w:color w:val="000009"/>
                            <w:sz w:val="18"/>
                          </w:rPr>
                          <w:t>0,33</w:t>
                        </w:r>
                      </w:p>
                    </w:tc>
                  </w:tr>
                  <w:tr>
                    <w:trPr>
                      <w:trHeight w:val="634" w:hRule="atLeast"/>
                    </w:trPr>
                    <w:tc>
                      <w:tcPr>
                        <w:tcW w:w="526" w:type="dxa"/>
                      </w:tcPr>
                      <w:p>
                        <w:pPr>
                          <w:pStyle w:val="TableParagraph"/>
                          <w:jc w:val="left"/>
                          <w:rPr>
                            <w:sz w:val="20"/>
                          </w:rPr>
                        </w:pPr>
                      </w:p>
                      <w:p>
                        <w:pPr>
                          <w:pStyle w:val="TableParagraph"/>
                          <w:spacing w:before="144"/>
                          <w:ind w:left="69" w:right="66"/>
                          <w:rPr>
                            <w:sz w:val="18"/>
                          </w:rPr>
                        </w:pPr>
                        <w:r>
                          <w:rPr>
                            <w:color w:val="000009"/>
                            <w:sz w:val="18"/>
                          </w:rPr>
                          <w:t>0,90</w:t>
                        </w:r>
                      </w:p>
                    </w:tc>
                    <w:tc>
                      <w:tcPr>
                        <w:tcW w:w="528" w:type="dxa"/>
                      </w:tcPr>
                      <w:p>
                        <w:pPr>
                          <w:pStyle w:val="TableParagraph"/>
                          <w:jc w:val="left"/>
                          <w:rPr>
                            <w:sz w:val="20"/>
                          </w:rPr>
                        </w:pPr>
                      </w:p>
                      <w:p>
                        <w:pPr>
                          <w:pStyle w:val="TableParagraph"/>
                          <w:spacing w:before="144"/>
                          <w:ind w:right="83"/>
                          <w:jc w:val="right"/>
                          <w:rPr>
                            <w:sz w:val="18"/>
                          </w:rPr>
                        </w:pPr>
                        <w:r>
                          <w:rPr>
                            <w:color w:val="000009"/>
                            <w:sz w:val="18"/>
                          </w:rPr>
                          <w:t>0,80</w:t>
                        </w:r>
                      </w:p>
                    </w:tc>
                    <w:tc>
                      <w:tcPr>
                        <w:tcW w:w="405" w:type="dxa"/>
                      </w:tcPr>
                      <w:p>
                        <w:pPr>
                          <w:pStyle w:val="TableParagraph"/>
                          <w:jc w:val="left"/>
                          <w:rPr>
                            <w:sz w:val="20"/>
                          </w:rPr>
                        </w:pPr>
                      </w:p>
                      <w:p>
                        <w:pPr>
                          <w:pStyle w:val="TableParagraph"/>
                          <w:spacing w:before="144"/>
                          <w:ind w:left="91" w:right="-44"/>
                          <w:rPr>
                            <w:sz w:val="18"/>
                          </w:rPr>
                        </w:pPr>
                        <w:r>
                          <w:rPr>
                            <w:color w:val="000009"/>
                            <w:sz w:val="18"/>
                          </w:rPr>
                          <w:t>0,75</w:t>
                        </w:r>
                      </w:p>
                    </w:tc>
                    <w:tc>
                      <w:tcPr>
                        <w:tcW w:w="652" w:type="dxa"/>
                      </w:tcPr>
                      <w:p>
                        <w:pPr>
                          <w:pStyle w:val="TableParagraph"/>
                          <w:jc w:val="left"/>
                          <w:rPr>
                            <w:sz w:val="20"/>
                          </w:rPr>
                        </w:pPr>
                      </w:p>
                      <w:p>
                        <w:pPr>
                          <w:pStyle w:val="TableParagraph"/>
                          <w:spacing w:before="144"/>
                          <w:ind w:right="83"/>
                          <w:jc w:val="right"/>
                          <w:rPr>
                            <w:sz w:val="18"/>
                          </w:rPr>
                        </w:pPr>
                        <w:r>
                          <w:rPr>
                            <w:color w:val="000009"/>
                            <w:sz w:val="18"/>
                          </w:rPr>
                          <w:t>0,70</w:t>
                        </w:r>
                      </w:p>
                    </w:tc>
                    <w:tc>
                      <w:tcPr>
                        <w:tcW w:w="529" w:type="dxa"/>
                      </w:tcPr>
                      <w:p>
                        <w:pPr>
                          <w:pStyle w:val="TableParagraph"/>
                          <w:jc w:val="left"/>
                          <w:rPr>
                            <w:sz w:val="20"/>
                          </w:rPr>
                        </w:pPr>
                      </w:p>
                      <w:p>
                        <w:pPr>
                          <w:pStyle w:val="TableParagraph"/>
                          <w:spacing w:before="144"/>
                          <w:ind w:left="73" w:right="65"/>
                          <w:rPr>
                            <w:sz w:val="18"/>
                          </w:rPr>
                        </w:pPr>
                        <w:r>
                          <w:rPr>
                            <w:color w:val="000009"/>
                            <w:sz w:val="18"/>
                          </w:rPr>
                          <w:t>0,65</w:t>
                        </w:r>
                      </w:p>
                    </w:tc>
                    <w:tc>
                      <w:tcPr>
                        <w:tcW w:w="532" w:type="dxa"/>
                      </w:tcPr>
                      <w:p>
                        <w:pPr>
                          <w:pStyle w:val="TableParagraph"/>
                          <w:jc w:val="left"/>
                          <w:rPr>
                            <w:sz w:val="20"/>
                          </w:rPr>
                        </w:pPr>
                      </w:p>
                      <w:p>
                        <w:pPr>
                          <w:pStyle w:val="TableParagraph"/>
                          <w:spacing w:before="144"/>
                          <w:ind w:left="72" w:right="69"/>
                          <w:rPr>
                            <w:sz w:val="18"/>
                          </w:rPr>
                        </w:pPr>
                        <w:r>
                          <w:rPr>
                            <w:color w:val="000009"/>
                            <w:sz w:val="18"/>
                          </w:rPr>
                          <w:t>0,59</w:t>
                        </w:r>
                      </w:p>
                    </w:tc>
                  </w:tr>
                  <w:tr>
                    <w:trPr>
                      <w:trHeight w:val="364" w:hRule="atLeast"/>
                    </w:trPr>
                    <w:tc>
                      <w:tcPr>
                        <w:tcW w:w="526" w:type="dxa"/>
                      </w:tcPr>
                      <w:p>
                        <w:pPr>
                          <w:pStyle w:val="TableParagraph"/>
                          <w:jc w:val="left"/>
                          <w:rPr>
                            <w:rFonts w:ascii="Times New Roman"/>
                            <w:sz w:val="16"/>
                          </w:rPr>
                        </w:pPr>
                      </w:p>
                    </w:tc>
                    <w:tc>
                      <w:tcPr>
                        <w:tcW w:w="528" w:type="dxa"/>
                      </w:tcPr>
                      <w:p>
                        <w:pPr>
                          <w:pStyle w:val="TableParagraph"/>
                          <w:jc w:val="left"/>
                          <w:rPr>
                            <w:rFonts w:ascii="Times New Roman"/>
                            <w:sz w:val="16"/>
                          </w:rPr>
                        </w:pPr>
                      </w:p>
                    </w:tc>
                    <w:tc>
                      <w:tcPr>
                        <w:tcW w:w="405" w:type="dxa"/>
                      </w:tcPr>
                      <w:p>
                        <w:pPr>
                          <w:pStyle w:val="TableParagraph"/>
                          <w:jc w:val="left"/>
                          <w:rPr>
                            <w:rFonts w:ascii="Times New Roman"/>
                            <w:sz w:val="16"/>
                          </w:rPr>
                        </w:pPr>
                      </w:p>
                    </w:tc>
                    <w:tc>
                      <w:tcPr>
                        <w:tcW w:w="652" w:type="dxa"/>
                      </w:tcPr>
                      <w:p>
                        <w:pPr>
                          <w:pStyle w:val="TableParagraph"/>
                          <w:jc w:val="left"/>
                          <w:rPr>
                            <w:rFonts w:ascii="Times New Roman"/>
                            <w:sz w:val="16"/>
                          </w:rPr>
                        </w:pPr>
                      </w:p>
                    </w:tc>
                    <w:tc>
                      <w:tcPr>
                        <w:tcW w:w="529" w:type="dxa"/>
                      </w:tcPr>
                      <w:p>
                        <w:pPr>
                          <w:pStyle w:val="TableParagraph"/>
                          <w:jc w:val="left"/>
                          <w:rPr>
                            <w:rFonts w:ascii="Times New Roman"/>
                            <w:sz w:val="16"/>
                          </w:rPr>
                        </w:pPr>
                      </w:p>
                    </w:tc>
                    <w:tc>
                      <w:tcPr>
                        <w:tcW w:w="532" w:type="dxa"/>
                      </w:tcPr>
                      <w:p>
                        <w:pPr>
                          <w:pStyle w:val="TableParagraph"/>
                          <w:jc w:val="left"/>
                          <w:rPr>
                            <w:rFonts w:ascii="Times New Roman"/>
                            <w:sz w:val="16"/>
                          </w:rPr>
                        </w:pPr>
                      </w:p>
                    </w:tc>
                  </w:tr>
                  <w:tr>
                    <w:trPr>
                      <w:trHeight w:val="474" w:hRule="atLeast"/>
                    </w:trPr>
                    <w:tc>
                      <w:tcPr>
                        <w:tcW w:w="526" w:type="dxa"/>
                        <w:tcBorders>
                          <w:left w:val="single" w:sz="2" w:space="0" w:color="000000"/>
                        </w:tcBorders>
                      </w:tcPr>
                      <w:p>
                        <w:pPr>
                          <w:pStyle w:val="TableParagraph"/>
                          <w:spacing w:before="104"/>
                          <w:ind w:left="66" w:right="66"/>
                          <w:rPr>
                            <w:sz w:val="18"/>
                          </w:rPr>
                        </w:pPr>
                        <w:r>
                          <w:rPr>
                            <w:color w:val="000009"/>
                            <w:sz w:val="18"/>
                          </w:rPr>
                          <w:t>3,2</w:t>
                        </w:r>
                      </w:p>
                    </w:tc>
                    <w:tc>
                      <w:tcPr>
                        <w:tcW w:w="528" w:type="dxa"/>
                      </w:tcPr>
                      <w:p>
                        <w:pPr>
                          <w:pStyle w:val="TableParagraph"/>
                          <w:spacing w:before="104"/>
                          <w:ind w:right="133"/>
                          <w:jc w:val="right"/>
                          <w:rPr>
                            <w:sz w:val="18"/>
                          </w:rPr>
                        </w:pPr>
                        <w:r>
                          <w:rPr>
                            <w:color w:val="000009"/>
                            <w:sz w:val="18"/>
                          </w:rPr>
                          <w:t>2,7</w:t>
                        </w:r>
                      </w:p>
                    </w:tc>
                    <w:tc>
                      <w:tcPr>
                        <w:tcW w:w="405" w:type="dxa"/>
                      </w:tcPr>
                      <w:p>
                        <w:pPr>
                          <w:pStyle w:val="TableParagraph"/>
                          <w:spacing w:before="104"/>
                          <w:ind w:left="129"/>
                          <w:rPr>
                            <w:sz w:val="18"/>
                          </w:rPr>
                        </w:pPr>
                        <w:r>
                          <w:rPr>
                            <w:color w:val="000009"/>
                            <w:sz w:val="18"/>
                          </w:rPr>
                          <w:t>2,3</w:t>
                        </w:r>
                      </w:p>
                    </w:tc>
                    <w:tc>
                      <w:tcPr>
                        <w:tcW w:w="652" w:type="dxa"/>
                      </w:tcPr>
                      <w:p>
                        <w:pPr>
                          <w:pStyle w:val="TableParagraph"/>
                          <w:spacing w:before="104"/>
                          <w:ind w:left="264"/>
                          <w:jc w:val="left"/>
                          <w:rPr>
                            <w:sz w:val="18"/>
                          </w:rPr>
                        </w:pPr>
                        <w:r>
                          <w:rPr>
                            <w:color w:val="000009"/>
                            <w:sz w:val="18"/>
                          </w:rPr>
                          <w:t>2,1</w:t>
                        </w:r>
                      </w:p>
                    </w:tc>
                    <w:tc>
                      <w:tcPr>
                        <w:tcW w:w="529" w:type="dxa"/>
                      </w:tcPr>
                      <w:p>
                        <w:pPr>
                          <w:pStyle w:val="TableParagraph"/>
                          <w:spacing w:before="104"/>
                          <w:ind w:left="73" w:right="65"/>
                          <w:rPr>
                            <w:sz w:val="18"/>
                          </w:rPr>
                        </w:pPr>
                        <w:r>
                          <w:rPr>
                            <w:color w:val="000009"/>
                            <w:sz w:val="18"/>
                          </w:rPr>
                          <w:t>1,8</w:t>
                        </w:r>
                      </w:p>
                    </w:tc>
                    <w:tc>
                      <w:tcPr>
                        <w:tcW w:w="532" w:type="dxa"/>
                      </w:tcPr>
                      <w:p>
                        <w:pPr>
                          <w:pStyle w:val="TableParagraph"/>
                          <w:spacing w:before="104"/>
                          <w:ind w:left="72" w:right="69"/>
                          <w:rPr>
                            <w:sz w:val="18"/>
                          </w:rPr>
                        </w:pPr>
                        <w:r>
                          <w:rPr>
                            <w:color w:val="000009"/>
                            <w:sz w:val="18"/>
                          </w:rPr>
                          <w:t>1,80</w:t>
                        </w:r>
                      </w:p>
                    </w:tc>
                  </w:tr>
                  <w:tr>
                    <w:trPr>
                      <w:trHeight w:val="522" w:hRule="atLeast"/>
                    </w:trPr>
                    <w:tc>
                      <w:tcPr>
                        <w:tcW w:w="526" w:type="dxa"/>
                        <w:tcBorders>
                          <w:left w:val="single" w:sz="2" w:space="0" w:color="000000"/>
                        </w:tcBorders>
                      </w:tcPr>
                      <w:p>
                        <w:pPr>
                          <w:pStyle w:val="TableParagraph"/>
                          <w:jc w:val="left"/>
                          <w:rPr>
                            <w:rFonts w:ascii="Times New Roman"/>
                            <w:sz w:val="16"/>
                          </w:rPr>
                        </w:pPr>
                      </w:p>
                    </w:tc>
                    <w:tc>
                      <w:tcPr>
                        <w:tcW w:w="528" w:type="dxa"/>
                      </w:tcPr>
                      <w:p>
                        <w:pPr>
                          <w:pStyle w:val="TableParagraph"/>
                          <w:jc w:val="left"/>
                          <w:rPr>
                            <w:rFonts w:ascii="Times New Roman"/>
                            <w:sz w:val="16"/>
                          </w:rPr>
                        </w:pPr>
                      </w:p>
                    </w:tc>
                    <w:tc>
                      <w:tcPr>
                        <w:tcW w:w="405" w:type="dxa"/>
                      </w:tcPr>
                      <w:p>
                        <w:pPr>
                          <w:pStyle w:val="TableParagraph"/>
                          <w:jc w:val="left"/>
                          <w:rPr>
                            <w:rFonts w:ascii="Times New Roman"/>
                            <w:sz w:val="16"/>
                          </w:rPr>
                        </w:pPr>
                      </w:p>
                    </w:tc>
                    <w:tc>
                      <w:tcPr>
                        <w:tcW w:w="652" w:type="dxa"/>
                      </w:tcPr>
                      <w:p>
                        <w:pPr>
                          <w:pStyle w:val="TableParagraph"/>
                          <w:spacing w:before="156"/>
                          <w:ind w:left="3"/>
                          <w:jc w:val="left"/>
                          <w:rPr>
                            <w:sz w:val="18"/>
                          </w:rPr>
                        </w:pPr>
                        <w:r>
                          <w:rPr>
                            <w:color w:val="000009"/>
                            <w:sz w:val="18"/>
                          </w:rPr>
                          <w:t>5,7</w:t>
                        </w:r>
                      </w:p>
                    </w:tc>
                    <w:tc>
                      <w:tcPr>
                        <w:tcW w:w="529" w:type="dxa"/>
                      </w:tcPr>
                      <w:p>
                        <w:pPr>
                          <w:pStyle w:val="TableParagraph"/>
                          <w:jc w:val="left"/>
                          <w:rPr>
                            <w:rFonts w:ascii="Times New Roman"/>
                            <w:sz w:val="16"/>
                          </w:rPr>
                        </w:pPr>
                      </w:p>
                    </w:tc>
                    <w:tc>
                      <w:tcPr>
                        <w:tcW w:w="532" w:type="dxa"/>
                      </w:tcPr>
                      <w:p>
                        <w:pPr>
                          <w:pStyle w:val="TableParagraph"/>
                          <w:jc w:val="left"/>
                          <w:rPr>
                            <w:rFonts w:ascii="Times New Roman"/>
                            <w:sz w:val="16"/>
                          </w:rPr>
                        </w:pPr>
                      </w:p>
                    </w:tc>
                  </w:tr>
                </w:tbl>
                <w:p>
                  <w:pPr>
                    <w:pStyle w:val="BodyText"/>
                  </w:pPr>
                </w:p>
              </w:txbxContent>
            </v:textbox>
            <w10:wrap type="none"/>
          </v:shape>
        </w:pict>
      </w:r>
      <w:r>
        <w:rPr>
          <w:b/>
          <w:spacing w:val="-3"/>
          <w:position w:val="1"/>
          <w:sz w:val="18"/>
        </w:rPr>
        <w:t>Tabla </w:t>
      </w:r>
      <w:r>
        <w:rPr>
          <w:b/>
          <w:position w:val="1"/>
          <w:sz w:val="18"/>
        </w:rPr>
        <w:t>3.1.1.a</w:t>
      </w:r>
      <w:r>
        <w:rPr>
          <w:b/>
          <w:spacing w:val="1"/>
          <w:position w:val="1"/>
          <w:sz w:val="18"/>
        </w:rPr>
        <w:t> </w:t>
      </w:r>
      <w:r>
        <w:rPr>
          <w:b/>
          <w:position w:val="1"/>
          <w:sz w:val="18"/>
        </w:rPr>
        <w:t>-</w:t>
      </w:r>
      <w:r>
        <w:rPr>
          <w:b/>
          <w:spacing w:val="-1"/>
          <w:position w:val="1"/>
          <w:sz w:val="18"/>
        </w:rPr>
        <w:t> </w:t>
      </w:r>
      <w:r>
        <w:rPr>
          <w:b/>
          <w:position w:val="1"/>
          <w:sz w:val="18"/>
        </w:rPr>
        <w:t>HE1</w:t>
        <w:tab/>
      </w:r>
      <w:r>
        <w:rPr>
          <w:b/>
          <w:spacing w:val="-3"/>
          <w:position w:val="1"/>
          <w:sz w:val="18"/>
        </w:rPr>
        <w:t>Valores </w:t>
      </w:r>
      <w:r>
        <w:rPr>
          <w:b/>
          <w:position w:val="1"/>
          <w:sz w:val="18"/>
        </w:rPr>
        <w:t>límite de </w:t>
      </w:r>
      <w:r>
        <w:rPr>
          <w:b/>
          <w:i/>
          <w:position w:val="1"/>
          <w:sz w:val="18"/>
        </w:rPr>
        <w:t>transmitancia térmica</w:t>
      </w:r>
      <w:r>
        <w:rPr>
          <w:b/>
          <w:position w:val="1"/>
          <w:sz w:val="18"/>
        </w:rPr>
        <w:t>, U</w:t>
      </w:r>
      <w:r>
        <w:rPr>
          <w:b/>
          <w:sz w:val="12"/>
        </w:rPr>
        <w:t>lim </w:t>
      </w:r>
      <w:r>
        <w:rPr>
          <w:b/>
          <w:position w:val="1"/>
          <w:sz w:val="18"/>
        </w:rPr>
        <w:t>[W/m²K] </w:t>
      </w:r>
      <w:r>
        <w:rPr>
          <w:b/>
          <w:color w:val="000009"/>
          <w:sz w:val="18"/>
        </w:rPr>
        <w:t>Elemento</w:t>
      </w:r>
    </w:p>
    <w:p>
      <w:pPr>
        <w:spacing w:line="173" w:lineRule="exact" w:before="0"/>
        <w:ind w:left="984" w:right="0" w:firstLine="0"/>
        <w:jc w:val="left"/>
        <w:rPr>
          <w:sz w:val="18"/>
        </w:rPr>
      </w:pPr>
      <w:r>
        <w:rPr>
          <w:color w:val="000009"/>
          <w:position w:val="1"/>
          <w:sz w:val="18"/>
        </w:rPr>
        <w:t>Muros y suelos en contacto con el aire exterior (U</w:t>
      </w:r>
      <w:r>
        <w:rPr>
          <w:color w:val="000009"/>
          <w:sz w:val="12"/>
        </w:rPr>
        <w:t>S</w:t>
      </w:r>
      <w:r>
        <w:rPr>
          <w:color w:val="000009"/>
          <w:position w:val="1"/>
          <w:sz w:val="18"/>
        </w:rPr>
        <w:t>, U</w:t>
      </w:r>
      <w:r>
        <w:rPr>
          <w:color w:val="000009"/>
          <w:sz w:val="12"/>
        </w:rPr>
        <w:t>M</w:t>
      </w:r>
      <w:r>
        <w:rPr>
          <w:color w:val="000009"/>
          <w:position w:val="1"/>
          <w:sz w:val="18"/>
        </w:rPr>
        <w:t>)</w:t>
      </w:r>
    </w:p>
    <w:p>
      <w:pPr>
        <w:spacing w:before="153"/>
        <w:ind w:left="984" w:right="0" w:firstLine="0"/>
        <w:jc w:val="left"/>
        <w:rPr>
          <w:sz w:val="18"/>
        </w:rPr>
      </w:pPr>
      <w:r>
        <w:rPr>
          <w:color w:val="000009"/>
          <w:position w:val="1"/>
          <w:sz w:val="18"/>
        </w:rPr>
        <w:t>Cubiertas en contacto con el aire exterior (U</w:t>
      </w:r>
      <w:r>
        <w:rPr>
          <w:color w:val="000009"/>
          <w:sz w:val="12"/>
        </w:rPr>
        <w:t>C</w:t>
      </w:r>
      <w:r>
        <w:rPr>
          <w:color w:val="000009"/>
          <w:position w:val="1"/>
          <w:sz w:val="18"/>
        </w:rPr>
        <w:t>)</w:t>
      </w:r>
    </w:p>
    <w:p>
      <w:pPr>
        <w:spacing w:before="132"/>
        <w:ind w:left="984" w:right="4593" w:firstLine="0"/>
        <w:jc w:val="left"/>
        <w:rPr>
          <w:sz w:val="18"/>
        </w:rPr>
      </w:pPr>
      <w:r>
        <w:rPr>
          <w:color w:val="000009"/>
          <w:sz w:val="18"/>
        </w:rPr>
        <w:t>Muros, suelos y cubiertas en contacto con espacios no </w:t>
      </w:r>
      <w:r>
        <w:rPr>
          <w:color w:val="000009"/>
          <w:position w:val="1"/>
          <w:sz w:val="18"/>
        </w:rPr>
        <w:t>habitables o con el terreno (U</w:t>
      </w:r>
      <w:r>
        <w:rPr>
          <w:color w:val="000009"/>
          <w:sz w:val="12"/>
        </w:rPr>
        <w:t>T</w:t>
      </w:r>
      <w:r>
        <w:rPr>
          <w:color w:val="000009"/>
          <w:position w:val="1"/>
          <w:sz w:val="18"/>
        </w:rPr>
        <w:t>)</w:t>
      </w:r>
    </w:p>
    <w:p>
      <w:pPr>
        <w:spacing w:line="205" w:lineRule="exact" w:before="1"/>
        <w:ind w:left="984" w:right="0" w:firstLine="0"/>
        <w:jc w:val="left"/>
        <w:rPr>
          <w:sz w:val="18"/>
        </w:rPr>
      </w:pPr>
      <w:r>
        <w:rPr>
          <w:color w:val="000009"/>
          <w:sz w:val="18"/>
        </w:rPr>
        <w:t>Medianerías o particiones interiores pertenecientes a la</w:t>
      </w:r>
    </w:p>
    <w:p>
      <w:pPr>
        <w:spacing w:line="205" w:lineRule="exact" w:before="0"/>
        <w:ind w:left="984" w:right="0" w:firstLine="0"/>
        <w:jc w:val="left"/>
        <w:rPr>
          <w:sz w:val="18"/>
        </w:rPr>
      </w:pPr>
      <w:r>
        <w:rPr>
          <w:i/>
          <w:color w:val="000009"/>
          <w:position w:val="1"/>
          <w:sz w:val="18"/>
        </w:rPr>
        <w:t>envolvente térmica </w:t>
      </w:r>
      <w:r>
        <w:rPr>
          <w:color w:val="000009"/>
          <w:position w:val="1"/>
          <w:sz w:val="18"/>
        </w:rPr>
        <w:t>(U</w:t>
      </w:r>
      <w:r>
        <w:rPr>
          <w:color w:val="000009"/>
          <w:sz w:val="12"/>
        </w:rPr>
        <w:t>MD</w:t>
      </w:r>
      <w:r>
        <w:rPr>
          <w:color w:val="000009"/>
          <w:position w:val="1"/>
          <w:sz w:val="18"/>
        </w:rPr>
        <w:t>)</w:t>
      </w:r>
    </w:p>
    <w:p>
      <w:pPr>
        <w:spacing w:before="110"/>
        <w:ind w:left="984" w:right="3932" w:firstLine="0"/>
        <w:jc w:val="left"/>
        <w:rPr>
          <w:sz w:val="18"/>
        </w:rPr>
      </w:pPr>
      <w:r>
        <w:rPr>
          <w:i/>
          <w:color w:val="000009"/>
          <w:sz w:val="18"/>
        </w:rPr>
        <w:t>Huecos </w:t>
      </w:r>
      <w:r>
        <w:rPr>
          <w:color w:val="000009"/>
          <w:sz w:val="18"/>
        </w:rPr>
        <w:t>(conjunto de marco, vidrio y, en su caso, cajón de </w:t>
      </w:r>
      <w:r>
        <w:rPr>
          <w:color w:val="000009"/>
          <w:position w:val="1"/>
          <w:sz w:val="18"/>
        </w:rPr>
        <w:t>persiana) (U</w:t>
      </w:r>
      <w:r>
        <w:rPr>
          <w:color w:val="000009"/>
          <w:sz w:val="12"/>
        </w:rPr>
        <w:t>H</w:t>
      </w:r>
      <w:r>
        <w:rPr>
          <w:color w:val="000009"/>
          <w:position w:val="1"/>
          <w:sz w:val="18"/>
        </w:rPr>
        <w:t>)*</w:t>
      </w:r>
    </w:p>
    <w:p>
      <w:pPr>
        <w:spacing w:before="112"/>
        <w:ind w:left="984" w:right="4373" w:firstLine="0"/>
        <w:jc w:val="left"/>
        <w:rPr>
          <w:sz w:val="18"/>
        </w:rPr>
      </w:pPr>
      <w:r>
        <w:rPr>
          <w:color w:val="000009"/>
          <w:sz w:val="18"/>
        </w:rPr>
        <w:t>Puertas con superficie semitransparente igual o inferior al 50%</w:t>
      </w:r>
    </w:p>
    <w:p>
      <w:pPr>
        <w:spacing w:line="237" w:lineRule="auto" w:before="171"/>
        <w:ind w:left="965" w:right="1264" w:firstLine="0"/>
        <w:jc w:val="left"/>
        <w:rPr>
          <w:sz w:val="16"/>
        </w:rPr>
      </w:pPr>
      <w:r>
        <w:rPr/>
        <w:pict>
          <v:group style="position:absolute;margin-left:127.339996pt;margin-top:29.778854pt;width:.5pt;height:33.85pt;mso-position-horizontal-relative:page;mso-position-vertical-relative:paragraph;z-index:251682816" coordorigin="2547,596" coordsize="10,677">
            <v:line style="position:absolute" from="2552,596" to="2552,843" stroked="true" strokeweight=".48pt" strokecolor="#000000">
              <v:stroke dashstyle="solid"/>
            </v:line>
            <v:line style="position:absolute" from="2552,843" to="2552,1025" stroked="true" strokeweight=".48pt" strokecolor="#000000">
              <v:stroke dashstyle="solid"/>
            </v:line>
            <v:line style="position:absolute" from="2552,1025" to="2552,1272" stroked="true" strokeweight=".48pt" strokecolor="#000000">
              <v:stroke dashstyle="solid"/>
            </v:line>
            <w10:wrap type="none"/>
          </v:group>
        </w:pict>
      </w:r>
      <w:r>
        <w:rPr>
          <w:sz w:val="16"/>
        </w:rPr>
        <w:t>*Los </w:t>
      </w:r>
      <w:r>
        <w:rPr>
          <w:i/>
          <w:sz w:val="16"/>
        </w:rPr>
        <w:t>huecos </w:t>
      </w:r>
      <w:r>
        <w:rPr>
          <w:sz w:val="16"/>
        </w:rPr>
        <w:t>con uso de escaparate en </w:t>
      </w:r>
      <w:r>
        <w:rPr>
          <w:i/>
          <w:sz w:val="16"/>
        </w:rPr>
        <w:t>unidades de uso </w:t>
      </w:r>
      <w:r>
        <w:rPr>
          <w:sz w:val="16"/>
        </w:rPr>
        <w:t>con actividad comercial pueden incrementar el valor </w:t>
      </w:r>
      <w:r>
        <w:rPr>
          <w:position w:val="2"/>
          <w:sz w:val="16"/>
        </w:rPr>
        <w:t>de U</w:t>
      </w:r>
      <w:r>
        <w:rPr>
          <w:sz w:val="10"/>
        </w:rPr>
        <w:t>H </w:t>
      </w:r>
      <w:r>
        <w:rPr>
          <w:position w:val="2"/>
          <w:sz w:val="16"/>
        </w:rPr>
        <w:t>en un 50%.</w:t>
      </w:r>
    </w:p>
    <w:p>
      <w:pPr>
        <w:spacing w:before="112"/>
        <w:ind w:left="1644" w:right="208" w:firstLine="0"/>
        <w:jc w:val="both"/>
        <w:rPr>
          <w:sz w:val="16"/>
        </w:rPr>
      </w:pPr>
      <w:r>
        <w:rPr>
          <w:sz w:val="16"/>
        </w:rPr>
        <w:t>Los valores límite de transmitancia aseguran una calidad mínima de la </w:t>
      </w:r>
      <w:r>
        <w:rPr>
          <w:i/>
          <w:sz w:val="16"/>
        </w:rPr>
        <w:t>envolvente térmica </w:t>
      </w:r>
      <w:r>
        <w:rPr>
          <w:sz w:val="16"/>
        </w:rPr>
        <w:t>y evitan descompensaciones en la calidad térmica de los espacios del edificio. Sin embargo, estos valores no aseguran un nivel de demanda adecuado, limitado por el coeficiente global de transmisión de calor (K).</w:t>
      </w:r>
    </w:p>
    <w:p>
      <w:pPr>
        <w:pStyle w:val="BodyText"/>
        <w:spacing w:before="8"/>
        <w:rPr>
          <w:sz w:val="13"/>
        </w:rPr>
      </w:pPr>
    </w:p>
    <w:p>
      <w:pPr>
        <w:pStyle w:val="ListParagraph"/>
        <w:numPr>
          <w:ilvl w:val="0"/>
          <w:numId w:val="29"/>
        </w:numPr>
        <w:tabs>
          <w:tab w:pos="509" w:val="left" w:leader="none"/>
          <w:tab w:pos="510" w:val="left" w:leader="none"/>
        </w:tabs>
        <w:spacing w:line="240" w:lineRule="auto" w:before="92" w:after="0"/>
        <w:ind w:left="509" w:right="216" w:hanging="396"/>
        <w:jc w:val="left"/>
        <w:rPr>
          <w:sz w:val="20"/>
        </w:rPr>
      </w:pPr>
      <w:r>
        <w:rPr>
          <w:position w:val="1"/>
          <w:sz w:val="20"/>
        </w:rPr>
        <w:t>En el caso de reformas, el valor límite (U</w:t>
      </w:r>
      <w:r>
        <w:rPr>
          <w:sz w:val="13"/>
        </w:rPr>
        <w:t>lim</w:t>
      </w:r>
      <w:r>
        <w:rPr>
          <w:position w:val="1"/>
          <w:sz w:val="20"/>
        </w:rPr>
        <w:t>) de la tabla 3.1.1.a-HE1 será de aplicación únicamente a</w:t>
      </w:r>
      <w:r>
        <w:rPr>
          <w:sz w:val="20"/>
        </w:rPr>
        <w:t> aquellos elementos de la </w:t>
      </w:r>
      <w:r>
        <w:rPr>
          <w:i/>
          <w:sz w:val="20"/>
        </w:rPr>
        <w:t>envolvente</w:t>
      </w:r>
      <w:r>
        <w:rPr>
          <w:i/>
          <w:spacing w:val="-2"/>
          <w:sz w:val="20"/>
        </w:rPr>
        <w:t> </w:t>
      </w:r>
      <w:r>
        <w:rPr>
          <w:i/>
          <w:sz w:val="20"/>
        </w:rPr>
        <w:t>térmica</w:t>
      </w:r>
      <w:r>
        <w:rPr>
          <w:sz w:val="20"/>
        </w:rPr>
        <w:t>:</w:t>
      </w:r>
    </w:p>
    <w:p>
      <w:pPr>
        <w:pStyle w:val="ListParagraph"/>
        <w:numPr>
          <w:ilvl w:val="1"/>
          <w:numId w:val="29"/>
        </w:numPr>
        <w:tabs>
          <w:tab w:pos="915" w:val="left" w:leader="none"/>
        </w:tabs>
        <w:spacing w:line="240" w:lineRule="auto" w:before="61" w:after="0"/>
        <w:ind w:left="914" w:right="0" w:hanging="233"/>
        <w:jc w:val="left"/>
        <w:rPr>
          <w:sz w:val="20"/>
        </w:rPr>
      </w:pPr>
      <w:r>
        <w:rPr>
          <w:sz w:val="20"/>
        </w:rPr>
        <w:t>que se sustituyan, incorporen, o modifiquen</w:t>
      </w:r>
      <w:r>
        <w:rPr>
          <w:spacing w:val="-6"/>
          <w:sz w:val="20"/>
        </w:rPr>
        <w:t> </w:t>
      </w:r>
      <w:r>
        <w:rPr>
          <w:sz w:val="20"/>
        </w:rPr>
        <w:t>sustancialmente;</w:t>
      </w:r>
    </w:p>
    <w:p>
      <w:pPr>
        <w:pStyle w:val="ListParagraph"/>
        <w:numPr>
          <w:ilvl w:val="1"/>
          <w:numId w:val="29"/>
        </w:numPr>
        <w:tabs>
          <w:tab w:pos="941" w:val="left" w:leader="none"/>
        </w:tabs>
        <w:spacing w:line="240" w:lineRule="auto" w:before="61" w:after="0"/>
        <w:ind w:left="965" w:right="213" w:hanging="284"/>
        <w:jc w:val="left"/>
        <w:rPr>
          <w:sz w:val="20"/>
        </w:rPr>
      </w:pPr>
      <w:r>
        <w:rPr>
          <w:sz w:val="20"/>
        </w:rPr>
        <w:t>que vean modificadas sus condiciones interiores o exteriores como resultado de la intervención, cuando estas supongan un incremento de las necesidades energéticas del</w:t>
      </w:r>
      <w:r>
        <w:rPr>
          <w:spacing w:val="-14"/>
          <w:sz w:val="20"/>
        </w:rPr>
        <w:t> </w:t>
      </w:r>
      <w:r>
        <w:rPr>
          <w:sz w:val="20"/>
        </w:rPr>
        <w:t>edificio.</w:t>
      </w:r>
    </w:p>
    <w:p>
      <w:pPr>
        <w:spacing w:before="62"/>
        <w:ind w:left="1644" w:right="206" w:firstLine="0"/>
        <w:jc w:val="both"/>
        <w:rPr>
          <w:sz w:val="16"/>
        </w:rPr>
      </w:pPr>
      <w:r>
        <w:rPr/>
        <w:pict>
          <v:group style="position:absolute;margin-left:127.339996pt;margin-top:3.163899pt;width:.5pt;height:58.35pt;mso-position-horizontal-relative:page;mso-position-vertical-relative:paragraph;z-index:251683840" coordorigin="2547,63" coordsize="10,1167">
            <v:line style="position:absolute" from="2552,63" to="2552,248" stroked="true" strokeweight=".48pt" strokecolor="#000000">
              <v:stroke dashstyle="solid"/>
            </v:line>
            <v:line style="position:absolute" from="2552,248" to="2552,433" stroked="true" strokeweight=".48pt" strokecolor="#000000">
              <v:stroke dashstyle="solid"/>
            </v:line>
            <v:line style="position:absolute" from="2552,433" to="2552,616" stroked="true" strokeweight=".48pt" strokecolor="#000000">
              <v:stroke dashstyle="solid"/>
            </v:line>
            <v:line style="position:absolute" from="2552,616" to="2552,801" stroked="true" strokeweight=".48pt" strokecolor="#000000">
              <v:stroke dashstyle="solid"/>
            </v:line>
            <v:line style="position:absolute" from="2552,801" to="2552,985" stroked="true" strokeweight=".48pt" strokecolor="#000000">
              <v:stroke dashstyle="solid"/>
            </v:line>
            <v:line style="position:absolute" from="2552,985" to="2552,1230" stroked="true" strokeweight=".48pt" strokecolor="#000000">
              <v:stroke dashstyle="solid"/>
            </v:line>
            <w10:wrap type="none"/>
          </v:group>
        </w:pict>
      </w:r>
      <w:r>
        <w:rPr>
          <w:sz w:val="16"/>
        </w:rPr>
        <w:t>Este</w:t>
      </w:r>
      <w:r>
        <w:rPr>
          <w:spacing w:val="-9"/>
          <w:sz w:val="16"/>
        </w:rPr>
        <w:t> </w:t>
      </w:r>
      <w:r>
        <w:rPr>
          <w:sz w:val="16"/>
        </w:rPr>
        <w:t>apartado</w:t>
      </w:r>
      <w:r>
        <w:rPr>
          <w:spacing w:val="-12"/>
          <w:sz w:val="16"/>
        </w:rPr>
        <w:t> </w:t>
      </w:r>
      <w:r>
        <w:rPr>
          <w:sz w:val="16"/>
        </w:rPr>
        <w:t>b)</w:t>
      </w:r>
      <w:r>
        <w:rPr>
          <w:spacing w:val="-9"/>
          <w:sz w:val="16"/>
        </w:rPr>
        <w:t> </w:t>
      </w:r>
      <w:r>
        <w:rPr>
          <w:sz w:val="16"/>
        </w:rPr>
        <w:t>incide</w:t>
      </w:r>
      <w:r>
        <w:rPr>
          <w:spacing w:val="-10"/>
          <w:sz w:val="16"/>
        </w:rPr>
        <w:t> </w:t>
      </w:r>
      <w:r>
        <w:rPr>
          <w:sz w:val="16"/>
        </w:rPr>
        <w:t>en</w:t>
      </w:r>
      <w:r>
        <w:rPr>
          <w:spacing w:val="-11"/>
          <w:sz w:val="16"/>
        </w:rPr>
        <w:t> </w:t>
      </w:r>
      <w:r>
        <w:rPr>
          <w:sz w:val="16"/>
        </w:rPr>
        <w:t>la</w:t>
      </w:r>
      <w:r>
        <w:rPr>
          <w:spacing w:val="-9"/>
          <w:sz w:val="16"/>
        </w:rPr>
        <w:t> </w:t>
      </w:r>
      <w:r>
        <w:rPr>
          <w:sz w:val="16"/>
        </w:rPr>
        <w:t>afección</w:t>
      </w:r>
      <w:r>
        <w:rPr>
          <w:spacing w:val="-9"/>
          <w:sz w:val="16"/>
        </w:rPr>
        <w:t> </w:t>
      </w:r>
      <w:r>
        <w:rPr>
          <w:sz w:val="16"/>
        </w:rPr>
        <w:t>de</w:t>
      </w:r>
      <w:r>
        <w:rPr>
          <w:spacing w:val="-9"/>
          <w:sz w:val="16"/>
        </w:rPr>
        <w:t> </w:t>
      </w:r>
      <w:r>
        <w:rPr>
          <w:sz w:val="16"/>
        </w:rPr>
        <w:t>los</w:t>
      </w:r>
      <w:r>
        <w:rPr>
          <w:spacing w:val="-8"/>
          <w:sz w:val="16"/>
        </w:rPr>
        <w:t> </w:t>
      </w:r>
      <w:r>
        <w:rPr>
          <w:sz w:val="16"/>
        </w:rPr>
        <w:t>elementos</w:t>
      </w:r>
      <w:r>
        <w:rPr>
          <w:spacing w:val="-8"/>
          <w:sz w:val="16"/>
        </w:rPr>
        <w:t> </w:t>
      </w:r>
      <w:r>
        <w:rPr>
          <w:sz w:val="16"/>
        </w:rPr>
        <w:t>de</w:t>
      </w:r>
      <w:r>
        <w:rPr>
          <w:spacing w:val="-12"/>
          <w:sz w:val="16"/>
        </w:rPr>
        <w:t> </w:t>
      </w:r>
      <w:r>
        <w:rPr>
          <w:sz w:val="16"/>
        </w:rPr>
        <w:t>la</w:t>
      </w:r>
      <w:r>
        <w:rPr>
          <w:spacing w:val="-6"/>
          <w:sz w:val="16"/>
        </w:rPr>
        <w:t> </w:t>
      </w:r>
      <w:r>
        <w:rPr>
          <w:i/>
          <w:sz w:val="16"/>
        </w:rPr>
        <w:t>envolvente</w:t>
      </w:r>
      <w:r>
        <w:rPr>
          <w:i/>
          <w:spacing w:val="-8"/>
          <w:sz w:val="16"/>
        </w:rPr>
        <w:t> </w:t>
      </w:r>
      <w:r>
        <w:rPr>
          <w:i/>
          <w:sz w:val="16"/>
        </w:rPr>
        <w:t>térmica</w:t>
      </w:r>
      <w:r>
        <w:rPr>
          <w:i/>
          <w:spacing w:val="-12"/>
          <w:sz w:val="16"/>
        </w:rPr>
        <w:t> </w:t>
      </w:r>
      <w:r>
        <w:rPr>
          <w:sz w:val="16"/>
        </w:rPr>
        <w:t>sobre</w:t>
      </w:r>
      <w:r>
        <w:rPr>
          <w:spacing w:val="-9"/>
          <w:sz w:val="16"/>
        </w:rPr>
        <w:t> </w:t>
      </w:r>
      <w:r>
        <w:rPr>
          <w:sz w:val="16"/>
        </w:rPr>
        <w:t>los</w:t>
      </w:r>
      <w:r>
        <w:rPr>
          <w:spacing w:val="-10"/>
          <w:sz w:val="16"/>
        </w:rPr>
        <w:t> </w:t>
      </w:r>
      <w:r>
        <w:rPr>
          <w:sz w:val="16"/>
        </w:rPr>
        <w:t>que</w:t>
      </w:r>
      <w:r>
        <w:rPr>
          <w:spacing w:val="-9"/>
          <w:sz w:val="16"/>
        </w:rPr>
        <w:t> </w:t>
      </w:r>
      <w:r>
        <w:rPr>
          <w:sz w:val="16"/>
        </w:rPr>
        <w:t>no</w:t>
      </w:r>
      <w:r>
        <w:rPr>
          <w:spacing w:val="-11"/>
          <w:sz w:val="16"/>
        </w:rPr>
        <w:t> </w:t>
      </w:r>
      <w:r>
        <w:rPr>
          <w:sz w:val="16"/>
        </w:rPr>
        <w:t>se</w:t>
      </w:r>
      <w:r>
        <w:rPr>
          <w:spacing w:val="-12"/>
          <w:sz w:val="16"/>
        </w:rPr>
        <w:t> </w:t>
      </w:r>
      <w:r>
        <w:rPr>
          <w:sz w:val="16"/>
        </w:rPr>
        <w:t>actúa</w:t>
      </w:r>
      <w:r>
        <w:rPr>
          <w:spacing w:val="-9"/>
          <w:sz w:val="16"/>
        </w:rPr>
        <w:t> </w:t>
      </w:r>
      <w:r>
        <w:rPr>
          <w:sz w:val="16"/>
        </w:rPr>
        <w:t>de</w:t>
      </w:r>
      <w:r>
        <w:rPr>
          <w:spacing w:val="-9"/>
          <w:sz w:val="16"/>
        </w:rPr>
        <w:t> </w:t>
      </w:r>
      <w:r>
        <w:rPr>
          <w:sz w:val="16"/>
        </w:rPr>
        <w:t>forma directa pero sin embargo se ven afectados en su participación en el comportamiento energético del edificio. Esta situación se podría producir en el caso de elementos que con anterioridad a la intervención no formaban parte de la</w:t>
      </w:r>
      <w:r>
        <w:rPr>
          <w:spacing w:val="-11"/>
          <w:sz w:val="16"/>
        </w:rPr>
        <w:t> </w:t>
      </w:r>
      <w:r>
        <w:rPr>
          <w:i/>
          <w:sz w:val="16"/>
        </w:rPr>
        <w:t>envolvente</w:t>
      </w:r>
      <w:r>
        <w:rPr>
          <w:i/>
          <w:spacing w:val="-14"/>
          <w:sz w:val="16"/>
        </w:rPr>
        <w:t> </w:t>
      </w:r>
      <w:r>
        <w:rPr>
          <w:i/>
          <w:sz w:val="16"/>
        </w:rPr>
        <w:t>térmica</w:t>
      </w:r>
      <w:r>
        <w:rPr>
          <w:sz w:val="16"/>
        </w:rPr>
        <w:t>,</w:t>
      </w:r>
      <w:r>
        <w:rPr>
          <w:spacing w:val="-14"/>
          <w:sz w:val="16"/>
        </w:rPr>
        <w:t> </w:t>
      </w:r>
      <w:r>
        <w:rPr>
          <w:sz w:val="16"/>
        </w:rPr>
        <w:t>como</w:t>
      </w:r>
      <w:r>
        <w:rPr>
          <w:spacing w:val="-14"/>
          <w:sz w:val="16"/>
        </w:rPr>
        <w:t> </w:t>
      </w:r>
      <w:r>
        <w:rPr>
          <w:sz w:val="16"/>
        </w:rPr>
        <w:t>podría</w:t>
      </w:r>
      <w:r>
        <w:rPr>
          <w:spacing w:val="-14"/>
          <w:sz w:val="16"/>
        </w:rPr>
        <w:t> </w:t>
      </w:r>
      <w:r>
        <w:rPr>
          <w:sz w:val="16"/>
        </w:rPr>
        <w:t>ser</w:t>
      </w:r>
      <w:r>
        <w:rPr>
          <w:spacing w:val="-11"/>
          <w:sz w:val="16"/>
        </w:rPr>
        <w:t> </w:t>
      </w:r>
      <w:r>
        <w:rPr>
          <w:sz w:val="16"/>
        </w:rPr>
        <w:t>el</w:t>
      </w:r>
      <w:r>
        <w:rPr>
          <w:spacing w:val="-15"/>
          <w:sz w:val="16"/>
        </w:rPr>
        <w:t> </w:t>
      </w:r>
      <w:r>
        <w:rPr>
          <w:sz w:val="16"/>
        </w:rPr>
        <w:t>caso</w:t>
      </w:r>
      <w:r>
        <w:rPr>
          <w:spacing w:val="-14"/>
          <w:sz w:val="16"/>
        </w:rPr>
        <w:t> </w:t>
      </w:r>
      <w:r>
        <w:rPr>
          <w:sz w:val="16"/>
        </w:rPr>
        <w:t>de</w:t>
      </w:r>
      <w:r>
        <w:rPr>
          <w:spacing w:val="-13"/>
          <w:sz w:val="16"/>
        </w:rPr>
        <w:t> </w:t>
      </w:r>
      <w:r>
        <w:rPr>
          <w:sz w:val="16"/>
        </w:rPr>
        <w:t>algunas</w:t>
      </w:r>
      <w:r>
        <w:rPr>
          <w:spacing w:val="-12"/>
          <w:sz w:val="16"/>
        </w:rPr>
        <w:t> </w:t>
      </w:r>
      <w:r>
        <w:rPr>
          <w:sz w:val="16"/>
        </w:rPr>
        <w:t>particiones</w:t>
      </w:r>
      <w:r>
        <w:rPr>
          <w:spacing w:val="-12"/>
          <w:sz w:val="16"/>
        </w:rPr>
        <w:t> </w:t>
      </w:r>
      <w:r>
        <w:rPr>
          <w:sz w:val="16"/>
        </w:rPr>
        <w:t>interiores,</w:t>
      </w:r>
      <w:r>
        <w:rPr>
          <w:spacing w:val="-11"/>
          <w:sz w:val="16"/>
        </w:rPr>
        <w:t> </w:t>
      </w:r>
      <w:r>
        <w:rPr>
          <w:sz w:val="16"/>
        </w:rPr>
        <w:t>y</w:t>
      </w:r>
      <w:r>
        <w:rPr>
          <w:spacing w:val="-14"/>
          <w:sz w:val="16"/>
        </w:rPr>
        <w:t> </w:t>
      </w:r>
      <w:r>
        <w:rPr>
          <w:sz w:val="16"/>
        </w:rPr>
        <w:t>pasan</w:t>
      </w:r>
      <w:r>
        <w:rPr>
          <w:spacing w:val="-14"/>
          <w:sz w:val="16"/>
        </w:rPr>
        <w:t> </w:t>
      </w:r>
      <w:r>
        <w:rPr>
          <w:sz w:val="16"/>
        </w:rPr>
        <w:t>a</w:t>
      </w:r>
      <w:r>
        <w:rPr>
          <w:spacing w:val="-13"/>
          <w:sz w:val="16"/>
        </w:rPr>
        <w:t> </w:t>
      </w:r>
      <w:r>
        <w:rPr>
          <w:sz w:val="16"/>
        </w:rPr>
        <w:t>formar</w:t>
      </w:r>
      <w:r>
        <w:rPr>
          <w:spacing w:val="-14"/>
          <w:sz w:val="16"/>
        </w:rPr>
        <w:t> </w:t>
      </w:r>
      <w:r>
        <w:rPr>
          <w:sz w:val="16"/>
        </w:rPr>
        <w:t>parte</w:t>
      </w:r>
      <w:r>
        <w:rPr>
          <w:spacing w:val="-14"/>
          <w:sz w:val="16"/>
        </w:rPr>
        <w:t> </w:t>
      </w:r>
      <w:r>
        <w:rPr>
          <w:sz w:val="16"/>
        </w:rPr>
        <w:t>de</w:t>
      </w:r>
      <w:r>
        <w:rPr>
          <w:spacing w:val="-11"/>
          <w:sz w:val="16"/>
        </w:rPr>
        <w:t> </w:t>
      </w:r>
      <w:r>
        <w:rPr>
          <w:sz w:val="16"/>
        </w:rPr>
        <w:t>la</w:t>
      </w:r>
      <w:r>
        <w:rPr>
          <w:spacing w:val="-16"/>
          <w:sz w:val="16"/>
        </w:rPr>
        <w:t> </w:t>
      </w:r>
      <w:r>
        <w:rPr>
          <w:sz w:val="16"/>
        </w:rPr>
        <w:t>misma, cambiando sus condiciones exteriores, o de elementos de la </w:t>
      </w:r>
      <w:r>
        <w:rPr>
          <w:i/>
          <w:sz w:val="16"/>
        </w:rPr>
        <w:t>envolvente térmica, </w:t>
      </w:r>
      <w:r>
        <w:rPr>
          <w:sz w:val="16"/>
        </w:rPr>
        <w:t>adyacentes a espacios que cambian</w:t>
      </w:r>
      <w:r>
        <w:rPr>
          <w:spacing w:val="-5"/>
          <w:sz w:val="16"/>
        </w:rPr>
        <w:t> </w:t>
      </w:r>
      <w:r>
        <w:rPr>
          <w:sz w:val="16"/>
        </w:rPr>
        <w:t>su</w:t>
      </w:r>
      <w:r>
        <w:rPr>
          <w:spacing w:val="-5"/>
          <w:sz w:val="16"/>
        </w:rPr>
        <w:t> </w:t>
      </w:r>
      <w:r>
        <w:rPr>
          <w:sz w:val="16"/>
        </w:rPr>
        <w:t>uso</w:t>
      </w:r>
      <w:r>
        <w:rPr>
          <w:spacing w:val="-4"/>
          <w:sz w:val="16"/>
        </w:rPr>
        <w:t> </w:t>
      </w:r>
      <w:r>
        <w:rPr>
          <w:sz w:val="16"/>
        </w:rPr>
        <w:t>previsto</w:t>
      </w:r>
      <w:r>
        <w:rPr>
          <w:spacing w:val="-5"/>
          <w:sz w:val="16"/>
        </w:rPr>
        <w:t> </w:t>
      </w:r>
      <w:r>
        <w:rPr>
          <w:sz w:val="16"/>
        </w:rPr>
        <w:t>con</w:t>
      </w:r>
      <w:r>
        <w:rPr>
          <w:spacing w:val="-5"/>
          <w:sz w:val="16"/>
        </w:rPr>
        <w:t> </w:t>
      </w:r>
      <w:r>
        <w:rPr>
          <w:sz w:val="16"/>
        </w:rPr>
        <w:t>impacto</w:t>
      </w:r>
      <w:r>
        <w:rPr>
          <w:spacing w:val="-4"/>
          <w:sz w:val="16"/>
        </w:rPr>
        <w:t> </w:t>
      </w:r>
      <w:r>
        <w:rPr>
          <w:sz w:val="16"/>
        </w:rPr>
        <w:t>en</w:t>
      </w:r>
      <w:r>
        <w:rPr>
          <w:spacing w:val="-2"/>
          <w:sz w:val="16"/>
        </w:rPr>
        <w:t> </w:t>
      </w:r>
      <w:r>
        <w:rPr>
          <w:sz w:val="16"/>
        </w:rPr>
        <w:t>el</w:t>
      </w:r>
      <w:r>
        <w:rPr>
          <w:spacing w:val="-1"/>
          <w:sz w:val="16"/>
        </w:rPr>
        <w:t> </w:t>
      </w:r>
      <w:r>
        <w:rPr>
          <w:sz w:val="16"/>
        </w:rPr>
        <w:t>perfil</w:t>
      </w:r>
      <w:r>
        <w:rPr>
          <w:spacing w:val="-1"/>
          <w:sz w:val="16"/>
        </w:rPr>
        <w:t> </w:t>
      </w:r>
      <w:r>
        <w:rPr>
          <w:sz w:val="16"/>
        </w:rPr>
        <w:t>de</w:t>
      </w:r>
      <w:r>
        <w:rPr>
          <w:spacing w:val="-4"/>
          <w:sz w:val="16"/>
        </w:rPr>
        <w:t> </w:t>
      </w:r>
      <w:r>
        <w:rPr>
          <w:sz w:val="16"/>
        </w:rPr>
        <w:t>uso,</w:t>
      </w:r>
      <w:r>
        <w:rPr>
          <w:spacing w:val="-1"/>
          <w:sz w:val="16"/>
        </w:rPr>
        <w:t> </w:t>
      </w:r>
      <w:r>
        <w:rPr>
          <w:sz w:val="16"/>
        </w:rPr>
        <w:t>viéndose</w:t>
      </w:r>
      <w:r>
        <w:rPr>
          <w:spacing w:val="-5"/>
          <w:sz w:val="16"/>
        </w:rPr>
        <w:t> </w:t>
      </w:r>
      <w:r>
        <w:rPr>
          <w:sz w:val="16"/>
        </w:rPr>
        <w:t>por</w:t>
      </w:r>
      <w:r>
        <w:rPr>
          <w:spacing w:val="-1"/>
          <w:sz w:val="16"/>
        </w:rPr>
        <w:t> </w:t>
      </w:r>
      <w:r>
        <w:rPr>
          <w:sz w:val="16"/>
        </w:rPr>
        <w:t>tanto</w:t>
      </w:r>
      <w:r>
        <w:rPr>
          <w:spacing w:val="-2"/>
          <w:sz w:val="16"/>
        </w:rPr>
        <w:t> </w:t>
      </w:r>
      <w:r>
        <w:rPr>
          <w:sz w:val="16"/>
        </w:rPr>
        <w:t>afectadas</w:t>
      </w:r>
      <w:r>
        <w:rPr>
          <w:spacing w:val="-3"/>
          <w:sz w:val="16"/>
        </w:rPr>
        <w:t> </w:t>
      </w:r>
      <w:r>
        <w:rPr>
          <w:sz w:val="16"/>
        </w:rPr>
        <w:t>las</w:t>
      </w:r>
      <w:r>
        <w:rPr>
          <w:spacing w:val="-2"/>
          <w:sz w:val="16"/>
        </w:rPr>
        <w:t> </w:t>
      </w:r>
      <w:r>
        <w:rPr>
          <w:sz w:val="16"/>
        </w:rPr>
        <w:t>condiciones</w:t>
      </w:r>
      <w:r>
        <w:rPr>
          <w:spacing w:val="-3"/>
          <w:sz w:val="16"/>
        </w:rPr>
        <w:t> </w:t>
      </w:r>
      <w:r>
        <w:rPr>
          <w:sz w:val="16"/>
        </w:rPr>
        <w:t>interiores.</w:t>
      </w:r>
    </w:p>
    <w:p>
      <w:pPr>
        <w:spacing w:line="242" w:lineRule="auto" w:before="59"/>
        <w:ind w:left="509" w:right="212" w:firstLine="0"/>
        <w:jc w:val="both"/>
        <w:rPr>
          <w:sz w:val="20"/>
        </w:rPr>
      </w:pPr>
      <w:r>
        <w:rPr>
          <w:sz w:val="20"/>
        </w:rPr>
        <w:t>Asimismo,</w:t>
      </w:r>
      <w:r>
        <w:rPr>
          <w:spacing w:val="-12"/>
          <w:sz w:val="20"/>
        </w:rPr>
        <w:t> </w:t>
      </w:r>
      <w:r>
        <w:rPr>
          <w:sz w:val="20"/>
        </w:rPr>
        <w:t>en</w:t>
      </w:r>
      <w:r>
        <w:rPr>
          <w:spacing w:val="-12"/>
          <w:sz w:val="20"/>
        </w:rPr>
        <w:t> </w:t>
      </w:r>
      <w:r>
        <w:rPr>
          <w:sz w:val="20"/>
        </w:rPr>
        <w:t>reformas</w:t>
      </w:r>
      <w:r>
        <w:rPr>
          <w:spacing w:val="-10"/>
          <w:sz w:val="20"/>
        </w:rPr>
        <w:t> </w:t>
      </w:r>
      <w:r>
        <w:rPr>
          <w:sz w:val="20"/>
        </w:rPr>
        <w:t>se</w:t>
      </w:r>
      <w:r>
        <w:rPr>
          <w:spacing w:val="-12"/>
          <w:sz w:val="20"/>
        </w:rPr>
        <w:t> </w:t>
      </w:r>
      <w:r>
        <w:rPr>
          <w:sz w:val="20"/>
        </w:rPr>
        <w:t>podrán</w:t>
      </w:r>
      <w:r>
        <w:rPr>
          <w:spacing w:val="-11"/>
          <w:sz w:val="20"/>
        </w:rPr>
        <w:t> </w:t>
      </w:r>
      <w:r>
        <w:rPr>
          <w:sz w:val="20"/>
        </w:rPr>
        <w:t>superar</w:t>
      </w:r>
      <w:r>
        <w:rPr>
          <w:spacing w:val="-10"/>
          <w:sz w:val="20"/>
        </w:rPr>
        <w:t> </w:t>
      </w:r>
      <w:r>
        <w:rPr>
          <w:sz w:val="20"/>
        </w:rPr>
        <w:t>los</w:t>
      </w:r>
      <w:r>
        <w:rPr>
          <w:spacing w:val="-10"/>
          <w:sz w:val="20"/>
        </w:rPr>
        <w:t> </w:t>
      </w:r>
      <w:r>
        <w:rPr>
          <w:sz w:val="20"/>
        </w:rPr>
        <w:t>valores</w:t>
      </w:r>
      <w:r>
        <w:rPr>
          <w:spacing w:val="-10"/>
          <w:sz w:val="20"/>
        </w:rPr>
        <w:t> </w:t>
      </w:r>
      <w:r>
        <w:rPr>
          <w:sz w:val="20"/>
        </w:rPr>
        <w:t>de</w:t>
      </w:r>
      <w:r>
        <w:rPr>
          <w:spacing w:val="-12"/>
          <w:sz w:val="20"/>
        </w:rPr>
        <w:t> </w:t>
      </w:r>
      <w:r>
        <w:rPr>
          <w:sz w:val="20"/>
        </w:rPr>
        <w:t>la</w:t>
      </w:r>
      <w:r>
        <w:rPr>
          <w:spacing w:val="-12"/>
          <w:sz w:val="20"/>
        </w:rPr>
        <w:t> </w:t>
      </w:r>
      <w:r>
        <w:rPr>
          <w:sz w:val="20"/>
        </w:rPr>
        <w:t>tabla</w:t>
      </w:r>
      <w:r>
        <w:rPr>
          <w:spacing w:val="-12"/>
          <w:sz w:val="20"/>
        </w:rPr>
        <w:t> </w:t>
      </w:r>
      <w:r>
        <w:rPr>
          <w:sz w:val="20"/>
        </w:rPr>
        <w:t>3.1.1.a-HE1</w:t>
      </w:r>
      <w:r>
        <w:rPr>
          <w:spacing w:val="-12"/>
          <w:sz w:val="20"/>
        </w:rPr>
        <w:t> </w:t>
      </w:r>
      <w:r>
        <w:rPr>
          <w:sz w:val="20"/>
        </w:rPr>
        <w:t>cuando</w:t>
      </w:r>
      <w:r>
        <w:rPr>
          <w:spacing w:val="-12"/>
          <w:sz w:val="20"/>
        </w:rPr>
        <w:t> </w:t>
      </w:r>
      <w:r>
        <w:rPr>
          <w:sz w:val="20"/>
        </w:rPr>
        <w:t>el</w:t>
      </w:r>
      <w:r>
        <w:rPr>
          <w:spacing w:val="-11"/>
          <w:sz w:val="20"/>
        </w:rPr>
        <w:t> </w:t>
      </w:r>
      <w:r>
        <w:rPr>
          <w:i/>
          <w:sz w:val="20"/>
        </w:rPr>
        <w:t>coeficiente</w:t>
      </w:r>
      <w:r>
        <w:rPr>
          <w:i/>
          <w:spacing w:val="-12"/>
          <w:sz w:val="20"/>
        </w:rPr>
        <w:t> </w:t>
      </w:r>
      <w:r>
        <w:rPr>
          <w:i/>
          <w:sz w:val="20"/>
        </w:rPr>
        <w:t>global </w:t>
      </w:r>
      <w:r>
        <w:rPr>
          <w:i/>
          <w:sz w:val="20"/>
        </w:rPr>
        <w:t>de transmisión de calor </w:t>
      </w:r>
      <w:r>
        <w:rPr>
          <w:sz w:val="20"/>
        </w:rPr>
        <w:t>(K) obtenido considerando la </w:t>
      </w:r>
      <w:r>
        <w:rPr>
          <w:i/>
          <w:sz w:val="20"/>
        </w:rPr>
        <w:t>transmitancia térmica </w:t>
      </w:r>
      <w:r>
        <w:rPr>
          <w:sz w:val="20"/>
        </w:rPr>
        <w:t>final de los elementos afectados no supere el obtenido aplicando los valores de la</w:t>
      </w:r>
      <w:r>
        <w:rPr>
          <w:spacing w:val="-5"/>
          <w:sz w:val="20"/>
        </w:rPr>
        <w:t> </w:t>
      </w:r>
      <w:r>
        <w:rPr>
          <w:sz w:val="20"/>
        </w:rPr>
        <w:t>tabla.</w:t>
      </w:r>
    </w:p>
    <w:p>
      <w:pPr>
        <w:spacing w:before="59"/>
        <w:ind w:left="1644" w:right="213" w:firstLine="0"/>
        <w:jc w:val="both"/>
        <w:rPr>
          <w:sz w:val="16"/>
        </w:rPr>
      </w:pPr>
      <w:r>
        <w:rPr/>
        <w:pict>
          <v:group style="position:absolute;margin-left:127.339996pt;margin-top:3.013911pt;width:.5pt;height:30.75pt;mso-position-horizontal-relative:page;mso-position-vertical-relative:paragraph;z-index:251684864" coordorigin="2547,60" coordsize="10,615">
            <v:line style="position:absolute" from="2552,60" to="2552,245" stroked="true" strokeweight=".48pt" strokecolor="#000000">
              <v:stroke dashstyle="solid"/>
            </v:line>
            <v:line style="position:absolute" from="2552,245" to="2552,430" stroked="true" strokeweight=".48pt" strokecolor="#000000">
              <v:stroke dashstyle="solid"/>
            </v:line>
            <v:line style="position:absolute" from="2552,430" to="2552,675" stroked="true" strokeweight=".48pt" strokecolor="#000000">
              <v:stroke dashstyle="solid"/>
            </v:line>
            <w10:wrap type="none"/>
          </v:group>
        </w:pict>
      </w:r>
      <w:r>
        <w:rPr>
          <w:sz w:val="16"/>
        </w:rPr>
        <w:t>Para</w:t>
      </w:r>
      <w:r>
        <w:rPr>
          <w:spacing w:val="-10"/>
          <w:sz w:val="16"/>
        </w:rPr>
        <w:t> </w:t>
      </w:r>
      <w:r>
        <w:rPr>
          <w:sz w:val="16"/>
        </w:rPr>
        <w:t>disponer</w:t>
      </w:r>
      <w:r>
        <w:rPr>
          <w:spacing w:val="-12"/>
          <w:sz w:val="16"/>
        </w:rPr>
        <w:t> </w:t>
      </w:r>
      <w:r>
        <w:rPr>
          <w:sz w:val="16"/>
        </w:rPr>
        <w:t>de</w:t>
      </w:r>
      <w:r>
        <w:rPr>
          <w:spacing w:val="-13"/>
          <w:sz w:val="16"/>
        </w:rPr>
        <w:t> </w:t>
      </w:r>
      <w:r>
        <w:rPr>
          <w:sz w:val="16"/>
        </w:rPr>
        <w:t>mayor</w:t>
      </w:r>
      <w:r>
        <w:rPr>
          <w:spacing w:val="-12"/>
          <w:sz w:val="16"/>
        </w:rPr>
        <w:t> </w:t>
      </w:r>
      <w:r>
        <w:rPr>
          <w:sz w:val="16"/>
        </w:rPr>
        <w:t>flexibilidad</w:t>
      </w:r>
      <w:r>
        <w:rPr>
          <w:spacing w:val="-10"/>
          <w:sz w:val="16"/>
        </w:rPr>
        <w:t> </w:t>
      </w:r>
      <w:r>
        <w:rPr>
          <w:sz w:val="16"/>
        </w:rPr>
        <w:t>en</w:t>
      </w:r>
      <w:r>
        <w:rPr>
          <w:spacing w:val="-9"/>
          <w:sz w:val="16"/>
        </w:rPr>
        <w:t> </w:t>
      </w:r>
      <w:r>
        <w:rPr>
          <w:sz w:val="16"/>
        </w:rPr>
        <w:t>las</w:t>
      </w:r>
      <w:r>
        <w:rPr>
          <w:spacing w:val="-9"/>
          <w:sz w:val="16"/>
        </w:rPr>
        <w:t> </w:t>
      </w:r>
      <w:r>
        <w:rPr>
          <w:sz w:val="16"/>
        </w:rPr>
        <w:t>intervenciones</w:t>
      </w:r>
      <w:r>
        <w:rPr>
          <w:spacing w:val="-10"/>
          <w:sz w:val="16"/>
        </w:rPr>
        <w:t> </w:t>
      </w:r>
      <w:r>
        <w:rPr>
          <w:sz w:val="16"/>
        </w:rPr>
        <w:t>de</w:t>
      </w:r>
      <w:r>
        <w:rPr>
          <w:spacing w:val="-10"/>
          <w:sz w:val="16"/>
        </w:rPr>
        <w:t> </w:t>
      </w:r>
      <w:r>
        <w:rPr>
          <w:sz w:val="16"/>
        </w:rPr>
        <w:t>rehabilitación</w:t>
      </w:r>
      <w:r>
        <w:rPr>
          <w:spacing w:val="-10"/>
          <w:sz w:val="16"/>
        </w:rPr>
        <w:t> </w:t>
      </w:r>
      <w:r>
        <w:rPr>
          <w:sz w:val="16"/>
        </w:rPr>
        <w:t>elemento</w:t>
      </w:r>
      <w:r>
        <w:rPr>
          <w:spacing w:val="-10"/>
          <w:sz w:val="16"/>
        </w:rPr>
        <w:t> </w:t>
      </w:r>
      <w:r>
        <w:rPr>
          <w:sz w:val="16"/>
        </w:rPr>
        <w:t>a</w:t>
      </w:r>
      <w:r>
        <w:rPr>
          <w:spacing w:val="-12"/>
          <w:sz w:val="16"/>
        </w:rPr>
        <w:t> </w:t>
      </w:r>
      <w:r>
        <w:rPr>
          <w:sz w:val="16"/>
        </w:rPr>
        <w:t>elemento,</w:t>
      </w:r>
      <w:r>
        <w:rPr>
          <w:spacing w:val="-11"/>
          <w:sz w:val="16"/>
        </w:rPr>
        <w:t> </w:t>
      </w:r>
      <w:r>
        <w:rPr>
          <w:sz w:val="16"/>
        </w:rPr>
        <w:t>se</w:t>
      </w:r>
      <w:r>
        <w:rPr>
          <w:spacing w:val="-12"/>
          <w:sz w:val="16"/>
        </w:rPr>
        <w:t> </w:t>
      </w:r>
      <w:r>
        <w:rPr>
          <w:sz w:val="16"/>
        </w:rPr>
        <w:t>permite</w:t>
      </w:r>
      <w:r>
        <w:rPr>
          <w:spacing w:val="-13"/>
          <w:sz w:val="16"/>
        </w:rPr>
        <w:t> </w:t>
      </w:r>
      <w:r>
        <w:rPr>
          <w:sz w:val="16"/>
        </w:rPr>
        <w:t>superar los límites de transmitancia de la tabla HE1.3.2.a en algunos elementos, reduciendo la transmitancia de otros elementos sobre los que se intervenga, siempre que se compense el impacto en el</w:t>
      </w:r>
      <w:r>
        <w:rPr>
          <w:spacing w:val="-22"/>
          <w:sz w:val="16"/>
        </w:rPr>
        <w:t> </w:t>
      </w:r>
      <w:r>
        <w:rPr>
          <w:sz w:val="16"/>
        </w:rPr>
        <w:t>conjunto.</w:t>
      </w:r>
    </w:p>
    <w:p>
      <w:pPr>
        <w:pStyle w:val="ListParagraph"/>
        <w:numPr>
          <w:ilvl w:val="0"/>
          <w:numId w:val="29"/>
        </w:numPr>
        <w:tabs>
          <w:tab w:pos="833" w:val="left" w:leader="none"/>
          <w:tab w:pos="834" w:val="left" w:leader="none"/>
        </w:tabs>
        <w:spacing w:line="242" w:lineRule="auto" w:before="58" w:after="0"/>
        <w:ind w:left="509" w:right="210" w:firstLine="0"/>
        <w:jc w:val="left"/>
        <w:rPr>
          <w:sz w:val="20"/>
        </w:rPr>
      </w:pPr>
      <w:r>
        <w:rPr>
          <w:sz w:val="20"/>
        </w:rPr>
        <w:t>El</w:t>
      </w:r>
      <w:r>
        <w:rPr>
          <w:spacing w:val="-7"/>
          <w:sz w:val="20"/>
        </w:rPr>
        <w:t> </w:t>
      </w:r>
      <w:r>
        <w:rPr>
          <w:i/>
          <w:sz w:val="20"/>
        </w:rPr>
        <w:t>coeficiente</w:t>
      </w:r>
      <w:r>
        <w:rPr>
          <w:i/>
          <w:spacing w:val="-4"/>
          <w:sz w:val="20"/>
        </w:rPr>
        <w:t> </w:t>
      </w:r>
      <w:r>
        <w:rPr>
          <w:i/>
          <w:sz w:val="20"/>
        </w:rPr>
        <w:t>global</w:t>
      </w:r>
      <w:r>
        <w:rPr>
          <w:i/>
          <w:spacing w:val="-7"/>
          <w:sz w:val="20"/>
        </w:rPr>
        <w:t> </w:t>
      </w:r>
      <w:r>
        <w:rPr>
          <w:i/>
          <w:sz w:val="20"/>
        </w:rPr>
        <w:t>de</w:t>
      </w:r>
      <w:r>
        <w:rPr>
          <w:i/>
          <w:spacing w:val="-6"/>
          <w:sz w:val="20"/>
        </w:rPr>
        <w:t> </w:t>
      </w:r>
      <w:r>
        <w:rPr>
          <w:i/>
          <w:sz w:val="20"/>
        </w:rPr>
        <w:t>transmisión</w:t>
      </w:r>
      <w:r>
        <w:rPr>
          <w:i/>
          <w:spacing w:val="-5"/>
          <w:sz w:val="20"/>
        </w:rPr>
        <w:t> </w:t>
      </w:r>
      <w:r>
        <w:rPr>
          <w:i/>
          <w:sz w:val="20"/>
        </w:rPr>
        <w:t>de</w:t>
      </w:r>
      <w:r>
        <w:rPr>
          <w:i/>
          <w:spacing w:val="-7"/>
          <w:sz w:val="20"/>
        </w:rPr>
        <w:t> </w:t>
      </w:r>
      <w:r>
        <w:rPr>
          <w:i/>
          <w:sz w:val="20"/>
        </w:rPr>
        <w:t>calor</w:t>
      </w:r>
      <w:r>
        <w:rPr>
          <w:i/>
          <w:spacing w:val="-6"/>
          <w:sz w:val="20"/>
        </w:rPr>
        <w:t> </w:t>
      </w:r>
      <w:r>
        <w:rPr>
          <w:i/>
          <w:sz w:val="20"/>
        </w:rPr>
        <w:t>a</w:t>
      </w:r>
      <w:r>
        <w:rPr>
          <w:i/>
          <w:spacing w:val="1"/>
          <w:sz w:val="20"/>
        </w:rPr>
        <w:t> </w:t>
      </w:r>
      <w:r>
        <w:rPr>
          <w:i/>
          <w:sz w:val="20"/>
        </w:rPr>
        <w:t>través</w:t>
      </w:r>
      <w:r>
        <w:rPr>
          <w:i/>
          <w:spacing w:val="-6"/>
          <w:sz w:val="20"/>
        </w:rPr>
        <w:t> </w:t>
      </w:r>
      <w:r>
        <w:rPr>
          <w:i/>
          <w:sz w:val="20"/>
        </w:rPr>
        <w:t>de</w:t>
      </w:r>
      <w:r>
        <w:rPr>
          <w:i/>
          <w:spacing w:val="-6"/>
          <w:sz w:val="20"/>
        </w:rPr>
        <w:t> </w:t>
      </w:r>
      <w:r>
        <w:rPr>
          <w:i/>
          <w:sz w:val="20"/>
        </w:rPr>
        <w:t>la</w:t>
      </w:r>
      <w:r>
        <w:rPr>
          <w:i/>
          <w:spacing w:val="-5"/>
          <w:sz w:val="20"/>
        </w:rPr>
        <w:t> </w:t>
      </w:r>
      <w:r>
        <w:rPr>
          <w:i/>
          <w:sz w:val="20"/>
        </w:rPr>
        <w:t>envolvente</w:t>
      </w:r>
      <w:r>
        <w:rPr>
          <w:i/>
          <w:spacing w:val="-5"/>
          <w:sz w:val="20"/>
        </w:rPr>
        <w:t> </w:t>
      </w:r>
      <w:r>
        <w:rPr>
          <w:i/>
          <w:sz w:val="20"/>
        </w:rPr>
        <w:t>térmica</w:t>
      </w:r>
      <w:r>
        <w:rPr>
          <w:i/>
          <w:spacing w:val="-4"/>
          <w:sz w:val="20"/>
        </w:rPr>
        <w:t> </w:t>
      </w:r>
      <w:r>
        <w:rPr>
          <w:sz w:val="20"/>
        </w:rPr>
        <w:t>(K)</w:t>
      </w:r>
      <w:r>
        <w:rPr>
          <w:spacing w:val="-1"/>
          <w:sz w:val="20"/>
        </w:rPr>
        <w:t> </w:t>
      </w:r>
      <w:r>
        <w:rPr>
          <w:sz w:val="20"/>
        </w:rPr>
        <w:t>del</w:t>
      </w:r>
      <w:r>
        <w:rPr>
          <w:spacing w:val="-5"/>
          <w:sz w:val="20"/>
        </w:rPr>
        <w:t> </w:t>
      </w:r>
      <w:r>
        <w:rPr>
          <w:sz w:val="20"/>
        </w:rPr>
        <w:t>edificio,</w:t>
      </w:r>
      <w:r>
        <w:rPr>
          <w:spacing w:val="-4"/>
          <w:sz w:val="20"/>
        </w:rPr>
        <w:t> </w:t>
      </w:r>
      <w:r>
        <w:rPr>
          <w:sz w:val="20"/>
        </w:rPr>
        <w:t>o</w:t>
      </w:r>
      <w:r>
        <w:rPr>
          <w:spacing w:val="-4"/>
          <w:sz w:val="20"/>
        </w:rPr>
        <w:t> </w:t>
      </w:r>
      <w:r>
        <w:rPr>
          <w:sz w:val="20"/>
        </w:rPr>
        <w:t>parte</w:t>
      </w:r>
      <w:r>
        <w:rPr>
          <w:position w:val="1"/>
          <w:sz w:val="20"/>
        </w:rPr>
        <w:t> del</w:t>
      </w:r>
      <w:r>
        <w:rPr>
          <w:spacing w:val="-10"/>
          <w:position w:val="1"/>
          <w:sz w:val="20"/>
        </w:rPr>
        <w:t> </w:t>
      </w:r>
      <w:r>
        <w:rPr>
          <w:position w:val="1"/>
          <w:sz w:val="20"/>
        </w:rPr>
        <w:t>mismo,</w:t>
      </w:r>
      <w:r>
        <w:rPr>
          <w:spacing w:val="-8"/>
          <w:position w:val="1"/>
          <w:sz w:val="20"/>
        </w:rPr>
        <w:t> </w:t>
      </w:r>
      <w:r>
        <w:rPr>
          <w:position w:val="1"/>
          <w:sz w:val="20"/>
        </w:rPr>
        <w:t>con</w:t>
      </w:r>
      <w:r>
        <w:rPr>
          <w:spacing w:val="-9"/>
          <w:position w:val="1"/>
          <w:sz w:val="20"/>
        </w:rPr>
        <w:t> </w:t>
      </w:r>
      <w:r>
        <w:rPr>
          <w:position w:val="1"/>
          <w:sz w:val="20"/>
        </w:rPr>
        <w:t>uso</w:t>
      </w:r>
      <w:r>
        <w:rPr>
          <w:spacing w:val="-8"/>
          <w:position w:val="1"/>
          <w:sz w:val="20"/>
        </w:rPr>
        <w:t> </w:t>
      </w:r>
      <w:r>
        <w:rPr>
          <w:position w:val="1"/>
          <w:sz w:val="20"/>
        </w:rPr>
        <w:t>residencial</w:t>
      </w:r>
      <w:r>
        <w:rPr>
          <w:spacing w:val="-10"/>
          <w:position w:val="1"/>
          <w:sz w:val="20"/>
        </w:rPr>
        <w:t> </w:t>
      </w:r>
      <w:r>
        <w:rPr>
          <w:position w:val="1"/>
          <w:sz w:val="20"/>
        </w:rPr>
        <w:t>privado,</w:t>
      </w:r>
      <w:r>
        <w:rPr>
          <w:spacing w:val="-6"/>
          <w:position w:val="1"/>
          <w:sz w:val="20"/>
        </w:rPr>
        <w:t> </w:t>
      </w:r>
      <w:r>
        <w:rPr>
          <w:position w:val="1"/>
          <w:sz w:val="20"/>
        </w:rPr>
        <w:t>no</w:t>
      </w:r>
      <w:r>
        <w:rPr>
          <w:spacing w:val="-9"/>
          <w:position w:val="1"/>
          <w:sz w:val="20"/>
        </w:rPr>
        <w:t> </w:t>
      </w:r>
      <w:r>
        <w:rPr>
          <w:position w:val="1"/>
          <w:sz w:val="20"/>
        </w:rPr>
        <w:t>superará</w:t>
      </w:r>
      <w:r>
        <w:rPr>
          <w:spacing w:val="-8"/>
          <w:position w:val="1"/>
          <w:sz w:val="20"/>
        </w:rPr>
        <w:t> </w:t>
      </w:r>
      <w:r>
        <w:rPr>
          <w:position w:val="1"/>
          <w:sz w:val="20"/>
        </w:rPr>
        <w:t>el</w:t>
      </w:r>
      <w:r>
        <w:rPr>
          <w:spacing w:val="-7"/>
          <w:position w:val="1"/>
          <w:sz w:val="20"/>
        </w:rPr>
        <w:t> </w:t>
      </w:r>
      <w:r>
        <w:rPr>
          <w:position w:val="1"/>
          <w:sz w:val="20"/>
        </w:rPr>
        <w:t>valor</w:t>
      </w:r>
      <w:r>
        <w:rPr>
          <w:spacing w:val="-7"/>
          <w:position w:val="1"/>
          <w:sz w:val="20"/>
        </w:rPr>
        <w:t> </w:t>
      </w:r>
      <w:r>
        <w:rPr>
          <w:position w:val="1"/>
          <w:sz w:val="20"/>
        </w:rPr>
        <w:t>límite</w:t>
      </w:r>
      <w:r>
        <w:rPr>
          <w:spacing w:val="-9"/>
          <w:position w:val="1"/>
          <w:sz w:val="20"/>
        </w:rPr>
        <w:t> </w:t>
      </w:r>
      <w:r>
        <w:rPr>
          <w:position w:val="1"/>
          <w:sz w:val="20"/>
        </w:rPr>
        <w:t>(K</w:t>
      </w:r>
      <w:r>
        <w:rPr>
          <w:sz w:val="13"/>
        </w:rPr>
        <w:t>lim</w:t>
      </w:r>
      <w:r>
        <w:rPr>
          <w:position w:val="1"/>
          <w:sz w:val="20"/>
        </w:rPr>
        <w:t>)</w:t>
      </w:r>
      <w:r>
        <w:rPr>
          <w:spacing w:val="-7"/>
          <w:position w:val="1"/>
          <w:sz w:val="20"/>
        </w:rPr>
        <w:t> </w:t>
      </w:r>
      <w:r>
        <w:rPr>
          <w:position w:val="1"/>
          <w:sz w:val="20"/>
        </w:rPr>
        <w:t>obtenido</w:t>
      </w:r>
      <w:r>
        <w:rPr>
          <w:spacing w:val="-9"/>
          <w:position w:val="1"/>
          <w:sz w:val="20"/>
        </w:rPr>
        <w:t> </w:t>
      </w:r>
      <w:r>
        <w:rPr>
          <w:position w:val="1"/>
          <w:sz w:val="20"/>
        </w:rPr>
        <w:t>de</w:t>
      </w:r>
      <w:r>
        <w:rPr>
          <w:spacing w:val="-8"/>
          <w:position w:val="1"/>
          <w:sz w:val="20"/>
        </w:rPr>
        <w:t> </w:t>
      </w:r>
      <w:r>
        <w:rPr>
          <w:position w:val="1"/>
          <w:sz w:val="20"/>
        </w:rPr>
        <w:t>la</w:t>
      </w:r>
      <w:r>
        <w:rPr>
          <w:spacing w:val="-9"/>
          <w:position w:val="1"/>
          <w:sz w:val="20"/>
        </w:rPr>
        <w:t> </w:t>
      </w:r>
      <w:r>
        <w:rPr>
          <w:position w:val="1"/>
          <w:sz w:val="20"/>
        </w:rPr>
        <w:t>tabla</w:t>
      </w:r>
      <w:r>
        <w:rPr>
          <w:spacing w:val="-8"/>
          <w:position w:val="1"/>
          <w:sz w:val="20"/>
        </w:rPr>
        <w:t> </w:t>
      </w:r>
      <w:r>
        <w:rPr>
          <w:position w:val="1"/>
          <w:sz w:val="20"/>
        </w:rPr>
        <w:t>3.1.1.b-HE1:</w:t>
      </w:r>
    </w:p>
    <w:p>
      <w:pPr>
        <w:spacing w:after="0" w:line="242" w:lineRule="auto"/>
        <w:jc w:val="left"/>
        <w:rPr>
          <w:sz w:val="20"/>
        </w:rPr>
        <w:sectPr>
          <w:pgSz w:w="11910" w:h="16840"/>
          <w:pgMar w:header="778" w:footer="647" w:top="1220" w:bottom="840" w:left="1020" w:right="920"/>
        </w:sectPr>
      </w:pPr>
    </w:p>
    <w:p>
      <w:pPr>
        <w:pStyle w:val="BodyText"/>
        <w:spacing w:before="6"/>
        <w:rPr>
          <w:sz w:val="16"/>
        </w:rPr>
      </w:pPr>
    </w:p>
    <w:p>
      <w:pPr>
        <w:spacing w:before="94"/>
        <w:ind w:left="303" w:right="402" w:firstLine="0"/>
        <w:jc w:val="center"/>
        <w:rPr>
          <w:b/>
          <w:sz w:val="18"/>
        </w:rPr>
      </w:pPr>
      <w:r>
        <w:rPr>
          <w:b/>
          <w:position w:val="1"/>
          <w:sz w:val="18"/>
        </w:rPr>
        <w:t>Tabla 3.1.1.b - HE1 Valor límite K</w:t>
      </w:r>
      <w:r>
        <w:rPr>
          <w:b/>
          <w:sz w:val="12"/>
        </w:rPr>
        <w:t>lim </w:t>
      </w:r>
      <w:r>
        <w:rPr>
          <w:b/>
          <w:position w:val="1"/>
          <w:sz w:val="18"/>
        </w:rPr>
        <w:t>[W/m²K] para uso residencial privado</w:t>
      </w:r>
    </w:p>
    <w:p>
      <w:pPr>
        <w:pStyle w:val="BodyText"/>
        <w:spacing w:before="11"/>
        <w:rPr>
          <w:b/>
          <w:sz w:val="10"/>
        </w:rPr>
      </w:pPr>
    </w:p>
    <w:tbl>
      <w:tblPr>
        <w:tblW w:w="0" w:type="auto"/>
        <w:jc w:val="left"/>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9"/>
        <w:gridCol w:w="1353"/>
        <w:gridCol w:w="597"/>
        <w:gridCol w:w="597"/>
        <w:gridCol w:w="590"/>
        <w:gridCol w:w="583"/>
        <w:gridCol w:w="583"/>
        <w:gridCol w:w="575"/>
      </w:tblGrid>
      <w:tr>
        <w:trPr>
          <w:trHeight w:val="336" w:hRule="atLeast"/>
        </w:trPr>
        <w:tc>
          <w:tcPr>
            <w:tcW w:w="4882" w:type="dxa"/>
            <w:gridSpan w:val="2"/>
            <w:vMerge w:val="restart"/>
            <w:tcBorders>
              <w:bottom w:val="single" w:sz="4" w:space="0" w:color="000000"/>
              <w:right w:val="single" w:sz="4" w:space="0" w:color="000000"/>
            </w:tcBorders>
          </w:tcPr>
          <w:p>
            <w:pPr>
              <w:pStyle w:val="TableParagraph"/>
              <w:spacing w:line="304" w:lineRule="auto" w:before="54"/>
              <w:ind w:left="3646" w:right="130"/>
              <w:jc w:val="left"/>
              <w:rPr>
                <w:b/>
                <w:sz w:val="18"/>
              </w:rPr>
            </w:pPr>
            <w:r>
              <w:rPr>
                <w:b/>
                <w:color w:val="000009"/>
                <w:sz w:val="18"/>
              </w:rPr>
              <w:t>Compacidad V/A [m³/m</w:t>
            </w:r>
            <w:r>
              <w:rPr>
                <w:b/>
                <w:color w:val="000009"/>
                <w:position w:val="6"/>
                <w:sz w:val="12"/>
              </w:rPr>
              <w:t>2</w:t>
            </w:r>
            <w:r>
              <w:rPr>
                <w:b/>
                <w:color w:val="000009"/>
                <w:sz w:val="18"/>
              </w:rPr>
              <w:t>]</w:t>
            </w:r>
          </w:p>
        </w:tc>
        <w:tc>
          <w:tcPr>
            <w:tcW w:w="597" w:type="dxa"/>
            <w:tcBorders>
              <w:left w:val="single" w:sz="4" w:space="0" w:color="000000"/>
            </w:tcBorders>
          </w:tcPr>
          <w:p>
            <w:pPr>
              <w:pStyle w:val="TableParagraph"/>
              <w:jc w:val="left"/>
              <w:rPr>
                <w:rFonts w:ascii="Times New Roman"/>
                <w:sz w:val="16"/>
              </w:rPr>
            </w:pPr>
          </w:p>
        </w:tc>
        <w:tc>
          <w:tcPr>
            <w:tcW w:w="2353" w:type="dxa"/>
            <w:gridSpan w:val="4"/>
          </w:tcPr>
          <w:p>
            <w:pPr>
              <w:pStyle w:val="TableParagraph"/>
              <w:spacing w:before="71"/>
              <w:ind w:left="39"/>
              <w:jc w:val="left"/>
              <w:rPr>
                <w:b/>
                <w:sz w:val="18"/>
              </w:rPr>
            </w:pPr>
            <w:r>
              <w:rPr>
                <w:b/>
                <w:sz w:val="18"/>
              </w:rPr>
              <w:t>Zona climática de invierno</w:t>
            </w:r>
          </w:p>
        </w:tc>
        <w:tc>
          <w:tcPr>
            <w:tcW w:w="575" w:type="dxa"/>
          </w:tcPr>
          <w:p>
            <w:pPr>
              <w:pStyle w:val="TableParagraph"/>
              <w:jc w:val="left"/>
              <w:rPr>
                <w:rFonts w:ascii="Times New Roman"/>
                <w:sz w:val="16"/>
              </w:rPr>
            </w:pPr>
          </w:p>
        </w:tc>
      </w:tr>
      <w:tr>
        <w:trPr>
          <w:trHeight w:val="310" w:hRule="atLeast"/>
        </w:trPr>
        <w:tc>
          <w:tcPr>
            <w:tcW w:w="4882" w:type="dxa"/>
            <w:gridSpan w:val="2"/>
            <w:vMerge/>
            <w:tcBorders>
              <w:top w:val="nil"/>
              <w:bottom w:val="single" w:sz="4" w:space="0" w:color="000000"/>
              <w:right w:val="single" w:sz="4" w:space="0" w:color="000000"/>
            </w:tcBorders>
          </w:tcPr>
          <w:p>
            <w:pPr>
              <w:rPr>
                <w:sz w:val="2"/>
                <w:szCs w:val="2"/>
              </w:rPr>
            </w:pPr>
          </w:p>
        </w:tc>
        <w:tc>
          <w:tcPr>
            <w:tcW w:w="597" w:type="dxa"/>
            <w:tcBorders>
              <w:left w:val="single" w:sz="4" w:space="0" w:color="000000"/>
              <w:bottom w:val="single" w:sz="4" w:space="0" w:color="000000"/>
            </w:tcBorders>
          </w:tcPr>
          <w:p>
            <w:pPr>
              <w:pStyle w:val="TableParagraph"/>
              <w:spacing w:before="53"/>
              <w:ind w:left="8"/>
              <w:rPr>
                <w:b/>
                <w:sz w:val="18"/>
              </w:rPr>
            </w:pPr>
            <w:r>
              <w:rPr>
                <w:b/>
                <w:color w:val="000009"/>
                <w:sz w:val="18"/>
              </w:rPr>
              <w:t>α</w:t>
            </w:r>
          </w:p>
        </w:tc>
        <w:tc>
          <w:tcPr>
            <w:tcW w:w="597" w:type="dxa"/>
            <w:tcBorders>
              <w:bottom w:val="single" w:sz="4" w:space="0" w:color="000000"/>
            </w:tcBorders>
          </w:tcPr>
          <w:p>
            <w:pPr>
              <w:pStyle w:val="TableParagraph"/>
              <w:spacing w:before="53"/>
              <w:ind w:left="16"/>
              <w:rPr>
                <w:b/>
                <w:sz w:val="18"/>
              </w:rPr>
            </w:pPr>
            <w:r>
              <w:rPr>
                <w:b/>
                <w:color w:val="000009"/>
                <w:sz w:val="18"/>
              </w:rPr>
              <w:t>A</w:t>
            </w:r>
          </w:p>
        </w:tc>
        <w:tc>
          <w:tcPr>
            <w:tcW w:w="590" w:type="dxa"/>
            <w:tcBorders>
              <w:bottom w:val="single" w:sz="4" w:space="0" w:color="000000"/>
            </w:tcBorders>
          </w:tcPr>
          <w:p>
            <w:pPr>
              <w:pStyle w:val="TableParagraph"/>
              <w:spacing w:before="53"/>
              <w:ind w:left="5"/>
              <w:rPr>
                <w:b/>
                <w:sz w:val="18"/>
              </w:rPr>
            </w:pPr>
            <w:r>
              <w:rPr>
                <w:b/>
                <w:color w:val="000009"/>
                <w:sz w:val="18"/>
              </w:rPr>
              <w:t>B</w:t>
            </w:r>
          </w:p>
        </w:tc>
        <w:tc>
          <w:tcPr>
            <w:tcW w:w="583" w:type="dxa"/>
            <w:tcBorders>
              <w:bottom w:val="single" w:sz="4" w:space="0" w:color="000000"/>
            </w:tcBorders>
          </w:tcPr>
          <w:p>
            <w:pPr>
              <w:pStyle w:val="TableParagraph"/>
              <w:spacing w:before="53"/>
              <w:ind w:right="1"/>
              <w:rPr>
                <w:b/>
                <w:sz w:val="18"/>
              </w:rPr>
            </w:pPr>
            <w:r>
              <w:rPr>
                <w:b/>
                <w:color w:val="000009"/>
                <w:sz w:val="18"/>
              </w:rPr>
              <w:t>C</w:t>
            </w:r>
          </w:p>
        </w:tc>
        <w:tc>
          <w:tcPr>
            <w:tcW w:w="583" w:type="dxa"/>
            <w:tcBorders>
              <w:bottom w:val="single" w:sz="4" w:space="0" w:color="000000"/>
            </w:tcBorders>
          </w:tcPr>
          <w:p>
            <w:pPr>
              <w:pStyle w:val="TableParagraph"/>
              <w:spacing w:before="53"/>
              <w:ind w:right="3"/>
              <w:rPr>
                <w:b/>
                <w:sz w:val="18"/>
              </w:rPr>
            </w:pPr>
            <w:r>
              <w:rPr>
                <w:b/>
                <w:color w:val="000009"/>
                <w:sz w:val="18"/>
              </w:rPr>
              <w:t>D</w:t>
            </w:r>
          </w:p>
        </w:tc>
        <w:tc>
          <w:tcPr>
            <w:tcW w:w="575" w:type="dxa"/>
            <w:tcBorders>
              <w:bottom w:val="single" w:sz="4" w:space="0" w:color="000000"/>
            </w:tcBorders>
          </w:tcPr>
          <w:p>
            <w:pPr>
              <w:pStyle w:val="TableParagraph"/>
              <w:spacing w:before="53"/>
              <w:ind w:left="3"/>
              <w:rPr>
                <w:b/>
                <w:sz w:val="18"/>
              </w:rPr>
            </w:pPr>
            <w:r>
              <w:rPr>
                <w:b/>
                <w:color w:val="000009"/>
                <w:sz w:val="18"/>
              </w:rPr>
              <w:t>E</w:t>
            </w:r>
          </w:p>
        </w:tc>
      </w:tr>
      <w:tr>
        <w:trPr>
          <w:trHeight w:val="324" w:hRule="atLeast"/>
        </w:trPr>
        <w:tc>
          <w:tcPr>
            <w:tcW w:w="3529" w:type="dxa"/>
            <w:tcBorders>
              <w:top w:val="single" w:sz="4" w:space="0" w:color="000000"/>
            </w:tcBorders>
          </w:tcPr>
          <w:p>
            <w:pPr>
              <w:pStyle w:val="TableParagraph"/>
              <w:jc w:val="left"/>
              <w:rPr>
                <w:rFonts w:ascii="Times New Roman"/>
                <w:sz w:val="16"/>
              </w:rPr>
            </w:pPr>
          </w:p>
        </w:tc>
        <w:tc>
          <w:tcPr>
            <w:tcW w:w="1353" w:type="dxa"/>
            <w:tcBorders>
              <w:top w:val="single" w:sz="4" w:space="0" w:color="000000"/>
              <w:right w:val="single" w:sz="4" w:space="0" w:color="000000"/>
            </w:tcBorders>
          </w:tcPr>
          <w:p>
            <w:pPr>
              <w:pStyle w:val="TableParagraph"/>
              <w:spacing w:line="191" w:lineRule="exact" w:before="114"/>
              <w:ind w:left="117"/>
              <w:jc w:val="left"/>
              <w:rPr>
                <w:sz w:val="18"/>
              </w:rPr>
            </w:pPr>
            <w:r>
              <w:rPr>
                <w:color w:val="000009"/>
                <w:sz w:val="18"/>
              </w:rPr>
              <w:t>V/A ≤ 1</w:t>
            </w:r>
          </w:p>
        </w:tc>
        <w:tc>
          <w:tcPr>
            <w:tcW w:w="597" w:type="dxa"/>
            <w:tcBorders>
              <w:top w:val="single" w:sz="4" w:space="0" w:color="000000"/>
              <w:left w:val="single" w:sz="4" w:space="0" w:color="000000"/>
            </w:tcBorders>
          </w:tcPr>
          <w:p>
            <w:pPr>
              <w:pStyle w:val="TableParagraph"/>
              <w:spacing w:line="191" w:lineRule="exact" w:before="114"/>
              <w:ind w:left="98" w:right="100"/>
              <w:rPr>
                <w:sz w:val="18"/>
              </w:rPr>
            </w:pPr>
            <w:r>
              <w:rPr>
                <w:color w:val="000009"/>
                <w:sz w:val="18"/>
              </w:rPr>
              <w:t>0,67</w:t>
            </w:r>
          </w:p>
        </w:tc>
        <w:tc>
          <w:tcPr>
            <w:tcW w:w="597" w:type="dxa"/>
            <w:tcBorders>
              <w:top w:val="single" w:sz="4" w:space="0" w:color="000000"/>
            </w:tcBorders>
          </w:tcPr>
          <w:p>
            <w:pPr>
              <w:pStyle w:val="TableParagraph"/>
              <w:spacing w:line="191" w:lineRule="exact" w:before="114"/>
              <w:ind w:left="103" w:right="102"/>
              <w:rPr>
                <w:sz w:val="18"/>
              </w:rPr>
            </w:pPr>
            <w:r>
              <w:rPr>
                <w:color w:val="000009"/>
                <w:sz w:val="18"/>
              </w:rPr>
              <w:t>0,60</w:t>
            </w:r>
          </w:p>
        </w:tc>
        <w:tc>
          <w:tcPr>
            <w:tcW w:w="590" w:type="dxa"/>
            <w:tcBorders>
              <w:top w:val="single" w:sz="4" w:space="0" w:color="000000"/>
            </w:tcBorders>
          </w:tcPr>
          <w:p>
            <w:pPr>
              <w:pStyle w:val="TableParagraph"/>
              <w:spacing w:line="191" w:lineRule="exact" w:before="114"/>
              <w:ind w:left="96" w:right="90"/>
              <w:rPr>
                <w:sz w:val="18"/>
              </w:rPr>
            </w:pPr>
            <w:r>
              <w:rPr>
                <w:color w:val="000009"/>
                <w:sz w:val="18"/>
              </w:rPr>
              <w:t>0,58</w:t>
            </w:r>
          </w:p>
        </w:tc>
        <w:tc>
          <w:tcPr>
            <w:tcW w:w="583" w:type="dxa"/>
            <w:tcBorders>
              <w:top w:val="single" w:sz="4" w:space="0" w:color="000000"/>
            </w:tcBorders>
          </w:tcPr>
          <w:p>
            <w:pPr>
              <w:pStyle w:val="TableParagraph"/>
              <w:spacing w:line="191" w:lineRule="exact" w:before="114"/>
              <w:ind w:left="95" w:right="95"/>
              <w:rPr>
                <w:sz w:val="18"/>
              </w:rPr>
            </w:pPr>
            <w:r>
              <w:rPr>
                <w:color w:val="000009"/>
                <w:sz w:val="18"/>
              </w:rPr>
              <w:t>0,53</w:t>
            </w:r>
          </w:p>
        </w:tc>
        <w:tc>
          <w:tcPr>
            <w:tcW w:w="583" w:type="dxa"/>
            <w:tcBorders>
              <w:top w:val="single" w:sz="4" w:space="0" w:color="000000"/>
            </w:tcBorders>
          </w:tcPr>
          <w:p>
            <w:pPr>
              <w:pStyle w:val="TableParagraph"/>
              <w:spacing w:line="191" w:lineRule="exact" w:before="114"/>
              <w:ind w:left="94" w:right="96"/>
              <w:rPr>
                <w:sz w:val="18"/>
              </w:rPr>
            </w:pPr>
            <w:r>
              <w:rPr>
                <w:color w:val="000009"/>
                <w:sz w:val="18"/>
              </w:rPr>
              <w:t>0,48</w:t>
            </w:r>
          </w:p>
        </w:tc>
        <w:tc>
          <w:tcPr>
            <w:tcW w:w="575" w:type="dxa"/>
            <w:tcBorders>
              <w:top w:val="single" w:sz="4" w:space="0" w:color="000000"/>
            </w:tcBorders>
          </w:tcPr>
          <w:p>
            <w:pPr>
              <w:pStyle w:val="TableParagraph"/>
              <w:spacing w:line="191" w:lineRule="exact" w:before="114"/>
              <w:ind w:left="94" w:right="90"/>
              <w:rPr>
                <w:sz w:val="18"/>
              </w:rPr>
            </w:pPr>
            <w:r>
              <w:rPr>
                <w:color w:val="000009"/>
                <w:sz w:val="18"/>
              </w:rPr>
              <w:t>0,43</w:t>
            </w:r>
          </w:p>
        </w:tc>
      </w:tr>
      <w:tr>
        <w:trPr>
          <w:trHeight w:val="216" w:hRule="atLeast"/>
        </w:trPr>
        <w:tc>
          <w:tcPr>
            <w:tcW w:w="3529" w:type="dxa"/>
          </w:tcPr>
          <w:p>
            <w:pPr>
              <w:pStyle w:val="TableParagraph"/>
              <w:spacing w:line="196" w:lineRule="exact"/>
              <w:ind w:left="122"/>
              <w:jc w:val="left"/>
              <w:rPr>
                <w:b/>
                <w:sz w:val="18"/>
              </w:rPr>
            </w:pPr>
            <w:r>
              <w:rPr>
                <w:b/>
                <w:color w:val="000009"/>
                <w:sz w:val="18"/>
              </w:rPr>
              <w:t>Edificios nuevos y ampliaciones</w:t>
            </w:r>
          </w:p>
        </w:tc>
        <w:tc>
          <w:tcPr>
            <w:tcW w:w="1353" w:type="dxa"/>
            <w:tcBorders>
              <w:right w:val="single" w:sz="4" w:space="0" w:color="000000"/>
            </w:tcBorders>
          </w:tcPr>
          <w:p>
            <w:pPr>
              <w:pStyle w:val="TableParagraph"/>
              <w:jc w:val="left"/>
              <w:rPr>
                <w:rFonts w:ascii="Times New Roman"/>
                <w:sz w:val="14"/>
              </w:rPr>
            </w:pPr>
          </w:p>
        </w:tc>
        <w:tc>
          <w:tcPr>
            <w:tcW w:w="597" w:type="dxa"/>
            <w:tcBorders>
              <w:left w:val="single" w:sz="4" w:space="0" w:color="000000"/>
            </w:tcBorders>
          </w:tcPr>
          <w:p>
            <w:pPr>
              <w:pStyle w:val="TableParagraph"/>
              <w:jc w:val="left"/>
              <w:rPr>
                <w:rFonts w:ascii="Times New Roman"/>
                <w:sz w:val="14"/>
              </w:rPr>
            </w:pPr>
          </w:p>
        </w:tc>
        <w:tc>
          <w:tcPr>
            <w:tcW w:w="597" w:type="dxa"/>
          </w:tcPr>
          <w:p>
            <w:pPr>
              <w:pStyle w:val="TableParagraph"/>
              <w:jc w:val="left"/>
              <w:rPr>
                <w:rFonts w:ascii="Times New Roman"/>
                <w:sz w:val="14"/>
              </w:rPr>
            </w:pPr>
          </w:p>
        </w:tc>
        <w:tc>
          <w:tcPr>
            <w:tcW w:w="590" w:type="dxa"/>
          </w:tcPr>
          <w:p>
            <w:pPr>
              <w:pStyle w:val="TableParagraph"/>
              <w:jc w:val="left"/>
              <w:rPr>
                <w:rFonts w:ascii="Times New Roman"/>
                <w:sz w:val="14"/>
              </w:rPr>
            </w:pPr>
          </w:p>
        </w:tc>
        <w:tc>
          <w:tcPr>
            <w:tcW w:w="583" w:type="dxa"/>
          </w:tcPr>
          <w:p>
            <w:pPr>
              <w:pStyle w:val="TableParagraph"/>
              <w:jc w:val="left"/>
              <w:rPr>
                <w:rFonts w:ascii="Times New Roman"/>
                <w:sz w:val="14"/>
              </w:rPr>
            </w:pPr>
          </w:p>
        </w:tc>
        <w:tc>
          <w:tcPr>
            <w:tcW w:w="583" w:type="dxa"/>
          </w:tcPr>
          <w:p>
            <w:pPr>
              <w:pStyle w:val="TableParagraph"/>
              <w:jc w:val="left"/>
              <w:rPr>
                <w:rFonts w:ascii="Times New Roman"/>
                <w:sz w:val="14"/>
              </w:rPr>
            </w:pPr>
          </w:p>
        </w:tc>
        <w:tc>
          <w:tcPr>
            <w:tcW w:w="575" w:type="dxa"/>
          </w:tcPr>
          <w:p>
            <w:pPr>
              <w:pStyle w:val="TableParagraph"/>
              <w:jc w:val="left"/>
              <w:rPr>
                <w:rFonts w:ascii="Times New Roman"/>
                <w:sz w:val="14"/>
              </w:rPr>
            </w:pPr>
          </w:p>
        </w:tc>
      </w:tr>
      <w:tr>
        <w:trPr>
          <w:trHeight w:val="325" w:hRule="atLeast"/>
        </w:trPr>
        <w:tc>
          <w:tcPr>
            <w:tcW w:w="3529" w:type="dxa"/>
            <w:tcBorders>
              <w:bottom w:val="single" w:sz="4" w:space="0" w:color="000000"/>
            </w:tcBorders>
          </w:tcPr>
          <w:p>
            <w:pPr>
              <w:pStyle w:val="TableParagraph"/>
              <w:jc w:val="left"/>
              <w:rPr>
                <w:rFonts w:ascii="Times New Roman"/>
                <w:sz w:val="16"/>
              </w:rPr>
            </w:pPr>
          </w:p>
        </w:tc>
        <w:tc>
          <w:tcPr>
            <w:tcW w:w="1353" w:type="dxa"/>
            <w:tcBorders>
              <w:bottom w:val="single" w:sz="4" w:space="0" w:color="000000"/>
              <w:right w:val="single" w:sz="4" w:space="0" w:color="000000"/>
            </w:tcBorders>
          </w:tcPr>
          <w:p>
            <w:pPr>
              <w:pStyle w:val="TableParagraph"/>
              <w:spacing w:before="5"/>
              <w:ind w:left="117"/>
              <w:jc w:val="left"/>
              <w:rPr>
                <w:sz w:val="18"/>
              </w:rPr>
            </w:pPr>
            <w:r>
              <w:rPr>
                <w:color w:val="000009"/>
                <w:sz w:val="18"/>
              </w:rPr>
              <w:t>V/A ≥ 4</w:t>
            </w:r>
          </w:p>
        </w:tc>
        <w:tc>
          <w:tcPr>
            <w:tcW w:w="597" w:type="dxa"/>
            <w:tcBorders>
              <w:left w:val="single" w:sz="4" w:space="0" w:color="000000"/>
              <w:bottom w:val="single" w:sz="4" w:space="0" w:color="000000"/>
            </w:tcBorders>
          </w:tcPr>
          <w:p>
            <w:pPr>
              <w:pStyle w:val="TableParagraph"/>
              <w:spacing w:before="5"/>
              <w:ind w:left="98" w:right="100"/>
              <w:rPr>
                <w:sz w:val="18"/>
              </w:rPr>
            </w:pPr>
            <w:r>
              <w:rPr>
                <w:color w:val="000009"/>
                <w:sz w:val="18"/>
              </w:rPr>
              <w:t>0,86</w:t>
            </w:r>
          </w:p>
        </w:tc>
        <w:tc>
          <w:tcPr>
            <w:tcW w:w="597" w:type="dxa"/>
            <w:tcBorders>
              <w:bottom w:val="single" w:sz="4" w:space="0" w:color="000000"/>
            </w:tcBorders>
          </w:tcPr>
          <w:p>
            <w:pPr>
              <w:pStyle w:val="TableParagraph"/>
              <w:spacing w:before="5"/>
              <w:ind w:left="103" w:right="102"/>
              <w:rPr>
                <w:sz w:val="18"/>
              </w:rPr>
            </w:pPr>
            <w:r>
              <w:rPr>
                <w:color w:val="000009"/>
                <w:sz w:val="18"/>
              </w:rPr>
              <w:t>0,80</w:t>
            </w:r>
          </w:p>
        </w:tc>
        <w:tc>
          <w:tcPr>
            <w:tcW w:w="590" w:type="dxa"/>
            <w:tcBorders>
              <w:bottom w:val="single" w:sz="4" w:space="0" w:color="000000"/>
            </w:tcBorders>
          </w:tcPr>
          <w:p>
            <w:pPr>
              <w:pStyle w:val="TableParagraph"/>
              <w:spacing w:before="5"/>
              <w:ind w:left="96" w:right="90"/>
              <w:rPr>
                <w:sz w:val="18"/>
              </w:rPr>
            </w:pPr>
            <w:r>
              <w:rPr>
                <w:color w:val="000009"/>
                <w:sz w:val="18"/>
              </w:rPr>
              <w:t>0,77</w:t>
            </w:r>
          </w:p>
        </w:tc>
        <w:tc>
          <w:tcPr>
            <w:tcW w:w="583" w:type="dxa"/>
            <w:tcBorders>
              <w:bottom w:val="single" w:sz="4" w:space="0" w:color="000000"/>
            </w:tcBorders>
          </w:tcPr>
          <w:p>
            <w:pPr>
              <w:pStyle w:val="TableParagraph"/>
              <w:spacing w:before="5"/>
              <w:ind w:left="95" w:right="95"/>
              <w:rPr>
                <w:sz w:val="18"/>
              </w:rPr>
            </w:pPr>
            <w:r>
              <w:rPr>
                <w:color w:val="000009"/>
                <w:sz w:val="18"/>
              </w:rPr>
              <w:t>0,72</w:t>
            </w:r>
          </w:p>
        </w:tc>
        <w:tc>
          <w:tcPr>
            <w:tcW w:w="583" w:type="dxa"/>
            <w:tcBorders>
              <w:bottom w:val="single" w:sz="4" w:space="0" w:color="000000"/>
            </w:tcBorders>
          </w:tcPr>
          <w:p>
            <w:pPr>
              <w:pStyle w:val="TableParagraph"/>
              <w:spacing w:before="5"/>
              <w:ind w:left="94" w:right="96"/>
              <w:rPr>
                <w:sz w:val="18"/>
              </w:rPr>
            </w:pPr>
            <w:r>
              <w:rPr>
                <w:color w:val="000009"/>
                <w:sz w:val="18"/>
              </w:rPr>
              <w:t>0,67</w:t>
            </w:r>
          </w:p>
        </w:tc>
        <w:tc>
          <w:tcPr>
            <w:tcW w:w="575" w:type="dxa"/>
            <w:tcBorders>
              <w:bottom w:val="single" w:sz="4" w:space="0" w:color="000000"/>
            </w:tcBorders>
          </w:tcPr>
          <w:p>
            <w:pPr>
              <w:pStyle w:val="TableParagraph"/>
              <w:spacing w:before="5"/>
              <w:ind w:left="94" w:right="90"/>
              <w:rPr>
                <w:sz w:val="18"/>
              </w:rPr>
            </w:pPr>
            <w:r>
              <w:rPr>
                <w:color w:val="000009"/>
                <w:sz w:val="18"/>
              </w:rPr>
              <w:t>0,62</w:t>
            </w:r>
          </w:p>
        </w:tc>
      </w:tr>
      <w:tr>
        <w:trPr>
          <w:trHeight w:val="512" w:hRule="atLeast"/>
        </w:trPr>
        <w:tc>
          <w:tcPr>
            <w:tcW w:w="3529" w:type="dxa"/>
            <w:vMerge w:val="restart"/>
            <w:tcBorders>
              <w:top w:val="single" w:sz="4" w:space="0" w:color="000000"/>
            </w:tcBorders>
          </w:tcPr>
          <w:p>
            <w:pPr>
              <w:pStyle w:val="TableParagraph"/>
              <w:spacing w:line="207" w:lineRule="exact" w:before="78"/>
              <w:ind w:left="122"/>
              <w:jc w:val="both"/>
              <w:rPr>
                <w:b/>
                <w:sz w:val="18"/>
              </w:rPr>
            </w:pPr>
            <w:r>
              <w:rPr>
                <w:b/>
                <w:color w:val="000009"/>
                <w:sz w:val="18"/>
              </w:rPr>
              <w:t>Cambios de uso.</w:t>
            </w:r>
          </w:p>
          <w:p>
            <w:pPr>
              <w:pStyle w:val="TableParagraph"/>
              <w:ind w:left="122" w:right="115"/>
              <w:jc w:val="both"/>
              <w:rPr>
                <w:b/>
                <w:sz w:val="18"/>
              </w:rPr>
            </w:pPr>
            <w:r>
              <w:rPr>
                <w:b/>
                <w:sz w:val="18"/>
              </w:rPr>
              <w:t>Reformas en las que se renueve más del 25% de la superficie total de la </w:t>
            </w:r>
            <w:r>
              <w:rPr>
                <w:b/>
                <w:i/>
                <w:sz w:val="18"/>
              </w:rPr>
              <w:t>envolvente térmica </w:t>
            </w:r>
            <w:r>
              <w:rPr>
                <w:b/>
                <w:sz w:val="18"/>
              </w:rPr>
              <w:t>final del edificio</w:t>
            </w:r>
          </w:p>
        </w:tc>
        <w:tc>
          <w:tcPr>
            <w:tcW w:w="1353" w:type="dxa"/>
            <w:tcBorders>
              <w:top w:val="single" w:sz="4" w:space="0" w:color="000000"/>
              <w:right w:val="single" w:sz="4" w:space="0" w:color="000000"/>
            </w:tcBorders>
          </w:tcPr>
          <w:p>
            <w:pPr>
              <w:pStyle w:val="TableParagraph"/>
              <w:spacing w:before="157"/>
              <w:ind w:left="117"/>
              <w:jc w:val="left"/>
              <w:rPr>
                <w:sz w:val="18"/>
              </w:rPr>
            </w:pPr>
            <w:r>
              <w:rPr>
                <w:sz w:val="18"/>
              </w:rPr>
              <w:t>V/A ≤ 1</w:t>
            </w:r>
          </w:p>
        </w:tc>
        <w:tc>
          <w:tcPr>
            <w:tcW w:w="597" w:type="dxa"/>
            <w:tcBorders>
              <w:top w:val="single" w:sz="4" w:space="0" w:color="000000"/>
              <w:left w:val="single" w:sz="4" w:space="0" w:color="000000"/>
            </w:tcBorders>
          </w:tcPr>
          <w:p>
            <w:pPr>
              <w:pStyle w:val="TableParagraph"/>
              <w:spacing w:before="157"/>
              <w:ind w:left="98" w:right="100"/>
              <w:rPr>
                <w:sz w:val="18"/>
              </w:rPr>
            </w:pPr>
            <w:r>
              <w:rPr>
                <w:color w:val="000009"/>
                <w:sz w:val="18"/>
              </w:rPr>
              <w:t>1,00</w:t>
            </w:r>
          </w:p>
        </w:tc>
        <w:tc>
          <w:tcPr>
            <w:tcW w:w="597" w:type="dxa"/>
            <w:tcBorders>
              <w:top w:val="single" w:sz="4" w:space="0" w:color="000000"/>
            </w:tcBorders>
          </w:tcPr>
          <w:p>
            <w:pPr>
              <w:pStyle w:val="TableParagraph"/>
              <w:spacing w:before="157"/>
              <w:ind w:left="103" w:right="102"/>
              <w:rPr>
                <w:sz w:val="18"/>
              </w:rPr>
            </w:pPr>
            <w:r>
              <w:rPr>
                <w:color w:val="000009"/>
                <w:sz w:val="18"/>
              </w:rPr>
              <w:t>0,87</w:t>
            </w:r>
          </w:p>
        </w:tc>
        <w:tc>
          <w:tcPr>
            <w:tcW w:w="590" w:type="dxa"/>
            <w:tcBorders>
              <w:top w:val="single" w:sz="4" w:space="0" w:color="000000"/>
            </w:tcBorders>
          </w:tcPr>
          <w:p>
            <w:pPr>
              <w:pStyle w:val="TableParagraph"/>
              <w:spacing w:before="157"/>
              <w:ind w:left="96" w:right="90"/>
              <w:rPr>
                <w:sz w:val="18"/>
              </w:rPr>
            </w:pPr>
            <w:r>
              <w:rPr>
                <w:color w:val="000009"/>
                <w:sz w:val="18"/>
              </w:rPr>
              <w:t>0,83</w:t>
            </w:r>
          </w:p>
        </w:tc>
        <w:tc>
          <w:tcPr>
            <w:tcW w:w="583" w:type="dxa"/>
            <w:tcBorders>
              <w:top w:val="single" w:sz="4" w:space="0" w:color="000000"/>
            </w:tcBorders>
          </w:tcPr>
          <w:p>
            <w:pPr>
              <w:pStyle w:val="TableParagraph"/>
              <w:spacing w:before="157"/>
              <w:ind w:left="95" w:right="95"/>
              <w:rPr>
                <w:sz w:val="18"/>
              </w:rPr>
            </w:pPr>
            <w:r>
              <w:rPr>
                <w:color w:val="000009"/>
                <w:sz w:val="18"/>
              </w:rPr>
              <w:t>0,73</w:t>
            </w:r>
          </w:p>
        </w:tc>
        <w:tc>
          <w:tcPr>
            <w:tcW w:w="583" w:type="dxa"/>
            <w:tcBorders>
              <w:top w:val="single" w:sz="4" w:space="0" w:color="000000"/>
            </w:tcBorders>
          </w:tcPr>
          <w:p>
            <w:pPr>
              <w:pStyle w:val="TableParagraph"/>
              <w:spacing w:before="157"/>
              <w:ind w:left="94" w:right="96"/>
              <w:rPr>
                <w:sz w:val="18"/>
              </w:rPr>
            </w:pPr>
            <w:r>
              <w:rPr>
                <w:color w:val="000009"/>
                <w:sz w:val="18"/>
              </w:rPr>
              <w:t>0,63</w:t>
            </w:r>
          </w:p>
        </w:tc>
        <w:tc>
          <w:tcPr>
            <w:tcW w:w="575" w:type="dxa"/>
            <w:tcBorders>
              <w:top w:val="single" w:sz="4" w:space="0" w:color="000000"/>
            </w:tcBorders>
          </w:tcPr>
          <w:p>
            <w:pPr>
              <w:pStyle w:val="TableParagraph"/>
              <w:spacing w:before="157"/>
              <w:ind w:left="94" w:right="90"/>
              <w:rPr>
                <w:sz w:val="18"/>
              </w:rPr>
            </w:pPr>
            <w:r>
              <w:rPr>
                <w:color w:val="000009"/>
                <w:sz w:val="18"/>
              </w:rPr>
              <w:t>0,54</w:t>
            </w:r>
          </w:p>
        </w:tc>
      </w:tr>
      <w:tr>
        <w:trPr>
          <w:trHeight w:val="481" w:hRule="atLeast"/>
        </w:trPr>
        <w:tc>
          <w:tcPr>
            <w:tcW w:w="3529" w:type="dxa"/>
            <w:vMerge/>
            <w:tcBorders>
              <w:top w:val="nil"/>
            </w:tcBorders>
          </w:tcPr>
          <w:p>
            <w:pPr>
              <w:rPr>
                <w:sz w:val="2"/>
                <w:szCs w:val="2"/>
              </w:rPr>
            </w:pPr>
          </w:p>
        </w:tc>
        <w:tc>
          <w:tcPr>
            <w:tcW w:w="1353" w:type="dxa"/>
            <w:tcBorders>
              <w:right w:val="single" w:sz="4" w:space="0" w:color="000000"/>
            </w:tcBorders>
          </w:tcPr>
          <w:p>
            <w:pPr>
              <w:pStyle w:val="TableParagraph"/>
              <w:spacing w:before="142"/>
              <w:ind w:left="117"/>
              <w:jc w:val="left"/>
              <w:rPr>
                <w:sz w:val="18"/>
              </w:rPr>
            </w:pPr>
            <w:r>
              <w:rPr>
                <w:sz w:val="18"/>
              </w:rPr>
              <w:t>V/A ≥ 4</w:t>
            </w:r>
          </w:p>
        </w:tc>
        <w:tc>
          <w:tcPr>
            <w:tcW w:w="597" w:type="dxa"/>
            <w:tcBorders>
              <w:left w:val="single" w:sz="4" w:space="0" w:color="000000"/>
            </w:tcBorders>
          </w:tcPr>
          <w:p>
            <w:pPr>
              <w:pStyle w:val="TableParagraph"/>
              <w:spacing w:before="142"/>
              <w:ind w:left="98" w:right="100"/>
              <w:rPr>
                <w:sz w:val="18"/>
              </w:rPr>
            </w:pPr>
            <w:r>
              <w:rPr>
                <w:color w:val="000009"/>
                <w:sz w:val="18"/>
              </w:rPr>
              <w:t>1,07</w:t>
            </w:r>
          </w:p>
        </w:tc>
        <w:tc>
          <w:tcPr>
            <w:tcW w:w="597" w:type="dxa"/>
          </w:tcPr>
          <w:p>
            <w:pPr>
              <w:pStyle w:val="TableParagraph"/>
              <w:spacing w:before="142"/>
              <w:ind w:left="103" w:right="102"/>
              <w:rPr>
                <w:sz w:val="18"/>
              </w:rPr>
            </w:pPr>
            <w:r>
              <w:rPr>
                <w:color w:val="000009"/>
                <w:sz w:val="18"/>
              </w:rPr>
              <w:t>0,94</w:t>
            </w:r>
          </w:p>
        </w:tc>
        <w:tc>
          <w:tcPr>
            <w:tcW w:w="590" w:type="dxa"/>
          </w:tcPr>
          <w:p>
            <w:pPr>
              <w:pStyle w:val="TableParagraph"/>
              <w:spacing w:before="142"/>
              <w:ind w:left="96" w:right="90"/>
              <w:rPr>
                <w:sz w:val="18"/>
              </w:rPr>
            </w:pPr>
            <w:r>
              <w:rPr>
                <w:color w:val="000009"/>
                <w:sz w:val="18"/>
              </w:rPr>
              <w:t>0,90</w:t>
            </w:r>
          </w:p>
        </w:tc>
        <w:tc>
          <w:tcPr>
            <w:tcW w:w="583" w:type="dxa"/>
          </w:tcPr>
          <w:p>
            <w:pPr>
              <w:pStyle w:val="TableParagraph"/>
              <w:spacing w:before="142"/>
              <w:ind w:left="95" w:right="95"/>
              <w:rPr>
                <w:sz w:val="18"/>
              </w:rPr>
            </w:pPr>
            <w:r>
              <w:rPr>
                <w:color w:val="000009"/>
                <w:sz w:val="18"/>
              </w:rPr>
              <w:t>0,81</w:t>
            </w:r>
          </w:p>
        </w:tc>
        <w:tc>
          <w:tcPr>
            <w:tcW w:w="583" w:type="dxa"/>
          </w:tcPr>
          <w:p>
            <w:pPr>
              <w:pStyle w:val="TableParagraph"/>
              <w:spacing w:before="142"/>
              <w:ind w:left="94" w:right="96"/>
              <w:rPr>
                <w:sz w:val="18"/>
              </w:rPr>
            </w:pPr>
            <w:r>
              <w:rPr>
                <w:color w:val="000009"/>
                <w:sz w:val="18"/>
              </w:rPr>
              <w:t>0,70</w:t>
            </w:r>
          </w:p>
        </w:tc>
        <w:tc>
          <w:tcPr>
            <w:tcW w:w="575" w:type="dxa"/>
          </w:tcPr>
          <w:p>
            <w:pPr>
              <w:pStyle w:val="TableParagraph"/>
              <w:spacing w:before="142"/>
              <w:ind w:left="94" w:right="90"/>
              <w:rPr>
                <w:sz w:val="18"/>
              </w:rPr>
            </w:pPr>
            <w:r>
              <w:rPr>
                <w:color w:val="000009"/>
                <w:sz w:val="18"/>
              </w:rPr>
              <w:t>0,62</w:t>
            </w:r>
          </w:p>
        </w:tc>
      </w:tr>
    </w:tbl>
    <w:p>
      <w:pPr>
        <w:spacing w:before="118"/>
        <w:ind w:left="854" w:right="0" w:firstLine="0"/>
        <w:jc w:val="left"/>
        <w:rPr>
          <w:sz w:val="16"/>
        </w:rPr>
      </w:pPr>
      <w:r>
        <w:rPr>
          <w:sz w:val="16"/>
        </w:rPr>
        <w:t>Los valores límite de las compacidades intermedias (1&lt;V/A&lt;4) se obtienen por interpolación.</w:t>
      </w:r>
    </w:p>
    <w:p>
      <w:pPr>
        <w:spacing w:before="59"/>
        <w:ind w:left="854" w:right="874" w:firstLine="0"/>
        <w:jc w:val="left"/>
        <w:rPr>
          <w:sz w:val="16"/>
        </w:rPr>
      </w:pPr>
      <w:r>
        <w:rPr>
          <w:sz w:val="16"/>
        </w:rPr>
        <w:t>En el caso de ampliaciones los valores límite se aplicarán sólo en caso de que la superficie o el volumen construido se incrementen más del 10%.</w:t>
      </w:r>
    </w:p>
    <w:p>
      <w:pPr>
        <w:pStyle w:val="BodyText"/>
        <w:spacing w:before="8"/>
        <w:rPr>
          <w:sz w:val="15"/>
        </w:rPr>
      </w:pPr>
    </w:p>
    <w:p>
      <w:pPr>
        <w:pStyle w:val="ListParagraph"/>
        <w:numPr>
          <w:ilvl w:val="0"/>
          <w:numId w:val="29"/>
        </w:numPr>
        <w:tabs>
          <w:tab w:pos="510" w:val="left" w:leader="none"/>
        </w:tabs>
        <w:spacing w:line="240" w:lineRule="auto" w:before="0" w:after="0"/>
        <w:ind w:left="509" w:right="214" w:hanging="396"/>
        <w:jc w:val="both"/>
        <w:rPr>
          <w:sz w:val="20"/>
        </w:rPr>
      </w:pPr>
      <w:r>
        <w:rPr>
          <w:sz w:val="20"/>
        </w:rPr>
        <w:t>El</w:t>
      </w:r>
      <w:r>
        <w:rPr>
          <w:spacing w:val="-5"/>
          <w:sz w:val="20"/>
        </w:rPr>
        <w:t> </w:t>
      </w:r>
      <w:r>
        <w:rPr>
          <w:i/>
          <w:sz w:val="20"/>
        </w:rPr>
        <w:t>coeficiente</w:t>
      </w:r>
      <w:r>
        <w:rPr>
          <w:i/>
          <w:spacing w:val="-4"/>
          <w:sz w:val="20"/>
        </w:rPr>
        <w:t> </w:t>
      </w:r>
      <w:r>
        <w:rPr>
          <w:i/>
          <w:sz w:val="20"/>
        </w:rPr>
        <w:t>global</w:t>
      </w:r>
      <w:r>
        <w:rPr>
          <w:i/>
          <w:spacing w:val="-5"/>
          <w:sz w:val="20"/>
        </w:rPr>
        <w:t> </w:t>
      </w:r>
      <w:r>
        <w:rPr>
          <w:i/>
          <w:sz w:val="20"/>
        </w:rPr>
        <w:t>de</w:t>
      </w:r>
      <w:r>
        <w:rPr>
          <w:i/>
          <w:spacing w:val="-4"/>
          <w:sz w:val="20"/>
        </w:rPr>
        <w:t> </w:t>
      </w:r>
      <w:r>
        <w:rPr>
          <w:i/>
          <w:sz w:val="20"/>
        </w:rPr>
        <w:t>transmisión</w:t>
      </w:r>
      <w:r>
        <w:rPr>
          <w:i/>
          <w:spacing w:val="-5"/>
          <w:sz w:val="20"/>
        </w:rPr>
        <w:t> </w:t>
      </w:r>
      <w:r>
        <w:rPr>
          <w:i/>
          <w:sz w:val="20"/>
        </w:rPr>
        <w:t>de</w:t>
      </w:r>
      <w:r>
        <w:rPr>
          <w:i/>
          <w:spacing w:val="-6"/>
          <w:sz w:val="20"/>
        </w:rPr>
        <w:t> </w:t>
      </w:r>
      <w:r>
        <w:rPr>
          <w:i/>
          <w:sz w:val="20"/>
        </w:rPr>
        <w:t>calor</w:t>
      </w:r>
      <w:r>
        <w:rPr>
          <w:i/>
          <w:spacing w:val="-4"/>
          <w:sz w:val="20"/>
        </w:rPr>
        <w:t> </w:t>
      </w:r>
      <w:r>
        <w:rPr>
          <w:i/>
          <w:sz w:val="20"/>
        </w:rPr>
        <w:t>a</w:t>
      </w:r>
      <w:r>
        <w:rPr>
          <w:i/>
          <w:spacing w:val="-6"/>
          <w:sz w:val="20"/>
        </w:rPr>
        <w:t> </w:t>
      </w:r>
      <w:r>
        <w:rPr>
          <w:i/>
          <w:sz w:val="20"/>
        </w:rPr>
        <w:t>través</w:t>
      </w:r>
      <w:r>
        <w:rPr>
          <w:i/>
          <w:spacing w:val="-3"/>
          <w:sz w:val="20"/>
        </w:rPr>
        <w:t> </w:t>
      </w:r>
      <w:r>
        <w:rPr>
          <w:i/>
          <w:sz w:val="20"/>
        </w:rPr>
        <w:t>de</w:t>
      </w:r>
      <w:r>
        <w:rPr>
          <w:i/>
          <w:spacing w:val="-6"/>
          <w:sz w:val="20"/>
        </w:rPr>
        <w:t> </w:t>
      </w:r>
      <w:r>
        <w:rPr>
          <w:i/>
          <w:sz w:val="20"/>
        </w:rPr>
        <w:t>la</w:t>
      </w:r>
      <w:r>
        <w:rPr>
          <w:i/>
          <w:spacing w:val="-7"/>
          <w:sz w:val="20"/>
        </w:rPr>
        <w:t> </w:t>
      </w:r>
      <w:r>
        <w:rPr>
          <w:i/>
          <w:sz w:val="20"/>
        </w:rPr>
        <w:t>envolvente</w:t>
      </w:r>
      <w:r>
        <w:rPr>
          <w:i/>
          <w:spacing w:val="-4"/>
          <w:sz w:val="20"/>
        </w:rPr>
        <w:t> </w:t>
      </w:r>
      <w:r>
        <w:rPr>
          <w:i/>
          <w:sz w:val="20"/>
        </w:rPr>
        <w:t>térmica </w:t>
      </w:r>
      <w:r>
        <w:rPr>
          <w:sz w:val="20"/>
        </w:rPr>
        <w:t>(</w:t>
      </w:r>
      <w:r>
        <w:rPr>
          <w:i/>
          <w:sz w:val="20"/>
        </w:rPr>
        <w:t>K</w:t>
      </w:r>
      <w:r>
        <w:rPr>
          <w:sz w:val="20"/>
        </w:rPr>
        <w:t>)</w:t>
      </w:r>
      <w:r>
        <w:rPr>
          <w:spacing w:val="-3"/>
          <w:sz w:val="20"/>
        </w:rPr>
        <w:t> </w:t>
      </w:r>
      <w:r>
        <w:rPr>
          <w:sz w:val="20"/>
        </w:rPr>
        <w:t>del</w:t>
      </w:r>
      <w:r>
        <w:rPr>
          <w:spacing w:val="-5"/>
          <w:sz w:val="20"/>
        </w:rPr>
        <w:t> </w:t>
      </w:r>
      <w:r>
        <w:rPr>
          <w:sz w:val="20"/>
        </w:rPr>
        <w:t>edificio,</w:t>
      </w:r>
      <w:r>
        <w:rPr>
          <w:spacing w:val="-4"/>
          <w:sz w:val="20"/>
        </w:rPr>
        <w:t> </w:t>
      </w:r>
      <w:r>
        <w:rPr>
          <w:sz w:val="20"/>
        </w:rPr>
        <w:t>o</w:t>
      </w:r>
      <w:r>
        <w:rPr>
          <w:spacing w:val="-4"/>
          <w:sz w:val="20"/>
        </w:rPr>
        <w:t> </w:t>
      </w:r>
      <w:r>
        <w:rPr>
          <w:sz w:val="20"/>
        </w:rPr>
        <w:t>parte</w:t>
      </w:r>
      <w:r>
        <w:rPr>
          <w:spacing w:val="-4"/>
          <w:sz w:val="20"/>
        </w:rPr>
        <w:t> </w:t>
      </w:r>
      <w:r>
        <w:rPr>
          <w:sz w:val="20"/>
        </w:rPr>
        <w:t>del</w:t>
      </w:r>
      <w:r>
        <w:rPr>
          <w:position w:val="2"/>
          <w:sz w:val="20"/>
        </w:rPr>
        <w:t> mismo,</w:t>
      </w:r>
      <w:r>
        <w:rPr>
          <w:spacing w:val="-14"/>
          <w:position w:val="2"/>
          <w:sz w:val="20"/>
        </w:rPr>
        <w:t> </w:t>
      </w:r>
      <w:r>
        <w:rPr>
          <w:position w:val="2"/>
          <w:sz w:val="20"/>
        </w:rPr>
        <w:t>con</w:t>
      </w:r>
      <w:r>
        <w:rPr>
          <w:spacing w:val="-13"/>
          <w:position w:val="2"/>
          <w:sz w:val="20"/>
        </w:rPr>
        <w:t> </w:t>
      </w:r>
      <w:r>
        <w:rPr>
          <w:position w:val="2"/>
          <w:sz w:val="20"/>
        </w:rPr>
        <w:t>uso</w:t>
      </w:r>
      <w:r>
        <w:rPr>
          <w:spacing w:val="-11"/>
          <w:position w:val="2"/>
          <w:sz w:val="20"/>
        </w:rPr>
        <w:t> </w:t>
      </w:r>
      <w:r>
        <w:rPr>
          <w:position w:val="2"/>
          <w:sz w:val="20"/>
        </w:rPr>
        <w:t>distinto</w:t>
      </w:r>
      <w:r>
        <w:rPr>
          <w:spacing w:val="-13"/>
          <w:position w:val="2"/>
          <w:sz w:val="20"/>
        </w:rPr>
        <w:t> </w:t>
      </w:r>
      <w:r>
        <w:rPr>
          <w:position w:val="2"/>
          <w:sz w:val="20"/>
        </w:rPr>
        <w:t>al</w:t>
      </w:r>
      <w:r>
        <w:rPr>
          <w:spacing w:val="-14"/>
          <w:position w:val="2"/>
          <w:sz w:val="20"/>
        </w:rPr>
        <w:t> </w:t>
      </w:r>
      <w:r>
        <w:rPr>
          <w:position w:val="2"/>
          <w:sz w:val="20"/>
        </w:rPr>
        <w:t>residencial</w:t>
      </w:r>
      <w:r>
        <w:rPr>
          <w:spacing w:val="-13"/>
          <w:position w:val="2"/>
          <w:sz w:val="20"/>
        </w:rPr>
        <w:t> </w:t>
      </w:r>
      <w:r>
        <w:rPr>
          <w:position w:val="2"/>
          <w:sz w:val="20"/>
        </w:rPr>
        <w:t>privado</w:t>
      </w:r>
      <w:r>
        <w:rPr>
          <w:spacing w:val="-11"/>
          <w:position w:val="2"/>
          <w:sz w:val="20"/>
        </w:rPr>
        <w:t> </w:t>
      </w:r>
      <w:r>
        <w:rPr>
          <w:position w:val="2"/>
          <w:sz w:val="20"/>
        </w:rPr>
        <w:t>no</w:t>
      </w:r>
      <w:r>
        <w:rPr>
          <w:spacing w:val="-13"/>
          <w:position w:val="2"/>
          <w:sz w:val="20"/>
        </w:rPr>
        <w:t> </w:t>
      </w:r>
      <w:r>
        <w:rPr>
          <w:position w:val="2"/>
          <w:sz w:val="20"/>
        </w:rPr>
        <w:t>superará</w:t>
      </w:r>
      <w:r>
        <w:rPr>
          <w:spacing w:val="-14"/>
          <w:position w:val="2"/>
          <w:sz w:val="20"/>
        </w:rPr>
        <w:t> </w:t>
      </w:r>
      <w:r>
        <w:rPr>
          <w:position w:val="2"/>
          <w:sz w:val="20"/>
        </w:rPr>
        <w:t>el</w:t>
      </w:r>
      <w:r>
        <w:rPr>
          <w:spacing w:val="-11"/>
          <w:position w:val="2"/>
          <w:sz w:val="20"/>
        </w:rPr>
        <w:t> </w:t>
      </w:r>
      <w:r>
        <w:rPr>
          <w:position w:val="2"/>
          <w:sz w:val="20"/>
        </w:rPr>
        <w:t>valor</w:t>
      </w:r>
      <w:r>
        <w:rPr>
          <w:spacing w:val="-10"/>
          <w:position w:val="2"/>
          <w:sz w:val="20"/>
        </w:rPr>
        <w:t> </w:t>
      </w:r>
      <w:r>
        <w:rPr>
          <w:position w:val="2"/>
          <w:sz w:val="20"/>
        </w:rPr>
        <w:t>límite</w:t>
      </w:r>
      <w:r>
        <w:rPr>
          <w:spacing w:val="-13"/>
          <w:position w:val="2"/>
          <w:sz w:val="20"/>
        </w:rPr>
        <w:t> </w:t>
      </w:r>
      <w:r>
        <w:rPr>
          <w:position w:val="2"/>
          <w:sz w:val="20"/>
        </w:rPr>
        <w:t>(</w:t>
      </w:r>
      <w:r>
        <w:rPr>
          <w:i/>
          <w:position w:val="2"/>
          <w:sz w:val="20"/>
        </w:rPr>
        <w:t>K</w:t>
      </w:r>
      <w:r>
        <w:rPr>
          <w:i/>
          <w:sz w:val="13"/>
        </w:rPr>
        <w:t>lim</w:t>
      </w:r>
      <w:r>
        <w:rPr>
          <w:position w:val="2"/>
          <w:sz w:val="20"/>
        </w:rPr>
        <w:t>)</w:t>
      </w:r>
      <w:r>
        <w:rPr>
          <w:spacing w:val="-10"/>
          <w:position w:val="2"/>
          <w:sz w:val="20"/>
        </w:rPr>
        <w:t> </w:t>
      </w:r>
      <w:r>
        <w:rPr>
          <w:position w:val="2"/>
          <w:sz w:val="20"/>
        </w:rPr>
        <w:t>obtenido</w:t>
      </w:r>
      <w:r>
        <w:rPr>
          <w:spacing w:val="-13"/>
          <w:position w:val="2"/>
          <w:sz w:val="20"/>
        </w:rPr>
        <w:t> </w:t>
      </w:r>
      <w:r>
        <w:rPr>
          <w:position w:val="2"/>
          <w:sz w:val="20"/>
        </w:rPr>
        <w:t>de</w:t>
      </w:r>
      <w:r>
        <w:rPr>
          <w:spacing w:val="-11"/>
          <w:position w:val="2"/>
          <w:sz w:val="20"/>
        </w:rPr>
        <w:t> </w:t>
      </w:r>
      <w:r>
        <w:rPr>
          <w:position w:val="2"/>
          <w:sz w:val="20"/>
        </w:rPr>
        <w:t>la</w:t>
      </w:r>
      <w:r>
        <w:rPr>
          <w:spacing w:val="-12"/>
          <w:position w:val="2"/>
          <w:sz w:val="20"/>
        </w:rPr>
        <w:t> </w:t>
      </w:r>
      <w:r>
        <w:rPr>
          <w:position w:val="2"/>
          <w:sz w:val="20"/>
        </w:rPr>
        <w:t>tabla</w:t>
      </w:r>
      <w:r>
        <w:rPr>
          <w:spacing w:val="-11"/>
          <w:position w:val="2"/>
          <w:sz w:val="20"/>
        </w:rPr>
        <w:t> </w:t>
      </w:r>
      <w:r>
        <w:rPr>
          <w:position w:val="2"/>
          <w:sz w:val="20"/>
        </w:rPr>
        <w:t>3.1.1.c-</w:t>
      </w:r>
      <w:r>
        <w:rPr>
          <w:sz w:val="20"/>
        </w:rPr>
        <w:t> HE1:</w:t>
      </w:r>
    </w:p>
    <w:p>
      <w:pPr>
        <w:pStyle w:val="BodyText"/>
        <w:spacing w:before="10"/>
        <w:rPr>
          <w:sz w:val="30"/>
        </w:rPr>
      </w:pPr>
    </w:p>
    <w:p>
      <w:pPr>
        <w:spacing w:before="0"/>
        <w:ind w:left="298" w:right="402" w:firstLine="0"/>
        <w:jc w:val="center"/>
        <w:rPr>
          <w:b/>
          <w:sz w:val="18"/>
        </w:rPr>
      </w:pPr>
      <w:r>
        <w:rPr>
          <w:b/>
          <w:position w:val="1"/>
          <w:sz w:val="18"/>
        </w:rPr>
        <w:t>Tabla 3.1.1.c - HE1 Valor límite K</w:t>
      </w:r>
      <w:r>
        <w:rPr>
          <w:b/>
          <w:sz w:val="12"/>
        </w:rPr>
        <w:t>lim </w:t>
      </w:r>
      <w:r>
        <w:rPr>
          <w:b/>
          <w:position w:val="1"/>
          <w:sz w:val="18"/>
        </w:rPr>
        <w:t>[W/m²K] para uso distinto del residencial privado</w:t>
      </w:r>
    </w:p>
    <w:p>
      <w:pPr>
        <w:pStyle w:val="BodyText"/>
        <w:spacing w:before="11"/>
        <w:rPr>
          <w:b/>
          <w:sz w:val="10"/>
        </w:rPr>
      </w:pPr>
    </w:p>
    <w:tbl>
      <w:tblPr>
        <w:tblW w:w="0" w:type="auto"/>
        <w:jc w:val="left"/>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1"/>
        <w:gridCol w:w="1213"/>
        <w:gridCol w:w="598"/>
        <w:gridCol w:w="589"/>
        <w:gridCol w:w="585"/>
        <w:gridCol w:w="581"/>
        <w:gridCol w:w="581"/>
        <w:gridCol w:w="573"/>
      </w:tblGrid>
      <w:tr>
        <w:trPr>
          <w:trHeight w:val="329" w:hRule="atLeast"/>
        </w:trPr>
        <w:tc>
          <w:tcPr>
            <w:tcW w:w="3641" w:type="dxa"/>
            <w:vMerge w:val="restart"/>
            <w:tcBorders>
              <w:bottom w:val="single" w:sz="4" w:space="0" w:color="000000"/>
            </w:tcBorders>
          </w:tcPr>
          <w:p>
            <w:pPr>
              <w:pStyle w:val="TableParagraph"/>
              <w:jc w:val="left"/>
              <w:rPr>
                <w:rFonts w:ascii="Times New Roman"/>
                <w:sz w:val="16"/>
              </w:rPr>
            </w:pPr>
          </w:p>
        </w:tc>
        <w:tc>
          <w:tcPr>
            <w:tcW w:w="1213" w:type="dxa"/>
            <w:vMerge w:val="restart"/>
            <w:tcBorders>
              <w:bottom w:val="single" w:sz="4" w:space="0" w:color="000000"/>
              <w:right w:val="single" w:sz="4" w:space="0" w:color="000000"/>
            </w:tcBorders>
          </w:tcPr>
          <w:p>
            <w:pPr>
              <w:pStyle w:val="TableParagraph"/>
              <w:spacing w:line="304" w:lineRule="auto" w:before="54"/>
              <w:ind w:left="63" w:right="104" w:hanging="60"/>
              <w:jc w:val="left"/>
              <w:rPr>
                <w:b/>
                <w:sz w:val="18"/>
              </w:rPr>
            </w:pPr>
            <w:r>
              <w:rPr>
                <w:b/>
                <w:color w:val="000009"/>
                <w:sz w:val="18"/>
              </w:rPr>
              <w:t>Compacidad V/A [m³/m</w:t>
            </w:r>
            <w:r>
              <w:rPr>
                <w:b/>
                <w:color w:val="000009"/>
                <w:position w:val="6"/>
                <w:sz w:val="12"/>
              </w:rPr>
              <w:t>2</w:t>
            </w:r>
            <w:r>
              <w:rPr>
                <w:b/>
                <w:color w:val="000009"/>
                <w:sz w:val="18"/>
              </w:rPr>
              <w:t>]</w:t>
            </w:r>
          </w:p>
        </w:tc>
        <w:tc>
          <w:tcPr>
            <w:tcW w:w="598" w:type="dxa"/>
            <w:tcBorders>
              <w:left w:val="single" w:sz="4" w:space="0" w:color="000000"/>
            </w:tcBorders>
          </w:tcPr>
          <w:p>
            <w:pPr>
              <w:pStyle w:val="TableParagraph"/>
              <w:jc w:val="left"/>
              <w:rPr>
                <w:rFonts w:ascii="Times New Roman"/>
                <w:sz w:val="16"/>
              </w:rPr>
            </w:pPr>
          </w:p>
        </w:tc>
        <w:tc>
          <w:tcPr>
            <w:tcW w:w="2336" w:type="dxa"/>
            <w:gridSpan w:val="4"/>
          </w:tcPr>
          <w:p>
            <w:pPr>
              <w:pStyle w:val="TableParagraph"/>
              <w:spacing w:before="71"/>
              <w:ind w:left="35"/>
              <w:jc w:val="left"/>
              <w:rPr>
                <w:b/>
                <w:sz w:val="18"/>
              </w:rPr>
            </w:pPr>
            <w:r>
              <w:rPr>
                <w:b/>
                <w:sz w:val="18"/>
              </w:rPr>
              <w:t>Zona climática de invierno</w:t>
            </w:r>
          </w:p>
        </w:tc>
        <w:tc>
          <w:tcPr>
            <w:tcW w:w="573" w:type="dxa"/>
          </w:tcPr>
          <w:p>
            <w:pPr>
              <w:pStyle w:val="TableParagraph"/>
              <w:jc w:val="left"/>
              <w:rPr>
                <w:rFonts w:ascii="Times New Roman"/>
                <w:sz w:val="16"/>
              </w:rPr>
            </w:pPr>
          </w:p>
        </w:tc>
      </w:tr>
      <w:tr>
        <w:trPr>
          <w:trHeight w:val="281" w:hRule="atLeast"/>
        </w:trPr>
        <w:tc>
          <w:tcPr>
            <w:tcW w:w="3641" w:type="dxa"/>
            <w:vMerge/>
            <w:tcBorders>
              <w:top w:val="nil"/>
              <w:bottom w:val="single" w:sz="4" w:space="0" w:color="000000"/>
            </w:tcBorders>
          </w:tcPr>
          <w:p>
            <w:pPr>
              <w:rPr>
                <w:sz w:val="2"/>
                <w:szCs w:val="2"/>
              </w:rPr>
            </w:pPr>
          </w:p>
        </w:tc>
        <w:tc>
          <w:tcPr>
            <w:tcW w:w="1213" w:type="dxa"/>
            <w:vMerge/>
            <w:tcBorders>
              <w:top w:val="nil"/>
              <w:bottom w:val="single" w:sz="4" w:space="0" w:color="000000"/>
              <w:right w:val="single" w:sz="4" w:space="0" w:color="000000"/>
            </w:tcBorders>
          </w:tcPr>
          <w:p>
            <w:pPr>
              <w:rPr>
                <w:sz w:val="2"/>
                <w:szCs w:val="2"/>
              </w:rPr>
            </w:pPr>
          </w:p>
        </w:tc>
        <w:tc>
          <w:tcPr>
            <w:tcW w:w="598" w:type="dxa"/>
            <w:tcBorders>
              <w:left w:val="single" w:sz="4" w:space="0" w:color="000000"/>
              <w:bottom w:val="single" w:sz="4" w:space="0" w:color="000000"/>
            </w:tcBorders>
          </w:tcPr>
          <w:p>
            <w:pPr>
              <w:pStyle w:val="TableParagraph"/>
              <w:spacing w:before="45"/>
              <w:ind w:left="1"/>
              <w:rPr>
                <w:b/>
                <w:sz w:val="18"/>
              </w:rPr>
            </w:pPr>
            <w:r>
              <w:rPr>
                <w:b/>
                <w:color w:val="000009"/>
                <w:sz w:val="18"/>
              </w:rPr>
              <w:t>α</w:t>
            </w:r>
          </w:p>
        </w:tc>
        <w:tc>
          <w:tcPr>
            <w:tcW w:w="589" w:type="dxa"/>
            <w:tcBorders>
              <w:bottom w:val="single" w:sz="4" w:space="0" w:color="000000"/>
            </w:tcBorders>
          </w:tcPr>
          <w:p>
            <w:pPr>
              <w:pStyle w:val="TableParagraph"/>
              <w:spacing w:before="45"/>
              <w:ind w:left="1"/>
              <w:rPr>
                <w:b/>
                <w:sz w:val="18"/>
              </w:rPr>
            </w:pPr>
            <w:r>
              <w:rPr>
                <w:b/>
                <w:color w:val="000009"/>
                <w:sz w:val="18"/>
              </w:rPr>
              <w:t>A</w:t>
            </w:r>
          </w:p>
        </w:tc>
        <w:tc>
          <w:tcPr>
            <w:tcW w:w="585" w:type="dxa"/>
            <w:tcBorders>
              <w:bottom w:val="single" w:sz="4" w:space="0" w:color="000000"/>
            </w:tcBorders>
          </w:tcPr>
          <w:p>
            <w:pPr>
              <w:pStyle w:val="TableParagraph"/>
              <w:spacing w:before="45"/>
              <w:ind w:left="3"/>
              <w:rPr>
                <w:b/>
                <w:sz w:val="18"/>
              </w:rPr>
            </w:pPr>
            <w:r>
              <w:rPr>
                <w:b/>
                <w:color w:val="000009"/>
                <w:sz w:val="18"/>
              </w:rPr>
              <w:t>B</w:t>
            </w:r>
          </w:p>
        </w:tc>
        <w:tc>
          <w:tcPr>
            <w:tcW w:w="581" w:type="dxa"/>
            <w:tcBorders>
              <w:bottom w:val="single" w:sz="4" w:space="0" w:color="000000"/>
            </w:tcBorders>
          </w:tcPr>
          <w:p>
            <w:pPr>
              <w:pStyle w:val="TableParagraph"/>
              <w:spacing w:before="45"/>
              <w:ind w:left="4"/>
              <w:rPr>
                <w:b/>
                <w:sz w:val="18"/>
              </w:rPr>
            </w:pPr>
            <w:r>
              <w:rPr>
                <w:b/>
                <w:color w:val="000009"/>
                <w:sz w:val="18"/>
              </w:rPr>
              <w:t>C</w:t>
            </w:r>
          </w:p>
        </w:tc>
        <w:tc>
          <w:tcPr>
            <w:tcW w:w="581" w:type="dxa"/>
            <w:tcBorders>
              <w:bottom w:val="single" w:sz="4" w:space="0" w:color="000000"/>
            </w:tcBorders>
          </w:tcPr>
          <w:p>
            <w:pPr>
              <w:pStyle w:val="TableParagraph"/>
              <w:spacing w:before="45"/>
              <w:ind w:left="3"/>
              <w:rPr>
                <w:b/>
                <w:sz w:val="18"/>
              </w:rPr>
            </w:pPr>
            <w:r>
              <w:rPr>
                <w:b/>
                <w:color w:val="000009"/>
                <w:sz w:val="18"/>
              </w:rPr>
              <w:t>D</w:t>
            </w:r>
          </w:p>
        </w:tc>
        <w:tc>
          <w:tcPr>
            <w:tcW w:w="573" w:type="dxa"/>
            <w:tcBorders>
              <w:bottom w:val="single" w:sz="4" w:space="0" w:color="000000"/>
            </w:tcBorders>
          </w:tcPr>
          <w:p>
            <w:pPr>
              <w:pStyle w:val="TableParagraph"/>
              <w:spacing w:before="45"/>
              <w:ind w:left="16"/>
              <w:rPr>
                <w:b/>
                <w:sz w:val="18"/>
              </w:rPr>
            </w:pPr>
            <w:r>
              <w:rPr>
                <w:b/>
                <w:color w:val="000009"/>
                <w:sz w:val="18"/>
              </w:rPr>
              <w:t>E</w:t>
            </w:r>
          </w:p>
        </w:tc>
      </w:tr>
      <w:tr>
        <w:trPr>
          <w:trHeight w:val="808" w:hRule="atLeast"/>
        </w:trPr>
        <w:tc>
          <w:tcPr>
            <w:tcW w:w="3641" w:type="dxa"/>
            <w:vMerge w:val="restart"/>
            <w:tcBorders>
              <w:top w:val="single" w:sz="4" w:space="0" w:color="000000"/>
            </w:tcBorders>
          </w:tcPr>
          <w:p>
            <w:pPr>
              <w:pStyle w:val="TableParagraph"/>
              <w:spacing w:before="5"/>
              <w:jc w:val="left"/>
              <w:rPr>
                <w:b/>
                <w:sz w:val="27"/>
              </w:rPr>
            </w:pPr>
          </w:p>
          <w:p>
            <w:pPr>
              <w:pStyle w:val="TableParagraph"/>
              <w:ind w:left="122" w:right="2036"/>
              <w:jc w:val="both"/>
              <w:rPr>
                <w:b/>
                <w:sz w:val="18"/>
              </w:rPr>
            </w:pPr>
            <w:r>
              <w:rPr>
                <w:b/>
                <w:color w:val="000009"/>
                <w:sz w:val="18"/>
              </w:rPr>
              <w:t>Edificios nuevos. Ampliaciones.</w:t>
            </w:r>
          </w:p>
          <w:p>
            <w:pPr>
              <w:pStyle w:val="TableParagraph"/>
              <w:spacing w:line="207" w:lineRule="exact" w:before="1"/>
              <w:ind w:left="122"/>
              <w:jc w:val="both"/>
              <w:rPr>
                <w:b/>
                <w:sz w:val="18"/>
              </w:rPr>
            </w:pPr>
            <w:r>
              <w:rPr>
                <w:b/>
                <w:color w:val="000009"/>
                <w:sz w:val="18"/>
              </w:rPr>
              <w:t>Cambios de uso.</w:t>
            </w:r>
          </w:p>
          <w:p>
            <w:pPr>
              <w:pStyle w:val="TableParagraph"/>
              <w:ind w:left="122" w:right="251"/>
              <w:jc w:val="both"/>
              <w:rPr>
                <w:b/>
                <w:sz w:val="18"/>
              </w:rPr>
            </w:pPr>
            <w:r>
              <w:rPr>
                <w:b/>
                <w:color w:val="000009"/>
                <w:sz w:val="18"/>
              </w:rPr>
              <w:t>Reformas en las que se renueve más del 25% de la superficie total de la </w:t>
            </w:r>
            <w:r>
              <w:rPr>
                <w:b/>
                <w:i/>
                <w:color w:val="000009"/>
                <w:sz w:val="18"/>
              </w:rPr>
              <w:t>envolvente térmica </w:t>
            </w:r>
            <w:r>
              <w:rPr>
                <w:b/>
                <w:color w:val="000009"/>
                <w:sz w:val="18"/>
              </w:rPr>
              <w:t>final del edificio</w:t>
            </w:r>
          </w:p>
        </w:tc>
        <w:tc>
          <w:tcPr>
            <w:tcW w:w="1213" w:type="dxa"/>
            <w:tcBorders>
              <w:top w:val="single" w:sz="4" w:space="0" w:color="000000"/>
              <w:right w:val="single" w:sz="4" w:space="0" w:color="000000"/>
            </w:tcBorders>
          </w:tcPr>
          <w:p>
            <w:pPr>
              <w:pStyle w:val="TableParagraph"/>
              <w:spacing w:before="10"/>
              <w:jc w:val="left"/>
              <w:rPr>
                <w:b/>
                <w:sz w:val="19"/>
              </w:rPr>
            </w:pPr>
          </w:p>
          <w:p>
            <w:pPr>
              <w:pStyle w:val="TableParagraph"/>
              <w:spacing w:before="1"/>
              <w:ind w:left="252"/>
              <w:jc w:val="left"/>
              <w:rPr>
                <w:sz w:val="18"/>
              </w:rPr>
            </w:pPr>
            <w:r>
              <w:rPr>
                <w:color w:val="000009"/>
                <w:sz w:val="18"/>
              </w:rPr>
              <w:t>V/A ≤ 1</w:t>
            </w:r>
          </w:p>
        </w:tc>
        <w:tc>
          <w:tcPr>
            <w:tcW w:w="598" w:type="dxa"/>
            <w:tcBorders>
              <w:top w:val="single" w:sz="4" w:space="0" w:color="000000"/>
              <w:left w:val="single" w:sz="4" w:space="0" w:color="000000"/>
            </w:tcBorders>
          </w:tcPr>
          <w:p>
            <w:pPr>
              <w:pStyle w:val="TableParagraph"/>
              <w:spacing w:before="10"/>
              <w:jc w:val="left"/>
              <w:rPr>
                <w:b/>
                <w:sz w:val="19"/>
              </w:rPr>
            </w:pPr>
          </w:p>
          <w:p>
            <w:pPr>
              <w:pStyle w:val="TableParagraph"/>
              <w:spacing w:before="1"/>
              <w:ind w:left="100" w:right="98"/>
              <w:rPr>
                <w:sz w:val="18"/>
              </w:rPr>
            </w:pPr>
            <w:r>
              <w:rPr>
                <w:color w:val="000009"/>
                <w:sz w:val="18"/>
              </w:rPr>
              <w:t>0,96</w:t>
            </w:r>
          </w:p>
        </w:tc>
        <w:tc>
          <w:tcPr>
            <w:tcW w:w="589" w:type="dxa"/>
            <w:tcBorders>
              <w:top w:val="single" w:sz="4" w:space="0" w:color="000000"/>
            </w:tcBorders>
          </w:tcPr>
          <w:p>
            <w:pPr>
              <w:pStyle w:val="TableParagraph"/>
              <w:spacing w:before="10"/>
              <w:jc w:val="left"/>
              <w:rPr>
                <w:b/>
                <w:sz w:val="19"/>
              </w:rPr>
            </w:pPr>
          </w:p>
          <w:p>
            <w:pPr>
              <w:pStyle w:val="TableParagraph"/>
              <w:spacing w:before="1"/>
              <w:ind w:left="99" w:right="98"/>
              <w:rPr>
                <w:sz w:val="18"/>
              </w:rPr>
            </w:pPr>
            <w:r>
              <w:rPr>
                <w:color w:val="000009"/>
                <w:sz w:val="18"/>
              </w:rPr>
              <w:t>0,81</w:t>
            </w:r>
          </w:p>
        </w:tc>
        <w:tc>
          <w:tcPr>
            <w:tcW w:w="585" w:type="dxa"/>
            <w:tcBorders>
              <w:top w:val="single" w:sz="4" w:space="0" w:color="000000"/>
            </w:tcBorders>
          </w:tcPr>
          <w:p>
            <w:pPr>
              <w:pStyle w:val="TableParagraph"/>
              <w:spacing w:before="10"/>
              <w:jc w:val="left"/>
              <w:rPr>
                <w:b/>
                <w:sz w:val="19"/>
              </w:rPr>
            </w:pPr>
          </w:p>
          <w:p>
            <w:pPr>
              <w:pStyle w:val="TableParagraph"/>
              <w:spacing w:before="1"/>
              <w:ind w:left="99" w:right="95"/>
              <w:rPr>
                <w:sz w:val="18"/>
              </w:rPr>
            </w:pPr>
            <w:r>
              <w:rPr>
                <w:color w:val="000009"/>
                <w:sz w:val="18"/>
              </w:rPr>
              <w:t>0,76</w:t>
            </w:r>
          </w:p>
        </w:tc>
        <w:tc>
          <w:tcPr>
            <w:tcW w:w="581" w:type="dxa"/>
            <w:tcBorders>
              <w:top w:val="single" w:sz="4" w:space="0" w:color="000000"/>
            </w:tcBorders>
          </w:tcPr>
          <w:p>
            <w:pPr>
              <w:pStyle w:val="TableParagraph"/>
              <w:spacing w:before="10"/>
              <w:jc w:val="left"/>
              <w:rPr>
                <w:b/>
                <w:sz w:val="19"/>
              </w:rPr>
            </w:pPr>
          </w:p>
          <w:p>
            <w:pPr>
              <w:pStyle w:val="TableParagraph"/>
              <w:spacing w:before="1"/>
              <w:ind w:left="97" w:right="92"/>
              <w:rPr>
                <w:sz w:val="18"/>
              </w:rPr>
            </w:pPr>
            <w:r>
              <w:rPr>
                <w:color w:val="000009"/>
                <w:sz w:val="18"/>
              </w:rPr>
              <w:t>0,65</w:t>
            </w:r>
          </w:p>
        </w:tc>
        <w:tc>
          <w:tcPr>
            <w:tcW w:w="581" w:type="dxa"/>
            <w:tcBorders>
              <w:top w:val="single" w:sz="4" w:space="0" w:color="000000"/>
            </w:tcBorders>
          </w:tcPr>
          <w:p>
            <w:pPr>
              <w:pStyle w:val="TableParagraph"/>
              <w:spacing w:before="10"/>
              <w:jc w:val="left"/>
              <w:rPr>
                <w:b/>
                <w:sz w:val="19"/>
              </w:rPr>
            </w:pPr>
          </w:p>
          <w:p>
            <w:pPr>
              <w:pStyle w:val="TableParagraph"/>
              <w:spacing w:before="1"/>
              <w:ind w:left="96" w:right="92"/>
              <w:rPr>
                <w:sz w:val="18"/>
              </w:rPr>
            </w:pPr>
            <w:r>
              <w:rPr>
                <w:color w:val="000009"/>
                <w:sz w:val="18"/>
              </w:rPr>
              <w:t>0,54</w:t>
            </w:r>
          </w:p>
        </w:tc>
        <w:tc>
          <w:tcPr>
            <w:tcW w:w="573" w:type="dxa"/>
            <w:tcBorders>
              <w:top w:val="single" w:sz="4" w:space="0" w:color="000000"/>
            </w:tcBorders>
          </w:tcPr>
          <w:p>
            <w:pPr>
              <w:pStyle w:val="TableParagraph"/>
              <w:spacing w:before="10"/>
              <w:jc w:val="left"/>
              <w:rPr>
                <w:b/>
                <w:sz w:val="19"/>
              </w:rPr>
            </w:pPr>
          </w:p>
          <w:p>
            <w:pPr>
              <w:pStyle w:val="TableParagraph"/>
              <w:spacing w:before="1"/>
              <w:ind w:left="99" w:right="82"/>
              <w:rPr>
                <w:sz w:val="18"/>
              </w:rPr>
            </w:pPr>
            <w:r>
              <w:rPr>
                <w:color w:val="000009"/>
                <w:sz w:val="18"/>
              </w:rPr>
              <w:t>0,43</w:t>
            </w:r>
          </w:p>
        </w:tc>
      </w:tr>
      <w:tr>
        <w:trPr>
          <w:trHeight w:val="1078" w:hRule="atLeast"/>
        </w:trPr>
        <w:tc>
          <w:tcPr>
            <w:tcW w:w="3641" w:type="dxa"/>
            <w:vMerge/>
            <w:tcBorders>
              <w:top w:val="nil"/>
            </w:tcBorders>
          </w:tcPr>
          <w:p>
            <w:pPr>
              <w:rPr>
                <w:sz w:val="2"/>
                <w:szCs w:val="2"/>
              </w:rPr>
            </w:pPr>
          </w:p>
        </w:tc>
        <w:tc>
          <w:tcPr>
            <w:tcW w:w="1213" w:type="dxa"/>
            <w:tcBorders>
              <w:right w:val="single" w:sz="4" w:space="0" w:color="000000"/>
            </w:tcBorders>
          </w:tcPr>
          <w:p>
            <w:pPr>
              <w:pStyle w:val="TableParagraph"/>
              <w:jc w:val="left"/>
              <w:rPr>
                <w:b/>
                <w:sz w:val="20"/>
              </w:rPr>
            </w:pPr>
          </w:p>
          <w:p>
            <w:pPr>
              <w:pStyle w:val="TableParagraph"/>
              <w:spacing w:before="136"/>
              <w:ind w:left="252"/>
              <w:jc w:val="left"/>
              <w:rPr>
                <w:sz w:val="18"/>
              </w:rPr>
            </w:pPr>
            <w:r>
              <w:rPr>
                <w:color w:val="000009"/>
                <w:sz w:val="18"/>
              </w:rPr>
              <w:t>V/A ≥ 4</w:t>
            </w:r>
          </w:p>
        </w:tc>
        <w:tc>
          <w:tcPr>
            <w:tcW w:w="598" w:type="dxa"/>
            <w:tcBorders>
              <w:left w:val="single" w:sz="4" w:space="0" w:color="000000"/>
            </w:tcBorders>
          </w:tcPr>
          <w:p>
            <w:pPr>
              <w:pStyle w:val="TableParagraph"/>
              <w:jc w:val="left"/>
              <w:rPr>
                <w:b/>
                <w:sz w:val="20"/>
              </w:rPr>
            </w:pPr>
          </w:p>
          <w:p>
            <w:pPr>
              <w:pStyle w:val="TableParagraph"/>
              <w:spacing w:before="136"/>
              <w:ind w:left="100" w:right="98"/>
              <w:rPr>
                <w:sz w:val="18"/>
              </w:rPr>
            </w:pPr>
            <w:r>
              <w:rPr>
                <w:color w:val="000009"/>
                <w:sz w:val="18"/>
              </w:rPr>
              <w:t>1,12</w:t>
            </w:r>
          </w:p>
        </w:tc>
        <w:tc>
          <w:tcPr>
            <w:tcW w:w="589" w:type="dxa"/>
          </w:tcPr>
          <w:p>
            <w:pPr>
              <w:pStyle w:val="TableParagraph"/>
              <w:jc w:val="left"/>
              <w:rPr>
                <w:b/>
                <w:sz w:val="20"/>
              </w:rPr>
            </w:pPr>
          </w:p>
          <w:p>
            <w:pPr>
              <w:pStyle w:val="TableParagraph"/>
              <w:spacing w:before="136"/>
              <w:ind w:left="99" w:right="98"/>
              <w:rPr>
                <w:sz w:val="18"/>
              </w:rPr>
            </w:pPr>
            <w:r>
              <w:rPr>
                <w:color w:val="000009"/>
                <w:sz w:val="18"/>
              </w:rPr>
              <w:t>0,98</w:t>
            </w:r>
          </w:p>
        </w:tc>
        <w:tc>
          <w:tcPr>
            <w:tcW w:w="585" w:type="dxa"/>
          </w:tcPr>
          <w:p>
            <w:pPr>
              <w:pStyle w:val="TableParagraph"/>
              <w:jc w:val="left"/>
              <w:rPr>
                <w:b/>
                <w:sz w:val="20"/>
              </w:rPr>
            </w:pPr>
          </w:p>
          <w:p>
            <w:pPr>
              <w:pStyle w:val="TableParagraph"/>
              <w:spacing w:before="136"/>
              <w:ind w:left="99" w:right="95"/>
              <w:rPr>
                <w:sz w:val="18"/>
              </w:rPr>
            </w:pPr>
            <w:r>
              <w:rPr>
                <w:color w:val="000009"/>
                <w:sz w:val="18"/>
              </w:rPr>
              <w:t>0,92</w:t>
            </w:r>
          </w:p>
        </w:tc>
        <w:tc>
          <w:tcPr>
            <w:tcW w:w="581" w:type="dxa"/>
          </w:tcPr>
          <w:p>
            <w:pPr>
              <w:pStyle w:val="TableParagraph"/>
              <w:jc w:val="left"/>
              <w:rPr>
                <w:b/>
                <w:sz w:val="20"/>
              </w:rPr>
            </w:pPr>
          </w:p>
          <w:p>
            <w:pPr>
              <w:pStyle w:val="TableParagraph"/>
              <w:spacing w:before="136"/>
              <w:ind w:left="97" w:right="92"/>
              <w:rPr>
                <w:sz w:val="18"/>
              </w:rPr>
            </w:pPr>
            <w:r>
              <w:rPr>
                <w:color w:val="000009"/>
                <w:sz w:val="18"/>
              </w:rPr>
              <w:t>0,82</w:t>
            </w:r>
          </w:p>
        </w:tc>
        <w:tc>
          <w:tcPr>
            <w:tcW w:w="581" w:type="dxa"/>
          </w:tcPr>
          <w:p>
            <w:pPr>
              <w:pStyle w:val="TableParagraph"/>
              <w:jc w:val="left"/>
              <w:rPr>
                <w:b/>
                <w:sz w:val="20"/>
              </w:rPr>
            </w:pPr>
          </w:p>
          <w:p>
            <w:pPr>
              <w:pStyle w:val="TableParagraph"/>
              <w:spacing w:before="136"/>
              <w:ind w:left="96" w:right="92"/>
              <w:rPr>
                <w:sz w:val="18"/>
              </w:rPr>
            </w:pPr>
            <w:r>
              <w:rPr>
                <w:color w:val="000009"/>
                <w:sz w:val="18"/>
              </w:rPr>
              <w:t>0,70</w:t>
            </w:r>
          </w:p>
        </w:tc>
        <w:tc>
          <w:tcPr>
            <w:tcW w:w="573" w:type="dxa"/>
          </w:tcPr>
          <w:p>
            <w:pPr>
              <w:pStyle w:val="TableParagraph"/>
              <w:jc w:val="left"/>
              <w:rPr>
                <w:b/>
                <w:sz w:val="20"/>
              </w:rPr>
            </w:pPr>
          </w:p>
          <w:p>
            <w:pPr>
              <w:pStyle w:val="TableParagraph"/>
              <w:spacing w:before="136"/>
              <w:ind w:left="99" w:right="82"/>
              <w:rPr>
                <w:sz w:val="18"/>
              </w:rPr>
            </w:pPr>
            <w:r>
              <w:rPr>
                <w:color w:val="000009"/>
                <w:sz w:val="18"/>
              </w:rPr>
              <w:t>0,59</w:t>
            </w:r>
          </w:p>
        </w:tc>
      </w:tr>
      <w:tr>
        <w:trPr>
          <w:trHeight w:val="1097" w:hRule="atLeast"/>
        </w:trPr>
        <w:tc>
          <w:tcPr>
            <w:tcW w:w="8361" w:type="dxa"/>
            <w:gridSpan w:val="8"/>
          </w:tcPr>
          <w:p>
            <w:pPr>
              <w:pStyle w:val="TableParagraph"/>
              <w:spacing w:before="56"/>
              <w:ind w:left="122"/>
              <w:jc w:val="left"/>
              <w:rPr>
                <w:sz w:val="16"/>
              </w:rPr>
            </w:pPr>
            <w:r>
              <w:rPr>
                <w:sz w:val="16"/>
              </w:rPr>
              <w:t>Los valores límite de las compacidades intermedias (1&lt;V/A&lt;4) se obtienen por interpolación.</w:t>
            </w:r>
          </w:p>
          <w:p>
            <w:pPr>
              <w:pStyle w:val="TableParagraph"/>
              <w:spacing w:before="61"/>
              <w:ind w:left="122" w:right="801"/>
              <w:jc w:val="left"/>
              <w:rPr>
                <w:sz w:val="16"/>
              </w:rPr>
            </w:pPr>
            <w:r>
              <w:rPr>
                <w:sz w:val="16"/>
              </w:rPr>
              <w:t>En el caso de ampliaciones los valores límite se aplicarán sólo en caso de que la superficie o el volumen construido se incrementen más del 10%.</w:t>
            </w:r>
          </w:p>
          <w:p>
            <w:pPr>
              <w:pStyle w:val="TableParagraph"/>
              <w:spacing w:line="180" w:lineRule="atLeast" w:before="59"/>
              <w:ind w:left="122" w:right="50"/>
              <w:jc w:val="left"/>
              <w:rPr>
                <w:sz w:val="16"/>
              </w:rPr>
            </w:pPr>
            <w:r>
              <w:rPr>
                <w:sz w:val="16"/>
              </w:rPr>
              <w:t>Las </w:t>
            </w:r>
            <w:r>
              <w:rPr>
                <w:i/>
                <w:sz w:val="16"/>
              </w:rPr>
              <w:t>unidades de uso </w:t>
            </w:r>
            <w:r>
              <w:rPr>
                <w:sz w:val="16"/>
              </w:rPr>
              <w:t>con actividad comercial cuya compacidad V/A sea mayor que 5 se eximen del cumplimiento de los valores de esta tabla.</w:t>
            </w:r>
          </w:p>
        </w:tc>
      </w:tr>
    </w:tbl>
    <w:p>
      <w:pPr>
        <w:pStyle w:val="BodyText"/>
        <w:spacing w:before="8"/>
        <w:rPr>
          <w:b/>
          <w:sz w:val="24"/>
        </w:rPr>
      </w:pPr>
    </w:p>
    <w:p>
      <w:pPr>
        <w:pStyle w:val="ListParagraph"/>
        <w:numPr>
          <w:ilvl w:val="0"/>
          <w:numId w:val="29"/>
        </w:numPr>
        <w:tabs>
          <w:tab w:pos="510" w:val="left" w:leader="none"/>
        </w:tabs>
        <w:spacing w:line="240" w:lineRule="auto" w:before="0" w:after="0"/>
        <w:ind w:left="509" w:right="210" w:hanging="396"/>
        <w:jc w:val="both"/>
        <w:rPr>
          <w:sz w:val="20"/>
        </w:rPr>
      </w:pPr>
      <w:r>
        <w:rPr>
          <w:sz w:val="20"/>
        </w:rPr>
        <w:t>Los elementos con soluciones constructivas diseñadas para reducir la demanda energética, tales como invernaderos adosados, muros parietodinámicos, muros Trombe, etc., cuyas prestaciones o comportamiento térmico no se describen adecuadamente mediante la transmitancia térmica, están excluidos de las comprobaciones relativas a la transmitancia térmica (U) y no se contabilizan para el coeficiente global de transmisión de calor (K) definidos en este</w:t>
      </w:r>
      <w:r>
        <w:rPr>
          <w:spacing w:val="-10"/>
          <w:sz w:val="20"/>
        </w:rPr>
        <w:t> </w:t>
      </w:r>
      <w:r>
        <w:rPr>
          <w:sz w:val="20"/>
        </w:rPr>
        <w:t>apartado.</w:t>
      </w:r>
    </w:p>
    <w:p>
      <w:pPr>
        <w:pStyle w:val="ListParagraph"/>
        <w:numPr>
          <w:ilvl w:val="2"/>
          <w:numId w:val="28"/>
        </w:numPr>
        <w:tabs>
          <w:tab w:pos="833" w:val="left" w:leader="none"/>
          <w:tab w:pos="834" w:val="left" w:leader="none"/>
        </w:tabs>
        <w:spacing w:line="240" w:lineRule="auto" w:before="197" w:after="0"/>
        <w:ind w:left="833" w:right="0" w:hanging="721"/>
        <w:jc w:val="left"/>
        <w:rPr>
          <w:b/>
          <w:i/>
          <w:sz w:val="22"/>
        </w:rPr>
      </w:pPr>
      <w:bookmarkStart w:name="3.1.2 Control solar de la envolvente tér" w:id="73"/>
      <w:bookmarkEnd w:id="73"/>
      <w:r>
        <w:rPr/>
      </w:r>
      <w:bookmarkStart w:name="3.1.2 Control solar de la envolvente tér" w:id="74"/>
      <w:bookmarkEnd w:id="74"/>
      <w:r>
        <w:rPr>
          <w:b/>
          <w:sz w:val="22"/>
        </w:rPr>
        <w:t>C</w:t>
      </w:r>
      <w:r>
        <w:rPr>
          <w:b/>
          <w:sz w:val="22"/>
        </w:rPr>
        <w:t>ontrol solar de la </w:t>
      </w:r>
      <w:r>
        <w:rPr>
          <w:b/>
          <w:i/>
          <w:sz w:val="22"/>
        </w:rPr>
        <w:t>envolvente</w:t>
      </w:r>
      <w:r>
        <w:rPr>
          <w:b/>
          <w:i/>
          <w:spacing w:val="-6"/>
          <w:sz w:val="22"/>
        </w:rPr>
        <w:t> </w:t>
      </w:r>
      <w:r>
        <w:rPr>
          <w:b/>
          <w:i/>
          <w:sz w:val="22"/>
        </w:rPr>
        <w:t>térmica</w:t>
      </w:r>
    </w:p>
    <w:p>
      <w:pPr>
        <w:pStyle w:val="BodyText"/>
        <w:tabs>
          <w:tab w:pos="509" w:val="left" w:leader="none"/>
        </w:tabs>
        <w:spacing w:before="126"/>
        <w:ind w:left="509" w:right="146" w:hanging="396"/>
      </w:pPr>
      <w:r>
        <w:rPr/>
        <w:t>1</w:t>
        <w:tab/>
        <w:t>En el caso de edificios nuevos y ampliaciones, cambios de uso o reformas en las que se renueve más</w:t>
      </w:r>
      <w:r>
        <w:rPr>
          <w:position w:val="1"/>
        </w:rPr>
        <w:t> del</w:t>
      </w:r>
      <w:r>
        <w:rPr>
          <w:spacing w:val="-14"/>
          <w:position w:val="1"/>
        </w:rPr>
        <w:t> </w:t>
      </w:r>
      <w:r>
        <w:rPr>
          <w:position w:val="1"/>
        </w:rPr>
        <w:t>25%</w:t>
      </w:r>
      <w:r>
        <w:rPr>
          <w:spacing w:val="-13"/>
          <w:position w:val="1"/>
        </w:rPr>
        <w:t> </w:t>
      </w:r>
      <w:r>
        <w:rPr>
          <w:position w:val="1"/>
        </w:rPr>
        <w:t>de</w:t>
      </w:r>
      <w:r>
        <w:rPr>
          <w:spacing w:val="-12"/>
          <w:position w:val="1"/>
        </w:rPr>
        <w:t> </w:t>
      </w:r>
      <w:r>
        <w:rPr>
          <w:position w:val="1"/>
        </w:rPr>
        <w:t>la</w:t>
      </w:r>
      <w:r>
        <w:rPr>
          <w:spacing w:val="-14"/>
          <w:position w:val="1"/>
        </w:rPr>
        <w:t> </w:t>
      </w:r>
      <w:r>
        <w:rPr>
          <w:position w:val="1"/>
        </w:rPr>
        <w:t>superficie</w:t>
      </w:r>
      <w:r>
        <w:rPr>
          <w:spacing w:val="-13"/>
          <w:position w:val="1"/>
        </w:rPr>
        <w:t> </w:t>
      </w:r>
      <w:r>
        <w:rPr>
          <w:position w:val="1"/>
        </w:rPr>
        <w:t>total</w:t>
      </w:r>
      <w:r>
        <w:rPr>
          <w:spacing w:val="-15"/>
          <w:position w:val="1"/>
        </w:rPr>
        <w:t> </w:t>
      </w:r>
      <w:r>
        <w:rPr>
          <w:position w:val="1"/>
        </w:rPr>
        <w:t>de</w:t>
      </w:r>
      <w:r>
        <w:rPr>
          <w:spacing w:val="-12"/>
          <w:position w:val="1"/>
        </w:rPr>
        <w:t> </w:t>
      </w:r>
      <w:r>
        <w:rPr>
          <w:position w:val="1"/>
        </w:rPr>
        <w:t>la</w:t>
      </w:r>
      <w:r>
        <w:rPr>
          <w:spacing w:val="-12"/>
          <w:position w:val="1"/>
        </w:rPr>
        <w:t> </w:t>
      </w:r>
      <w:r>
        <w:rPr>
          <w:i/>
          <w:position w:val="1"/>
        </w:rPr>
        <w:t>envolvente</w:t>
      </w:r>
      <w:r>
        <w:rPr>
          <w:i/>
          <w:spacing w:val="-13"/>
          <w:position w:val="1"/>
        </w:rPr>
        <w:t> </w:t>
      </w:r>
      <w:r>
        <w:rPr>
          <w:i/>
          <w:position w:val="1"/>
        </w:rPr>
        <w:t>térmica</w:t>
      </w:r>
      <w:r>
        <w:rPr>
          <w:i/>
          <w:spacing w:val="-12"/>
          <w:position w:val="1"/>
        </w:rPr>
        <w:t> </w:t>
      </w:r>
      <w:r>
        <w:rPr>
          <w:position w:val="1"/>
        </w:rPr>
        <w:t>final</w:t>
      </w:r>
      <w:r>
        <w:rPr>
          <w:spacing w:val="-14"/>
          <w:position w:val="1"/>
        </w:rPr>
        <w:t> </w:t>
      </w:r>
      <w:r>
        <w:rPr>
          <w:position w:val="1"/>
        </w:rPr>
        <w:t>del</w:t>
      </w:r>
      <w:r>
        <w:rPr>
          <w:spacing w:val="-14"/>
          <w:position w:val="1"/>
        </w:rPr>
        <w:t> </w:t>
      </w:r>
      <w:r>
        <w:rPr>
          <w:position w:val="1"/>
        </w:rPr>
        <w:t>edificio,</w:t>
      </w:r>
      <w:r>
        <w:rPr>
          <w:spacing w:val="-13"/>
          <w:position w:val="1"/>
        </w:rPr>
        <w:t> </w:t>
      </w:r>
      <w:r>
        <w:rPr>
          <w:position w:val="1"/>
        </w:rPr>
        <w:t>el</w:t>
      </w:r>
      <w:r>
        <w:rPr>
          <w:spacing w:val="-14"/>
          <w:position w:val="1"/>
        </w:rPr>
        <w:t> </w:t>
      </w:r>
      <w:r>
        <w:rPr>
          <w:position w:val="1"/>
        </w:rPr>
        <w:t>parámetro</w:t>
      </w:r>
      <w:r>
        <w:rPr>
          <w:spacing w:val="-14"/>
          <w:position w:val="1"/>
        </w:rPr>
        <w:t> </w:t>
      </w:r>
      <w:r>
        <w:rPr>
          <w:position w:val="1"/>
        </w:rPr>
        <w:t>de</w:t>
      </w:r>
      <w:r>
        <w:rPr>
          <w:spacing w:val="-11"/>
          <w:position w:val="1"/>
        </w:rPr>
        <w:t> </w:t>
      </w:r>
      <w:r>
        <w:rPr>
          <w:i/>
          <w:position w:val="1"/>
        </w:rPr>
        <w:t>control</w:t>
      </w:r>
      <w:r>
        <w:rPr>
          <w:i/>
          <w:spacing w:val="-13"/>
          <w:position w:val="1"/>
        </w:rPr>
        <w:t> </w:t>
      </w:r>
      <w:r>
        <w:rPr>
          <w:i/>
          <w:position w:val="1"/>
        </w:rPr>
        <w:t>solar</w:t>
      </w:r>
      <w:r>
        <w:rPr>
          <w:i/>
          <w:spacing w:val="-11"/>
          <w:position w:val="1"/>
        </w:rPr>
        <w:t> </w:t>
      </w:r>
      <w:r>
        <w:rPr>
          <w:position w:val="1"/>
        </w:rPr>
        <w:t>(q</w:t>
      </w:r>
      <w:r>
        <w:rPr>
          <w:sz w:val="13"/>
        </w:rPr>
        <w:t>sol;jul</w:t>
      </w:r>
      <w:r>
        <w:rPr>
          <w:position w:val="1"/>
        </w:rPr>
        <w:t>)</w:t>
      </w:r>
      <w:r>
        <w:rPr/>
        <w:t> no superará el valor límite de la tabla</w:t>
      </w:r>
      <w:r>
        <w:rPr>
          <w:spacing w:val="-9"/>
        </w:rPr>
        <w:t> </w:t>
      </w:r>
      <w:r>
        <w:rPr/>
        <w:t>3.1.2-HE1:</w:t>
      </w:r>
    </w:p>
    <w:p>
      <w:pPr>
        <w:spacing w:before="194"/>
        <w:ind w:left="299" w:right="402" w:firstLine="0"/>
        <w:jc w:val="center"/>
        <w:rPr>
          <w:b/>
          <w:sz w:val="18"/>
        </w:rPr>
      </w:pPr>
      <w:r>
        <w:rPr>
          <w:b/>
          <w:sz w:val="18"/>
        </w:rPr>
        <w:t>Tabla 3.1.2-HE1 Valor límite del parámetro de control solar, qsol;jul,lim [kWh/m²·mes]</w:t>
      </w:r>
    </w:p>
    <w:p>
      <w:pPr>
        <w:pStyle w:val="BodyText"/>
        <w:spacing w:before="7"/>
        <w:rPr>
          <w:b/>
          <w:sz w:val="10"/>
        </w:rPr>
      </w:pPr>
    </w:p>
    <w:tbl>
      <w:tblPr>
        <w:tblW w:w="0" w:type="auto"/>
        <w:jc w:val="left"/>
        <w:tblInd w:w="2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2551"/>
      </w:tblGrid>
      <w:tr>
        <w:trPr>
          <w:trHeight w:val="338" w:hRule="atLeast"/>
        </w:trPr>
        <w:tc>
          <w:tcPr>
            <w:tcW w:w="2549" w:type="dxa"/>
            <w:tcBorders>
              <w:bottom w:val="single" w:sz="2" w:space="0" w:color="000000"/>
              <w:right w:val="single" w:sz="2" w:space="0" w:color="000000"/>
            </w:tcBorders>
          </w:tcPr>
          <w:p>
            <w:pPr>
              <w:pStyle w:val="TableParagraph"/>
              <w:spacing w:before="32"/>
              <w:ind w:left="466" w:right="467"/>
              <w:rPr>
                <w:b/>
                <w:sz w:val="18"/>
              </w:rPr>
            </w:pPr>
            <w:r>
              <w:rPr>
                <w:b/>
                <w:color w:val="000009"/>
                <w:sz w:val="18"/>
              </w:rPr>
              <w:t>Uso</w:t>
            </w:r>
          </w:p>
        </w:tc>
        <w:tc>
          <w:tcPr>
            <w:tcW w:w="2551" w:type="dxa"/>
            <w:tcBorders>
              <w:left w:val="single" w:sz="2" w:space="0" w:color="000000"/>
              <w:bottom w:val="single" w:sz="2" w:space="0" w:color="000000"/>
            </w:tcBorders>
          </w:tcPr>
          <w:p>
            <w:pPr>
              <w:pStyle w:val="TableParagraph"/>
              <w:spacing w:before="32"/>
              <w:ind w:left="1021" w:right="1023"/>
              <w:rPr>
                <w:b/>
                <w:sz w:val="12"/>
              </w:rPr>
            </w:pPr>
            <w:r>
              <w:rPr>
                <w:b/>
                <w:position w:val="1"/>
                <w:sz w:val="18"/>
              </w:rPr>
              <w:t>q</w:t>
            </w:r>
            <w:r>
              <w:rPr>
                <w:b/>
                <w:sz w:val="12"/>
              </w:rPr>
              <w:t>sol;jul</w:t>
            </w:r>
          </w:p>
        </w:tc>
      </w:tr>
      <w:tr>
        <w:trPr>
          <w:trHeight w:val="395" w:hRule="atLeast"/>
        </w:trPr>
        <w:tc>
          <w:tcPr>
            <w:tcW w:w="2549" w:type="dxa"/>
            <w:tcBorders>
              <w:top w:val="single" w:sz="2" w:space="0" w:color="000000"/>
              <w:right w:val="single" w:sz="2" w:space="0" w:color="000000"/>
            </w:tcBorders>
          </w:tcPr>
          <w:p>
            <w:pPr>
              <w:pStyle w:val="TableParagraph"/>
              <w:spacing w:before="92"/>
              <w:ind w:left="466" w:right="468"/>
              <w:rPr>
                <w:sz w:val="18"/>
              </w:rPr>
            </w:pPr>
            <w:r>
              <w:rPr>
                <w:color w:val="000009"/>
                <w:sz w:val="18"/>
              </w:rPr>
              <w:t>Residencial privado</w:t>
            </w:r>
          </w:p>
        </w:tc>
        <w:tc>
          <w:tcPr>
            <w:tcW w:w="2551" w:type="dxa"/>
            <w:tcBorders>
              <w:top w:val="single" w:sz="2" w:space="0" w:color="000000"/>
              <w:left w:val="single" w:sz="2" w:space="0" w:color="000000"/>
            </w:tcBorders>
          </w:tcPr>
          <w:p>
            <w:pPr>
              <w:pStyle w:val="TableParagraph"/>
              <w:spacing w:before="92"/>
              <w:ind w:left="1018" w:right="1023"/>
              <w:rPr>
                <w:sz w:val="18"/>
              </w:rPr>
            </w:pPr>
            <w:r>
              <w:rPr>
                <w:color w:val="000009"/>
                <w:sz w:val="18"/>
              </w:rPr>
              <w:t>2,00</w:t>
            </w:r>
          </w:p>
        </w:tc>
      </w:tr>
      <w:tr>
        <w:trPr>
          <w:trHeight w:val="393" w:hRule="atLeast"/>
        </w:trPr>
        <w:tc>
          <w:tcPr>
            <w:tcW w:w="2549" w:type="dxa"/>
            <w:tcBorders>
              <w:right w:val="single" w:sz="2" w:space="0" w:color="000000"/>
            </w:tcBorders>
          </w:tcPr>
          <w:p>
            <w:pPr>
              <w:pStyle w:val="TableParagraph"/>
              <w:spacing w:before="90"/>
              <w:ind w:left="466" w:right="468"/>
              <w:rPr>
                <w:sz w:val="18"/>
              </w:rPr>
            </w:pPr>
            <w:r>
              <w:rPr>
                <w:color w:val="000009"/>
                <w:sz w:val="18"/>
              </w:rPr>
              <w:t>Otros usos</w:t>
            </w:r>
          </w:p>
        </w:tc>
        <w:tc>
          <w:tcPr>
            <w:tcW w:w="2551" w:type="dxa"/>
            <w:tcBorders>
              <w:left w:val="single" w:sz="2" w:space="0" w:color="000000"/>
            </w:tcBorders>
          </w:tcPr>
          <w:p>
            <w:pPr>
              <w:pStyle w:val="TableParagraph"/>
              <w:spacing w:before="90"/>
              <w:ind w:left="1018" w:right="1023"/>
              <w:rPr>
                <w:sz w:val="18"/>
              </w:rPr>
            </w:pPr>
            <w:r>
              <w:rPr>
                <w:color w:val="000009"/>
                <w:sz w:val="18"/>
              </w:rPr>
              <w:t>4,00</w:t>
            </w:r>
          </w:p>
        </w:tc>
      </w:tr>
    </w:tbl>
    <w:p>
      <w:pPr>
        <w:spacing w:before="58"/>
        <w:ind w:left="1644" w:right="215" w:firstLine="0"/>
        <w:jc w:val="both"/>
        <w:rPr>
          <w:sz w:val="16"/>
        </w:rPr>
      </w:pPr>
      <w:r>
        <w:rPr/>
        <w:pict>
          <v:group style="position:absolute;margin-left:127.339996pt;margin-top:-.036094pt;width:.5pt;height:39.85pt;mso-position-horizontal-relative:page;mso-position-vertical-relative:paragraph;z-index:251686912" coordorigin="2547,-1" coordsize="10,797">
            <v:line style="position:absolute" from="2552,-1" to="2552,244" stroked="true" strokeweight=".48pt" strokecolor="#000000">
              <v:stroke dashstyle="solid"/>
            </v:line>
            <v:line style="position:absolute" from="2552,244" to="2552,429" stroked="true" strokeweight=".48pt" strokecolor="#000000">
              <v:stroke dashstyle="solid"/>
            </v:line>
            <v:line style="position:absolute" from="2552,429" to="2552,611" stroked="true" strokeweight=".48pt" strokecolor="#000000">
              <v:stroke dashstyle="solid"/>
            </v:line>
            <v:line style="position:absolute" from="2552,611" to="2552,796" stroked="true" strokeweight=".48pt" strokecolor="#000000">
              <v:stroke dashstyle="solid"/>
            </v:line>
            <w10:wrap type="none"/>
          </v:group>
        </w:pict>
      </w:r>
      <w:r>
        <w:rPr>
          <w:sz w:val="16"/>
        </w:rPr>
        <w:t>Este parámetro de control solar cuantifica una prestación del edificio que consiste en su capacidad para bloquear la radiación solar y presupone la activación completa de los dispositivos de sombra móviles. Sin embargo, debe tenerse en cuenta que para el cálculo del consumo energético del edificio, el valor efectivo del control solar, dependerá en menor medida de la eficacia de las protecciones solares móviles, debido al régimen efectivo de</w:t>
      </w:r>
    </w:p>
    <w:p>
      <w:pPr>
        <w:spacing w:after="0"/>
        <w:jc w:val="both"/>
        <w:rPr>
          <w:sz w:val="16"/>
        </w:rPr>
        <w:sectPr>
          <w:pgSz w:w="11910" w:h="16840"/>
          <w:pgMar w:header="778" w:footer="647" w:top="1220" w:bottom="840" w:left="1020" w:right="920"/>
        </w:sectPr>
      </w:pPr>
    </w:p>
    <w:p>
      <w:pPr>
        <w:pStyle w:val="BodyText"/>
        <w:spacing w:before="7"/>
        <w:rPr>
          <w:sz w:val="16"/>
        </w:rPr>
      </w:pPr>
    </w:p>
    <w:p>
      <w:pPr>
        <w:spacing w:before="95"/>
        <w:ind w:left="1644" w:right="0" w:firstLine="0"/>
        <w:jc w:val="left"/>
        <w:rPr>
          <w:sz w:val="16"/>
        </w:rPr>
      </w:pPr>
      <w:r>
        <w:rPr/>
        <w:pict>
          <v:group style="position:absolute;margin-left:127.339996pt;margin-top:4.933931pt;width:.5pt;height:21.5pt;mso-position-horizontal-relative:page;mso-position-vertical-relative:paragraph;z-index:251687936" coordorigin="2547,99" coordsize="10,430">
            <v:line style="position:absolute" from="2552,99" to="2552,281" stroked="true" strokeweight=".48pt" strokecolor="#000000">
              <v:stroke dashstyle="solid"/>
            </v:line>
            <v:line style="position:absolute" from="2552,281" to="2552,529" stroked="true" strokeweight=".48pt" strokecolor="#000000">
              <v:stroke dashstyle="solid"/>
            </v:line>
            <w10:wrap type="none"/>
          </v:group>
        </w:pict>
      </w:r>
      <w:r>
        <w:rPr>
          <w:sz w:val="16"/>
        </w:rPr>
        <w:t>activación</w:t>
      </w:r>
      <w:r>
        <w:rPr>
          <w:spacing w:val="-11"/>
          <w:sz w:val="16"/>
        </w:rPr>
        <w:t> </w:t>
      </w:r>
      <w:r>
        <w:rPr>
          <w:sz w:val="16"/>
        </w:rPr>
        <w:t>y</w:t>
      </w:r>
      <w:r>
        <w:rPr>
          <w:spacing w:val="-12"/>
          <w:sz w:val="16"/>
        </w:rPr>
        <w:t> </w:t>
      </w:r>
      <w:r>
        <w:rPr>
          <w:sz w:val="16"/>
        </w:rPr>
        <w:t>desactivación</w:t>
      </w:r>
      <w:r>
        <w:rPr>
          <w:spacing w:val="-11"/>
          <w:sz w:val="16"/>
        </w:rPr>
        <w:t> </w:t>
      </w:r>
      <w:r>
        <w:rPr>
          <w:sz w:val="16"/>
        </w:rPr>
        <w:t>de</w:t>
      </w:r>
      <w:r>
        <w:rPr>
          <w:spacing w:val="-12"/>
          <w:sz w:val="16"/>
        </w:rPr>
        <w:t> </w:t>
      </w:r>
      <w:r>
        <w:rPr>
          <w:sz w:val="16"/>
        </w:rPr>
        <w:t>las</w:t>
      </w:r>
      <w:r>
        <w:rPr>
          <w:spacing w:val="-12"/>
          <w:sz w:val="16"/>
        </w:rPr>
        <w:t> </w:t>
      </w:r>
      <w:r>
        <w:rPr>
          <w:sz w:val="16"/>
        </w:rPr>
        <w:t>mismas,</w:t>
      </w:r>
      <w:r>
        <w:rPr>
          <w:spacing w:val="-10"/>
          <w:sz w:val="16"/>
        </w:rPr>
        <w:t> </w:t>
      </w:r>
      <w:r>
        <w:rPr>
          <w:sz w:val="16"/>
        </w:rPr>
        <w:t>y</w:t>
      </w:r>
      <w:r>
        <w:rPr>
          <w:spacing w:val="-12"/>
          <w:sz w:val="16"/>
        </w:rPr>
        <w:t> </w:t>
      </w:r>
      <w:r>
        <w:rPr>
          <w:sz w:val="16"/>
        </w:rPr>
        <w:t>más</w:t>
      </w:r>
      <w:r>
        <w:rPr>
          <w:spacing w:val="-10"/>
          <w:sz w:val="16"/>
        </w:rPr>
        <w:t> </w:t>
      </w:r>
      <w:r>
        <w:rPr>
          <w:sz w:val="16"/>
        </w:rPr>
        <w:t>del</w:t>
      </w:r>
      <w:r>
        <w:rPr>
          <w:spacing w:val="-11"/>
          <w:sz w:val="16"/>
        </w:rPr>
        <w:t> </w:t>
      </w:r>
      <w:r>
        <w:rPr>
          <w:sz w:val="16"/>
        </w:rPr>
        <w:t>resto</w:t>
      </w:r>
      <w:r>
        <w:rPr>
          <w:spacing w:val="-12"/>
          <w:sz w:val="16"/>
        </w:rPr>
        <w:t> </w:t>
      </w:r>
      <w:r>
        <w:rPr>
          <w:sz w:val="16"/>
        </w:rPr>
        <w:t>de</w:t>
      </w:r>
      <w:r>
        <w:rPr>
          <w:spacing w:val="-10"/>
          <w:sz w:val="16"/>
        </w:rPr>
        <w:t> </w:t>
      </w:r>
      <w:r>
        <w:rPr>
          <w:sz w:val="16"/>
        </w:rPr>
        <w:t>elementos</w:t>
      </w:r>
      <w:r>
        <w:rPr>
          <w:spacing w:val="-10"/>
          <w:sz w:val="16"/>
        </w:rPr>
        <w:t> </w:t>
      </w:r>
      <w:r>
        <w:rPr>
          <w:sz w:val="16"/>
        </w:rPr>
        <w:t>que</w:t>
      </w:r>
      <w:r>
        <w:rPr>
          <w:spacing w:val="-12"/>
          <w:sz w:val="16"/>
        </w:rPr>
        <w:t> </w:t>
      </w:r>
      <w:r>
        <w:rPr>
          <w:sz w:val="16"/>
        </w:rPr>
        <w:t>intervienen</w:t>
      </w:r>
      <w:r>
        <w:rPr>
          <w:spacing w:val="-9"/>
          <w:sz w:val="16"/>
        </w:rPr>
        <w:t> </w:t>
      </w:r>
      <w:r>
        <w:rPr>
          <w:sz w:val="16"/>
        </w:rPr>
        <w:t>en</w:t>
      </w:r>
      <w:r>
        <w:rPr>
          <w:spacing w:val="-12"/>
          <w:sz w:val="16"/>
        </w:rPr>
        <w:t> </w:t>
      </w:r>
      <w:r>
        <w:rPr>
          <w:sz w:val="16"/>
        </w:rPr>
        <w:t>el</w:t>
      </w:r>
      <w:r>
        <w:rPr>
          <w:spacing w:val="-11"/>
          <w:sz w:val="16"/>
        </w:rPr>
        <w:t> </w:t>
      </w:r>
      <w:r>
        <w:rPr>
          <w:sz w:val="16"/>
        </w:rPr>
        <w:t>control</w:t>
      </w:r>
      <w:r>
        <w:rPr>
          <w:spacing w:val="-11"/>
          <w:sz w:val="16"/>
        </w:rPr>
        <w:t> </w:t>
      </w:r>
      <w:r>
        <w:rPr>
          <w:sz w:val="16"/>
        </w:rPr>
        <w:t>solar</w:t>
      </w:r>
      <w:r>
        <w:rPr>
          <w:spacing w:val="-10"/>
          <w:sz w:val="16"/>
        </w:rPr>
        <w:t> </w:t>
      </w:r>
      <w:r>
        <w:rPr>
          <w:sz w:val="16"/>
        </w:rPr>
        <w:t>(sombras fijas, características de los </w:t>
      </w:r>
      <w:r>
        <w:rPr>
          <w:i/>
          <w:sz w:val="16"/>
        </w:rPr>
        <w:t>huecos</w:t>
      </w:r>
      <w:r>
        <w:rPr>
          <w:sz w:val="16"/>
        </w:rPr>
        <w:t>, etc), que deben, por tanto, proyectarse</w:t>
      </w:r>
      <w:r>
        <w:rPr>
          <w:spacing w:val="-11"/>
          <w:sz w:val="16"/>
        </w:rPr>
        <w:t> </w:t>
      </w:r>
      <w:r>
        <w:rPr>
          <w:sz w:val="16"/>
        </w:rPr>
        <w:t>adecuadamente.</w:t>
      </w:r>
    </w:p>
    <w:p>
      <w:pPr>
        <w:pStyle w:val="BodyText"/>
        <w:spacing w:before="3"/>
        <w:rPr>
          <w:sz w:val="17"/>
        </w:rPr>
      </w:pPr>
    </w:p>
    <w:p>
      <w:pPr>
        <w:pStyle w:val="Heading3"/>
        <w:numPr>
          <w:ilvl w:val="2"/>
          <w:numId w:val="28"/>
        </w:numPr>
        <w:tabs>
          <w:tab w:pos="833" w:val="left" w:leader="none"/>
          <w:tab w:pos="834" w:val="left" w:leader="none"/>
        </w:tabs>
        <w:spacing w:line="240" w:lineRule="auto" w:before="0" w:after="0"/>
        <w:ind w:left="833" w:right="0" w:hanging="721"/>
        <w:jc w:val="left"/>
      </w:pPr>
      <w:bookmarkStart w:name="3.1.3 Permeabilidad al aire de la envolv" w:id="75"/>
      <w:bookmarkEnd w:id="75"/>
      <w:r>
        <w:rPr>
          <w:b w:val="0"/>
        </w:rPr>
      </w:r>
      <w:bookmarkStart w:name="3.1.3 Permeabilidad al aire de la envolv" w:id="76"/>
      <w:bookmarkEnd w:id="76"/>
      <w:r>
        <w:rPr/>
        <w:t>Permeab</w:t>
      </w:r>
      <w:r>
        <w:rPr/>
        <w:t>ilidad al aire de la envolvente</w:t>
      </w:r>
      <w:r>
        <w:rPr>
          <w:spacing w:val="-5"/>
        </w:rPr>
        <w:t> </w:t>
      </w:r>
      <w:r>
        <w:rPr/>
        <w:t>térmica</w:t>
      </w:r>
    </w:p>
    <w:p>
      <w:pPr>
        <w:pStyle w:val="ListParagraph"/>
        <w:numPr>
          <w:ilvl w:val="0"/>
          <w:numId w:val="30"/>
        </w:numPr>
        <w:tabs>
          <w:tab w:pos="509" w:val="left" w:leader="none"/>
          <w:tab w:pos="510" w:val="left" w:leader="none"/>
        </w:tabs>
        <w:spacing w:line="240" w:lineRule="auto" w:before="121" w:after="0"/>
        <w:ind w:left="509" w:right="0" w:hanging="397"/>
        <w:jc w:val="left"/>
        <w:rPr>
          <w:i/>
          <w:sz w:val="20"/>
        </w:rPr>
      </w:pPr>
      <w:r>
        <w:rPr>
          <w:sz w:val="20"/>
        </w:rPr>
        <w:t>Las soluciones constructivas y condiciones de ejecución de los elementos de la</w:t>
      </w:r>
      <w:r>
        <w:rPr>
          <w:spacing w:val="-23"/>
          <w:sz w:val="20"/>
        </w:rPr>
        <w:t> </w:t>
      </w:r>
      <w:r>
        <w:rPr>
          <w:i/>
          <w:sz w:val="20"/>
        </w:rPr>
        <w:t>envolvente térmica</w:t>
      </w:r>
    </w:p>
    <w:p>
      <w:pPr>
        <w:pStyle w:val="BodyText"/>
        <w:ind w:left="509" w:right="216"/>
        <w:jc w:val="both"/>
      </w:pPr>
      <w:r>
        <w:rPr/>
        <w:t>asegurarán una adecuada estanqueidad al aire. Particularmente, se cuidarán los encuentros entre </w:t>
      </w:r>
      <w:r>
        <w:rPr>
          <w:i/>
        </w:rPr>
        <w:t>huecos </w:t>
      </w:r>
      <w:r>
        <w:rPr/>
        <w:t>y opacos, puntos de paso a través de la </w:t>
      </w:r>
      <w:r>
        <w:rPr>
          <w:i/>
        </w:rPr>
        <w:t>envolvente térmica </w:t>
      </w:r>
      <w:r>
        <w:rPr/>
        <w:t>y puertas de paso a espacios no acondicionados.</w:t>
      </w:r>
    </w:p>
    <w:p>
      <w:pPr>
        <w:spacing w:before="63"/>
        <w:ind w:left="1644" w:right="265" w:firstLine="0"/>
        <w:jc w:val="left"/>
        <w:rPr>
          <w:sz w:val="16"/>
        </w:rPr>
      </w:pPr>
      <w:r>
        <w:rPr/>
        <w:pict>
          <v:group style="position:absolute;margin-left:127.339996pt;margin-top:3.213916pt;width:.5pt;height:21.6pt;mso-position-horizontal-relative:page;mso-position-vertical-relative:paragraph;z-index:251688960" coordorigin="2547,64" coordsize="10,432">
            <v:line style="position:absolute" from="2552,64" to="2552,249" stroked="true" strokeweight=".48pt" strokecolor="#000000">
              <v:stroke dashstyle="solid"/>
            </v:line>
            <v:line style="position:absolute" from="2552,249" to="2552,496" stroked="true" strokeweight=".48pt" strokecolor="#000000">
              <v:stroke dashstyle="solid"/>
            </v:line>
            <w10:wrap type="none"/>
          </v:group>
        </w:pict>
      </w:r>
      <w:r>
        <w:rPr>
          <w:sz w:val="16"/>
        </w:rPr>
        <w:t>La norma UNE 85219:2016 trata la ejecución de los encuentros entre </w:t>
      </w:r>
      <w:r>
        <w:rPr>
          <w:i/>
          <w:sz w:val="16"/>
        </w:rPr>
        <w:t>huecos </w:t>
      </w:r>
      <w:r>
        <w:rPr>
          <w:sz w:val="16"/>
        </w:rPr>
        <w:t>y opacos para lograr una adecuada estanqueidad.</w:t>
      </w:r>
    </w:p>
    <w:p>
      <w:pPr>
        <w:pStyle w:val="ListParagraph"/>
        <w:numPr>
          <w:ilvl w:val="0"/>
          <w:numId w:val="30"/>
        </w:numPr>
        <w:tabs>
          <w:tab w:pos="510" w:val="left" w:leader="none"/>
        </w:tabs>
        <w:spacing w:line="242" w:lineRule="auto" w:before="117" w:after="0"/>
        <w:ind w:left="509" w:right="214" w:hanging="396"/>
        <w:jc w:val="both"/>
        <w:rPr>
          <w:sz w:val="20"/>
        </w:rPr>
      </w:pPr>
      <w:r>
        <w:rPr>
          <w:position w:val="1"/>
          <w:sz w:val="20"/>
        </w:rPr>
        <w:t>La </w:t>
      </w:r>
      <w:r>
        <w:rPr>
          <w:i/>
          <w:position w:val="1"/>
          <w:sz w:val="20"/>
        </w:rPr>
        <w:t>permeabilidad al aire </w:t>
      </w:r>
      <w:r>
        <w:rPr>
          <w:position w:val="1"/>
          <w:sz w:val="20"/>
        </w:rPr>
        <w:t>(Q</w:t>
      </w:r>
      <w:r>
        <w:rPr>
          <w:sz w:val="13"/>
        </w:rPr>
        <w:t>100</w:t>
      </w:r>
      <w:r>
        <w:rPr>
          <w:position w:val="1"/>
          <w:sz w:val="20"/>
        </w:rPr>
        <w:t>) de los </w:t>
      </w:r>
      <w:r>
        <w:rPr>
          <w:i/>
          <w:position w:val="1"/>
          <w:sz w:val="20"/>
        </w:rPr>
        <w:t>huecos </w:t>
      </w:r>
      <w:r>
        <w:rPr>
          <w:position w:val="1"/>
          <w:sz w:val="20"/>
        </w:rPr>
        <w:t>que pertenezcan a la </w:t>
      </w:r>
      <w:r>
        <w:rPr>
          <w:i/>
          <w:position w:val="1"/>
          <w:sz w:val="20"/>
        </w:rPr>
        <w:t>envolvente térmica </w:t>
      </w:r>
      <w:r>
        <w:rPr>
          <w:position w:val="1"/>
          <w:sz w:val="20"/>
        </w:rPr>
        <w:t>no superará el</w:t>
      </w:r>
      <w:r>
        <w:rPr>
          <w:sz w:val="20"/>
        </w:rPr>
        <w:t> valor límite de la tabla</w:t>
      </w:r>
      <w:r>
        <w:rPr>
          <w:spacing w:val="-6"/>
          <w:sz w:val="20"/>
        </w:rPr>
        <w:t> </w:t>
      </w:r>
      <w:r>
        <w:rPr>
          <w:sz w:val="20"/>
        </w:rPr>
        <w:t>3.1.3.a-HE1:</w:t>
      </w:r>
    </w:p>
    <w:p>
      <w:pPr>
        <w:pStyle w:val="BodyText"/>
        <w:spacing w:before="6"/>
      </w:pPr>
    </w:p>
    <w:p>
      <w:pPr>
        <w:spacing w:line="205" w:lineRule="exact" w:before="0"/>
        <w:ind w:left="1593" w:right="0" w:firstLine="0"/>
        <w:jc w:val="left"/>
        <w:rPr>
          <w:b/>
          <w:sz w:val="18"/>
        </w:rPr>
      </w:pPr>
      <w:r>
        <w:rPr>
          <w:b/>
          <w:sz w:val="18"/>
        </w:rPr>
        <w:t>Tabla 3.1.3.a-HE1 Valor límite de </w:t>
      </w:r>
      <w:r>
        <w:rPr>
          <w:b/>
          <w:i/>
          <w:sz w:val="18"/>
        </w:rPr>
        <w:t>permeabilidad al aire </w:t>
      </w:r>
      <w:r>
        <w:rPr>
          <w:b/>
          <w:sz w:val="18"/>
        </w:rPr>
        <w:t>de </w:t>
      </w:r>
      <w:r>
        <w:rPr>
          <w:b/>
          <w:i/>
          <w:sz w:val="18"/>
        </w:rPr>
        <w:t>huecos </w:t>
      </w:r>
      <w:r>
        <w:rPr>
          <w:b/>
          <w:sz w:val="18"/>
        </w:rPr>
        <w:t>de la </w:t>
      </w:r>
      <w:r>
        <w:rPr>
          <w:b/>
          <w:i/>
          <w:sz w:val="18"/>
        </w:rPr>
        <w:t>envolvente térmica</w:t>
      </w:r>
      <w:r>
        <w:rPr>
          <w:b/>
          <w:sz w:val="18"/>
        </w:rPr>
        <w:t>,</w:t>
      </w:r>
    </w:p>
    <w:p>
      <w:pPr>
        <w:spacing w:line="208" w:lineRule="exact" w:before="0"/>
        <w:ind w:left="304" w:right="402" w:firstLine="0"/>
        <w:jc w:val="center"/>
        <w:rPr>
          <w:b/>
          <w:sz w:val="18"/>
        </w:rPr>
      </w:pPr>
      <w:r>
        <w:rPr>
          <w:b/>
          <w:position w:val="1"/>
          <w:sz w:val="18"/>
        </w:rPr>
        <w:t>Q</w:t>
      </w:r>
      <w:r>
        <w:rPr>
          <w:b/>
          <w:sz w:val="12"/>
        </w:rPr>
        <w:t>100,lim </w:t>
      </w:r>
      <w:r>
        <w:rPr>
          <w:b/>
          <w:position w:val="1"/>
          <w:sz w:val="18"/>
        </w:rPr>
        <w:t>[m</w:t>
      </w:r>
      <w:r>
        <w:rPr>
          <w:b/>
          <w:position w:val="7"/>
          <w:sz w:val="12"/>
        </w:rPr>
        <w:t>3</w:t>
      </w:r>
      <w:r>
        <w:rPr>
          <w:b/>
          <w:position w:val="1"/>
          <w:sz w:val="18"/>
        </w:rPr>
        <w:t>/h·m</w:t>
      </w:r>
      <w:r>
        <w:rPr>
          <w:b/>
          <w:position w:val="7"/>
          <w:sz w:val="12"/>
        </w:rPr>
        <w:t>2</w:t>
      </w:r>
      <w:r>
        <w:rPr>
          <w:b/>
          <w:position w:val="1"/>
          <w:sz w:val="18"/>
        </w:rPr>
        <w:t>]</w:t>
      </w:r>
    </w:p>
    <w:p>
      <w:pPr>
        <w:pStyle w:val="BodyText"/>
        <w:spacing w:before="9"/>
        <w:rPr>
          <w:b/>
          <w:sz w:val="15"/>
        </w:rPr>
      </w:pPr>
    </w:p>
    <w:tbl>
      <w:tblPr>
        <w:tblW w:w="0" w:type="auto"/>
        <w:jc w:val="left"/>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7"/>
        <w:gridCol w:w="569"/>
        <w:gridCol w:w="566"/>
        <w:gridCol w:w="591"/>
        <w:gridCol w:w="542"/>
        <w:gridCol w:w="566"/>
        <w:gridCol w:w="569"/>
      </w:tblGrid>
      <w:tr>
        <w:trPr>
          <w:trHeight w:val="294" w:hRule="atLeast"/>
        </w:trPr>
        <w:tc>
          <w:tcPr>
            <w:tcW w:w="7350" w:type="dxa"/>
            <w:gridSpan w:val="7"/>
          </w:tcPr>
          <w:p>
            <w:pPr>
              <w:pStyle w:val="TableParagraph"/>
              <w:spacing w:before="16"/>
              <w:ind w:left="4515"/>
              <w:jc w:val="left"/>
              <w:rPr>
                <w:b/>
                <w:sz w:val="18"/>
              </w:rPr>
            </w:pPr>
            <w:r>
              <w:rPr>
                <w:b/>
                <w:color w:val="000009"/>
                <w:sz w:val="18"/>
              </w:rPr>
              <w:t>Zona climática de invierno</w:t>
            </w:r>
          </w:p>
        </w:tc>
      </w:tr>
      <w:tr>
        <w:trPr>
          <w:trHeight w:val="332" w:hRule="atLeast"/>
        </w:trPr>
        <w:tc>
          <w:tcPr>
            <w:tcW w:w="3947" w:type="dxa"/>
            <w:tcBorders>
              <w:bottom w:val="single" w:sz="2" w:space="0" w:color="000000"/>
              <w:right w:val="single" w:sz="2" w:space="0" w:color="000000"/>
            </w:tcBorders>
          </w:tcPr>
          <w:p>
            <w:pPr>
              <w:pStyle w:val="TableParagraph"/>
              <w:jc w:val="left"/>
              <w:rPr>
                <w:rFonts w:ascii="Times New Roman"/>
                <w:sz w:val="18"/>
              </w:rPr>
            </w:pPr>
          </w:p>
        </w:tc>
        <w:tc>
          <w:tcPr>
            <w:tcW w:w="569" w:type="dxa"/>
            <w:tcBorders>
              <w:left w:val="single" w:sz="2" w:space="0" w:color="000000"/>
              <w:bottom w:val="single" w:sz="2" w:space="0" w:color="000000"/>
            </w:tcBorders>
          </w:tcPr>
          <w:p>
            <w:pPr>
              <w:pStyle w:val="TableParagraph"/>
              <w:spacing w:before="65"/>
              <w:ind w:right="3"/>
              <w:rPr>
                <w:b/>
                <w:sz w:val="18"/>
              </w:rPr>
            </w:pPr>
            <w:r>
              <w:rPr>
                <w:b/>
                <w:color w:val="000009"/>
                <w:sz w:val="18"/>
              </w:rPr>
              <w:t>α</w:t>
            </w:r>
          </w:p>
        </w:tc>
        <w:tc>
          <w:tcPr>
            <w:tcW w:w="566" w:type="dxa"/>
            <w:tcBorders>
              <w:bottom w:val="single" w:sz="2" w:space="0" w:color="000000"/>
            </w:tcBorders>
          </w:tcPr>
          <w:p>
            <w:pPr>
              <w:pStyle w:val="TableParagraph"/>
              <w:spacing w:before="65"/>
              <w:rPr>
                <w:b/>
                <w:sz w:val="18"/>
              </w:rPr>
            </w:pPr>
            <w:r>
              <w:rPr>
                <w:b/>
                <w:color w:val="000009"/>
                <w:sz w:val="18"/>
              </w:rPr>
              <w:t>A</w:t>
            </w:r>
          </w:p>
        </w:tc>
        <w:tc>
          <w:tcPr>
            <w:tcW w:w="591" w:type="dxa"/>
            <w:tcBorders>
              <w:bottom w:val="single" w:sz="2" w:space="0" w:color="000000"/>
            </w:tcBorders>
          </w:tcPr>
          <w:p>
            <w:pPr>
              <w:pStyle w:val="TableParagraph"/>
              <w:spacing w:before="65"/>
              <w:ind w:right="26"/>
              <w:rPr>
                <w:b/>
                <w:sz w:val="18"/>
              </w:rPr>
            </w:pPr>
            <w:r>
              <w:rPr>
                <w:b/>
                <w:color w:val="000009"/>
                <w:sz w:val="18"/>
              </w:rPr>
              <w:t>B</w:t>
            </w:r>
          </w:p>
        </w:tc>
        <w:tc>
          <w:tcPr>
            <w:tcW w:w="542" w:type="dxa"/>
            <w:tcBorders>
              <w:bottom w:val="single" w:sz="2" w:space="0" w:color="000000"/>
            </w:tcBorders>
          </w:tcPr>
          <w:p>
            <w:pPr>
              <w:pStyle w:val="TableParagraph"/>
              <w:spacing w:before="65"/>
              <w:ind w:right="26"/>
              <w:rPr>
                <w:b/>
                <w:sz w:val="18"/>
              </w:rPr>
            </w:pPr>
            <w:r>
              <w:rPr>
                <w:b/>
                <w:color w:val="000009"/>
                <w:sz w:val="18"/>
              </w:rPr>
              <w:t>C</w:t>
            </w:r>
          </w:p>
        </w:tc>
        <w:tc>
          <w:tcPr>
            <w:tcW w:w="566" w:type="dxa"/>
            <w:tcBorders>
              <w:bottom w:val="single" w:sz="2" w:space="0" w:color="000000"/>
            </w:tcBorders>
          </w:tcPr>
          <w:p>
            <w:pPr>
              <w:pStyle w:val="TableParagraph"/>
              <w:spacing w:before="65"/>
              <w:ind w:right="1"/>
              <w:rPr>
                <w:b/>
                <w:sz w:val="18"/>
              </w:rPr>
            </w:pPr>
            <w:r>
              <w:rPr>
                <w:b/>
                <w:color w:val="000009"/>
                <w:sz w:val="18"/>
              </w:rPr>
              <w:t>D</w:t>
            </w:r>
          </w:p>
        </w:tc>
        <w:tc>
          <w:tcPr>
            <w:tcW w:w="569" w:type="dxa"/>
            <w:tcBorders>
              <w:bottom w:val="single" w:sz="2" w:space="0" w:color="000000"/>
            </w:tcBorders>
          </w:tcPr>
          <w:p>
            <w:pPr>
              <w:pStyle w:val="TableParagraph"/>
              <w:spacing w:before="65"/>
              <w:ind w:right="8"/>
              <w:rPr>
                <w:b/>
                <w:sz w:val="18"/>
              </w:rPr>
            </w:pPr>
            <w:r>
              <w:rPr>
                <w:b/>
                <w:color w:val="000009"/>
                <w:sz w:val="18"/>
              </w:rPr>
              <w:t>E</w:t>
            </w:r>
          </w:p>
        </w:tc>
      </w:tr>
      <w:tr>
        <w:trPr>
          <w:trHeight w:val="427" w:hRule="atLeast"/>
        </w:trPr>
        <w:tc>
          <w:tcPr>
            <w:tcW w:w="3947" w:type="dxa"/>
            <w:tcBorders>
              <w:top w:val="single" w:sz="2" w:space="0" w:color="000000"/>
              <w:right w:val="single" w:sz="2" w:space="0" w:color="000000"/>
            </w:tcBorders>
          </w:tcPr>
          <w:p>
            <w:pPr>
              <w:pStyle w:val="TableParagraph"/>
              <w:spacing w:before="105"/>
              <w:ind w:left="55"/>
              <w:jc w:val="left"/>
              <w:rPr>
                <w:sz w:val="12"/>
              </w:rPr>
            </w:pPr>
            <w:r>
              <w:rPr>
                <w:color w:val="000009"/>
                <w:position w:val="1"/>
                <w:sz w:val="18"/>
              </w:rPr>
              <w:t>Permeabilidad al aire de huecos (Q</w:t>
            </w:r>
            <w:r>
              <w:rPr>
                <w:color w:val="000009"/>
                <w:sz w:val="12"/>
              </w:rPr>
              <w:t>100,lim</w:t>
            </w:r>
            <w:r>
              <w:rPr>
                <w:color w:val="000009"/>
                <w:position w:val="1"/>
                <w:sz w:val="18"/>
              </w:rPr>
              <w:t>)</w:t>
            </w:r>
            <w:r>
              <w:rPr>
                <w:color w:val="000009"/>
                <w:position w:val="7"/>
                <w:sz w:val="12"/>
              </w:rPr>
              <w:t>*</w:t>
            </w:r>
          </w:p>
        </w:tc>
        <w:tc>
          <w:tcPr>
            <w:tcW w:w="569" w:type="dxa"/>
            <w:tcBorders>
              <w:top w:val="single" w:sz="2" w:space="0" w:color="000000"/>
              <w:left w:val="single" w:sz="2" w:space="0" w:color="000000"/>
            </w:tcBorders>
          </w:tcPr>
          <w:p>
            <w:pPr>
              <w:pStyle w:val="TableParagraph"/>
              <w:spacing w:before="109"/>
              <w:ind w:left="88" w:right="89"/>
              <w:rPr>
                <w:sz w:val="18"/>
              </w:rPr>
            </w:pPr>
            <w:r>
              <w:rPr>
                <w:color w:val="000009"/>
                <w:sz w:val="18"/>
              </w:rPr>
              <w:t>≤ 27</w:t>
            </w:r>
          </w:p>
        </w:tc>
        <w:tc>
          <w:tcPr>
            <w:tcW w:w="566" w:type="dxa"/>
            <w:tcBorders>
              <w:top w:val="single" w:sz="2" w:space="0" w:color="000000"/>
            </w:tcBorders>
          </w:tcPr>
          <w:p>
            <w:pPr>
              <w:pStyle w:val="TableParagraph"/>
              <w:spacing w:before="109"/>
              <w:ind w:left="88" w:right="89"/>
              <w:rPr>
                <w:sz w:val="18"/>
              </w:rPr>
            </w:pPr>
            <w:r>
              <w:rPr>
                <w:color w:val="000009"/>
                <w:sz w:val="18"/>
              </w:rPr>
              <w:t>≤ 27</w:t>
            </w:r>
          </w:p>
        </w:tc>
        <w:tc>
          <w:tcPr>
            <w:tcW w:w="591" w:type="dxa"/>
            <w:tcBorders>
              <w:top w:val="single" w:sz="2" w:space="0" w:color="000000"/>
            </w:tcBorders>
          </w:tcPr>
          <w:p>
            <w:pPr>
              <w:pStyle w:val="TableParagraph"/>
              <w:spacing w:before="109"/>
              <w:ind w:left="87" w:right="114"/>
              <w:rPr>
                <w:sz w:val="18"/>
              </w:rPr>
            </w:pPr>
            <w:r>
              <w:rPr>
                <w:color w:val="000009"/>
                <w:sz w:val="18"/>
              </w:rPr>
              <w:t>≤ 27</w:t>
            </w:r>
          </w:p>
        </w:tc>
        <w:tc>
          <w:tcPr>
            <w:tcW w:w="542" w:type="dxa"/>
            <w:tcBorders>
              <w:top w:val="single" w:sz="2" w:space="0" w:color="000000"/>
            </w:tcBorders>
          </w:tcPr>
          <w:p>
            <w:pPr>
              <w:pStyle w:val="TableParagraph"/>
              <w:spacing w:before="109"/>
              <w:ind w:left="113" w:right="140"/>
              <w:rPr>
                <w:sz w:val="18"/>
              </w:rPr>
            </w:pPr>
            <w:r>
              <w:rPr>
                <w:color w:val="000009"/>
                <w:sz w:val="18"/>
              </w:rPr>
              <w:t>≤ 9</w:t>
            </w:r>
          </w:p>
        </w:tc>
        <w:tc>
          <w:tcPr>
            <w:tcW w:w="566" w:type="dxa"/>
            <w:tcBorders>
              <w:top w:val="single" w:sz="2" w:space="0" w:color="000000"/>
            </w:tcBorders>
          </w:tcPr>
          <w:p>
            <w:pPr>
              <w:pStyle w:val="TableParagraph"/>
              <w:spacing w:before="109"/>
              <w:ind w:left="87" w:right="89"/>
              <w:rPr>
                <w:sz w:val="18"/>
              </w:rPr>
            </w:pPr>
            <w:r>
              <w:rPr>
                <w:color w:val="000009"/>
                <w:sz w:val="18"/>
              </w:rPr>
              <w:t>≤ 9</w:t>
            </w:r>
          </w:p>
        </w:tc>
        <w:tc>
          <w:tcPr>
            <w:tcW w:w="569" w:type="dxa"/>
            <w:tcBorders>
              <w:top w:val="single" w:sz="2" w:space="0" w:color="000000"/>
            </w:tcBorders>
          </w:tcPr>
          <w:p>
            <w:pPr>
              <w:pStyle w:val="TableParagraph"/>
              <w:spacing w:before="109"/>
              <w:ind w:left="135" w:right="144"/>
              <w:rPr>
                <w:sz w:val="18"/>
              </w:rPr>
            </w:pPr>
            <w:r>
              <w:rPr>
                <w:color w:val="000009"/>
                <w:sz w:val="18"/>
              </w:rPr>
              <w:t>≤ 9</w:t>
            </w:r>
          </w:p>
        </w:tc>
      </w:tr>
    </w:tbl>
    <w:p>
      <w:pPr>
        <w:spacing w:line="190" w:lineRule="exact" w:before="52"/>
        <w:ind w:left="1298" w:right="0" w:firstLine="0"/>
        <w:jc w:val="left"/>
        <w:rPr>
          <w:sz w:val="16"/>
        </w:rPr>
      </w:pPr>
      <w:r>
        <w:rPr>
          <w:position w:val="8"/>
          <w:sz w:val="10"/>
        </w:rPr>
        <w:t>* </w:t>
      </w:r>
      <w:r>
        <w:rPr>
          <w:position w:val="2"/>
          <w:sz w:val="16"/>
        </w:rPr>
        <w:t>La permeabilidad indicada es la medida con una sobrepresión de 100Pa, Q</w:t>
      </w:r>
      <w:r>
        <w:rPr>
          <w:sz w:val="10"/>
        </w:rPr>
        <w:t>100</w:t>
      </w:r>
      <w:r>
        <w:rPr>
          <w:position w:val="2"/>
          <w:sz w:val="16"/>
        </w:rPr>
        <w:t>.</w:t>
      </w:r>
    </w:p>
    <w:p>
      <w:pPr>
        <w:spacing w:line="232" w:lineRule="auto" w:before="0"/>
        <w:ind w:left="1529" w:right="1122" w:hanging="140"/>
        <w:jc w:val="left"/>
        <w:rPr>
          <w:sz w:val="16"/>
        </w:rPr>
      </w:pPr>
      <w:r>
        <w:rPr>
          <w:sz w:val="16"/>
        </w:rPr>
        <w:t>Los valores de permeabilidad establecidos se corresponden con los que definen la clase 2 (≤27 m</w:t>
      </w:r>
      <w:r>
        <w:rPr>
          <w:position w:val="6"/>
          <w:sz w:val="10"/>
        </w:rPr>
        <w:t>3</w:t>
      </w:r>
      <w:r>
        <w:rPr>
          <w:sz w:val="16"/>
        </w:rPr>
        <w:t>/h·m</w:t>
      </w:r>
      <w:r>
        <w:rPr>
          <w:position w:val="6"/>
          <w:sz w:val="10"/>
        </w:rPr>
        <w:t>2</w:t>
      </w:r>
      <w:r>
        <w:rPr>
          <w:sz w:val="16"/>
        </w:rPr>
        <w:t>) y clase 3 (≤9 m</w:t>
      </w:r>
      <w:r>
        <w:rPr>
          <w:position w:val="6"/>
          <w:sz w:val="10"/>
        </w:rPr>
        <w:t>3</w:t>
      </w:r>
      <w:r>
        <w:rPr>
          <w:sz w:val="16"/>
        </w:rPr>
        <w:t>/h·m</w:t>
      </w:r>
      <w:r>
        <w:rPr>
          <w:position w:val="6"/>
          <w:sz w:val="10"/>
        </w:rPr>
        <w:t>2</w:t>
      </w:r>
      <w:r>
        <w:rPr>
          <w:sz w:val="16"/>
        </w:rPr>
        <w:t>) de la UNE-EN 12207:2017.</w:t>
      </w:r>
    </w:p>
    <w:p>
      <w:pPr>
        <w:spacing w:before="1"/>
        <w:ind w:left="1390" w:right="0" w:firstLine="0"/>
        <w:jc w:val="left"/>
        <w:rPr>
          <w:sz w:val="16"/>
        </w:rPr>
      </w:pPr>
      <w:r>
        <w:rPr>
          <w:sz w:val="16"/>
        </w:rPr>
        <w:t>La permeabilidad del hueco se obtendrá teniendo en cuenta, en su caso, el cajón de persiana.</w:t>
      </w:r>
    </w:p>
    <w:p>
      <w:pPr>
        <w:pStyle w:val="ListParagraph"/>
        <w:numPr>
          <w:ilvl w:val="0"/>
          <w:numId w:val="30"/>
        </w:numPr>
        <w:tabs>
          <w:tab w:pos="510" w:val="left" w:leader="none"/>
        </w:tabs>
        <w:spacing w:line="240" w:lineRule="auto" w:before="120" w:after="0"/>
        <w:ind w:left="509" w:right="211" w:hanging="396"/>
        <w:jc w:val="both"/>
        <w:rPr>
          <w:sz w:val="20"/>
        </w:rPr>
      </w:pPr>
      <w:r>
        <w:rPr>
          <w:sz w:val="20"/>
        </w:rPr>
        <w:t>En edificios nuevos de uso residencial privado con una superficie útil total superior a 120 </w:t>
      </w:r>
      <w:r>
        <w:rPr>
          <w:spacing w:val="5"/>
          <w:sz w:val="20"/>
        </w:rPr>
        <w:t>m</w:t>
      </w:r>
      <w:r>
        <w:rPr>
          <w:spacing w:val="5"/>
          <w:position w:val="6"/>
          <w:sz w:val="13"/>
        </w:rPr>
        <w:t>2</w:t>
      </w:r>
      <w:r>
        <w:rPr>
          <w:spacing w:val="5"/>
          <w:sz w:val="20"/>
        </w:rPr>
        <w:t>, </w:t>
      </w:r>
      <w:r>
        <w:rPr>
          <w:sz w:val="20"/>
        </w:rPr>
        <w:t>la </w:t>
      </w:r>
      <w:r>
        <w:rPr>
          <w:i/>
          <w:sz w:val="20"/>
        </w:rPr>
        <w:t>relación</w:t>
      </w:r>
      <w:r>
        <w:rPr>
          <w:i/>
          <w:position w:val="1"/>
          <w:sz w:val="20"/>
        </w:rPr>
        <w:t> </w:t>
      </w:r>
      <w:r>
        <w:rPr>
          <w:i/>
          <w:position w:val="1"/>
          <w:sz w:val="20"/>
        </w:rPr>
        <w:t>del</w:t>
      </w:r>
      <w:r>
        <w:rPr>
          <w:i/>
          <w:spacing w:val="-14"/>
          <w:position w:val="1"/>
          <w:sz w:val="20"/>
        </w:rPr>
        <w:t> </w:t>
      </w:r>
      <w:r>
        <w:rPr>
          <w:i/>
          <w:position w:val="1"/>
          <w:sz w:val="20"/>
        </w:rPr>
        <w:t>cambio</w:t>
      </w:r>
      <w:r>
        <w:rPr>
          <w:i/>
          <w:spacing w:val="-13"/>
          <w:position w:val="1"/>
          <w:sz w:val="20"/>
        </w:rPr>
        <w:t> </w:t>
      </w:r>
      <w:r>
        <w:rPr>
          <w:i/>
          <w:position w:val="1"/>
          <w:sz w:val="20"/>
        </w:rPr>
        <w:t>de</w:t>
      </w:r>
      <w:r>
        <w:rPr>
          <w:i/>
          <w:spacing w:val="-14"/>
          <w:position w:val="1"/>
          <w:sz w:val="20"/>
        </w:rPr>
        <w:t> </w:t>
      </w:r>
      <w:r>
        <w:rPr>
          <w:i/>
          <w:position w:val="1"/>
          <w:sz w:val="20"/>
        </w:rPr>
        <w:t>aire</w:t>
      </w:r>
      <w:r>
        <w:rPr>
          <w:i/>
          <w:spacing w:val="-11"/>
          <w:position w:val="1"/>
          <w:sz w:val="20"/>
        </w:rPr>
        <w:t> </w:t>
      </w:r>
      <w:r>
        <w:rPr>
          <w:position w:val="1"/>
          <w:sz w:val="20"/>
        </w:rPr>
        <w:t>con</w:t>
      </w:r>
      <w:r>
        <w:rPr>
          <w:spacing w:val="-14"/>
          <w:position w:val="1"/>
          <w:sz w:val="20"/>
        </w:rPr>
        <w:t> </w:t>
      </w:r>
      <w:r>
        <w:rPr>
          <w:position w:val="1"/>
          <w:sz w:val="20"/>
        </w:rPr>
        <w:t>una</w:t>
      </w:r>
      <w:r>
        <w:rPr>
          <w:spacing w:val="-11"/>
          <w:position w:val="1"/>
          <w:sz w:val="20"/>
        </w:rPr>
        <w:t> </w:t>
      </w:r>
      <w:r>
        <w:rPr>
          <w:position w:val="1"/>
          <w:sz w:val="20"/>
        </w:rPr>
        <w:t>presión</w:t>
      </w:r>
      <w:r>
        <w:rPr>
          <w:spacing w:val="-14"/>
          <w:position w:val="1"/>
          <w:sz w:val="20"/>
        </w:rPr>
        <w:t> </w:t>
      </w:r>
      <w:r>
        <w:rPr>
          <w:position w:val="1"/>
          <w:sz w:val="20"/>
        </w:rPr>
        <w:t>diferencial</w:t>
      </w:r>
      <w:r>
        <w:rPr>
          <w:spacing w:val="-13"/>
          <w:position w:val="1"/>
          <w:sz w:val="20"/>
        </w:rPr>
        <w:t> </w:t>
      </w:r>
      <w:r>
        <w:rPr>
          <w:position w:val="1"/>
          <w:sz w:val="20"/>
        </w:rPr>
        <w:t>de</w:t>
      </w:r>
      <w:r>
        <w:rPr>
          <w:spacing w:val="-13"/>
          <w:position w:val="1"/>
          <w:sz w:val="20"/>
        </w:rPr>
        <w:t> </w:t>
      </w:r>
      <w:r>
        <w:rPr>
          <w:position w:val="1"/>
          <w:sz w:val="20"/>
        </w:rPr>
        <w:t>50</w:t>
      </w:r>
      <w:r>
        <w:rPr>
          <w:spacing w:val="-14"/>
          <w:position w:val="1"/>
          <w:sz w:val="20"/>
        </w:rPr>
        <w:t> </w:t>
      </w:r>
      <w:r>
        <w:rPr>
          <w:position w:val="1"/>
          <w:sz w:val="20"/>
        </w:rPr>
        <w:t>Pa</w:t>
      </w:r>
      <w:r>
        <w:rPr>
          <w:spacing w:val="-11"/>
          <w:position w:val="1"/>
          <w:sz w:val="20"/>
        </w:rPr>
        <w:t> </w:t>
      </w:r>
      <w:r>
        <w:rPr>
          <w:position w:val="1"/>
          <w:sz w:val="20"/>
        </w:rPr>
        <w:t>(n</w:t>
      </w:r>
      <w:r>
        <w:rPr>
          <w:sz w:val="13"/>
        </w:rPr>
        <w:t>50</w:t>
      </w:r>
      <w:r>
        <w:rPr>
          <w:position w:val="1"/>
          <w:sz w:val="20"/>
        </w:rPr>
        <w:t>)</w:t>
      </w:r>
      <w:r>
        <w:rPr>
          <w:spacing w:val="-13"/>
          <w:position w:val="1"/>
          <w:sz w:val="20"/>
        </w:rPr>
        <w:t> </w:t>
      </w:r>
      <w:r>
        <w:rPr>
          <w:position w:val="1"/>
          <w:sz w:val="20"/>
        </w:rPr>
        <w:t>no</w:t>
      </w:r>
      <w:r>
        <w:rPr>
          <w:spacing w:val="-13"/>
          <w:position w:val="1"/>
          <w:sz w:val="20"/>
        </w:rPr>
        <w:t> </w:t>
      </w:r>
      <w:r>
        <w:rPr>
          <w:position w:val="1"/>
          <w:sz w:val="20"/>
        </w:rPr>
        <w:t>superará</w:t>
      </w:r>
      <w:r>
        <w:rPr>
          <w:spacing w:val="-14"/>
          <w:position w:val="1"/>
          <w:sz w:val="20"/>
        </w:rPr>
        <w:t> </w:t>
      </w:r>
      <w:r>
        <w:rPr>
          <w:position w:val="1"/>
          <w:sz w:val="20"/>
        </w:rPr>
        <w:t>el</w:t>
      </w:r>
      <w:r>
        <w:rPr>
          <w:spacing w:val="-13"/>
          <w:position w:val="1"/>
          <w:sz w:val="20"/>
        </w:rPr>
        <w:t> </w:t>
      </w:r>
      <w:r>
        <w:rPr>
          <w:position w:val="1"/>
          <w:sz w:val="20"/>
        </w:rPr>
        <w:t>valor</w:t>
      </w:r>
      <w:r>
        <w:rPr>
          <w:spacing w:val="-11"/>
          <w:position w:val="1"/>
          <w:sz w:val="20"/>
        </w:rPr>
        <w:t> </w:t>
      </w:r>
      <w:r>
        <w:rPr>
          <w:position w:val="1"/>
          <w:sz w:val="20"/>
        </w:rPr>
        <w:t>límite</w:t>
      </w:r>
      <w:r>
        <w:rPr>
          <w:spacing w:val="-13"/>
          <w:position w:val="1"/>
          <w:sz w:val="20"/>
        </w:rPr>
        <w:t> </w:t>
      </w:r>
      <w:r>
        <w:rPr>
          <w:position w:val="1"/>
          <w:sz w:val="20"/>
        </w:rPr>
        <w:t>de</w:t>
      </w:r>
      <w:r>
        <w:rPr>
          <w:spacing w:val="-14"/>
          <w:position w:val="1"/>
          <w:sz w:val="20"/>
        </w:rPr>
        <w:t> </w:t>
      </w:r>
      <w:r>
        <w:rPr>
          <w:position w:val="1"/>
          <w:sz w:val="20"/>
        </w:rPr>
        <w:t>la</w:t>
      </w:r>
      <w:r>
        <w:rPr>
          <w:spacing w:val="-13"/>
          <w:position w:val="1"/>
          <w:sz w:val="20"/>
        </w:rPr>
        <w:t> </w:t>
      </w:r>
      <w:r>
        <w:rPr>
          <w:position w:val="1"/>
          <w:sz w:val="20"/>
        </w:rPr>
        <w:t>tabla</w:t>
      </w:r>
      <w:r>
        <w:rPr>
          <w:spacing w:val="-13"/>
          <w:position w:val="1"/>
          <w:sz w:val="20"/>
        </w:rPr>
        <w:t> </w:t>
      </w:r>
      <w:r>
        <w:rPr>
          <w:position w:val="1"/>
          <w:sz w:val="20"/>
        </w:rPr>
        <w:t>3.1.3.b-</w:t>
      </w:r>
      <w:r>
        <w:rPr>
          <w:sz w:val="20"/>
        </w:rPr>
        <w:t> HE1.</w:t>
      </w:r>
    </w:p>
    <w:p>
      <w:pPr>
        <w:pStyle w:val="BodyText"/>
        <w:rPr>
          <w:sz w:val="21"/>
        </w:rPr>
      </w:pPr>
    </w:p>
    <w:p>
      <w:pPr>
        <w:spacing w:line="235" w:lineRule="auto" w:before="0" w:after="8"/>
        <w:ind w:left="4902" w:right="874" w:hanging="3597"/>
        <w:jc w:val="left"/>
        <w:rPr>
          <w:b/>
          <w:sz w:val="18"/>
        </w:rPr>
      </w:pPr>
      <w:r>
        <w:rPr>
          <w:b/>
          <w:sz w:val="18"/>
        </w:rPr>
        <w:t>Tabla 3.1.3.b-HE1 Valor límite de la </w:t>
      </w:r>
      <w:r>
        <w:rPr>
          <w:b/>
          <w:i/>
          <w:sz w:val="18"/>
        </w:rPr>
        <w:t>relación del cambio de aire </w:t>
      </w:r>
      <w:r>
        <w:rPr>
          <w:b/>
          <w:sz w:val="18"/>
        </w:rPr>
        <w:t>con una presión de 50 Pa, </w:t>
      </w:r>
      <w:r>
        <w:rPr>
          <w:b/>
          <w:position w:val="1"/>
          <w:sz w:val="18"/>
        </w:rPr>
        <w:t>n</w:t>
      </w:r>
      <w:r>
        <w:rPr>
          <w:b/>
          <w:sz w:val="12"/>
        </w:rPr>
        <w:t>50 </w:t>
      </w:r>
      <w:r>
        <w:rPr>
          <w:b/>
          <w:position w:val="1"/>
          <w:sz w:val="18"/>
        </w:rPr>
        <w:t>[h</w:t>
      </w:r>
      <w:r>
        <w:rPr>
          <w:b/>
          <w:position w:val="7"/>
          <w:sz w:val="12"/>
        </w:rPr>
        <w:t>-1</w:t>
      </w:r>
      <w:r>
        <w:rPr>
          <w:b/>
          <w:position w:val="1"/>
          <w:sz w:val="18"/>
        </w:rPr>
        <w:t>]</w:t>
      </w: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2"/>
        <w:gridCol w:w="2622"/>
      </w:tblGrid>
      <w:tr>
        <w:trPr>
          <w:trHeight w:val="318" w:hRule="atLeast"/>
        </w:trPr>
        <w:tc>
          <w:tcPr>
            <w:tcW w:w="2492" w:type="dxa"/>
            <w:tcBorders>
              <w:bottom w:val="single" w:sz="6" w:space="0" w:color="000000"/>
              <w:right w:val="single" w:sz="6" w:space="0" w:color="000000"/>
            </w:tcBorders>
          </w:tcPr>
          <w:p>
            <w:pPr>
              <w:pStyle w:val="TableParagraph"/>
              <w:spacing w:before="49"/>
              <w:ind w:left="48"/>
              <w:jc w:val="left"/>
              <w:rPr>
                <w:b/>
                <w:sz w:val="18"/>
              </w:rPr>
            </w:pPr>
            <w:r>
              <w:rPr>
                <w:b/>
                <w:sz w:val="18"/>
              </w:rPr>
              <w:t>Compacidad V/A [m³/m2]</w:t>
            </w:r>
          </w:p>
        </w:tc>
        <w:tc>
          <w:tcPr>
            <w:tcW w:w="2622" w:type="dxa"/>
            <w:tcBorders>
              <w:left w:val="single" w:sz="6" w:space="0" w:color="000000"/>
              <w:bottom w:val="single" w:sz="6" w:space="0" w:color="000000"/>
            </w:tcBorders>
          </w:tcPr>
          <w:p>
            <w:pPr>
              <w:pStyle w:val="TableParagraph"/>
              <w:spacing w:before="49"/>
              <w:ind w:right="1191"/>
              <w:jc w:val="right"/>
              <w:rPr>
                <w:b/>
                <w:sz w:val="12"/>
              </w:rPr>
            </w:pPr>
            <w:r>
              <w:rPr>
                <w:b/>
                <w:position w:val="1"/>
                <w:sz w:val="18"/>
              </w:rPr>
              <w:t>n</w:t>
            </w:r>
            <w:r>
              <w:rPr>
                <w:b/>
                <w:sz w:val="12"/>
              </w:rPr>
              <w:t>50</w:t>
            </w:r>
          </w:p>
        </w:tc>
      </w:tr>
      <w:tr>
        <w:trPr>
          <w:trHeight w:val="240" w:hRule="atLeast"/>
        </w:trPr>
        <w:tc>
          <w:tcPr>
            <w:tcW w:w="2492" w:type="dxa"/>
            <w:tcBorders>
              <w:top w:val="single" w:sz="6" w:space="0" w:color="000000"/>
              <w:right w:val="single" w:sz="6" w:space="0" w:color="000000"/>
            </w:tcBorders>
          </w:tcPr>
          <w:p>
            <w:pPr>
              <w:pStyle w:val="TableParagraph"/>
              <w:spacing w:before="1"/>
              <w:ind w:left="48"/>
              <w:jc w:val="left"/>
              <w:rPr>
                <w:sz w:val="18"/>
              </w:rPr>
            </w:pPr>
            <w:r>
              <w:rPr>
                <w:sz w:val="18"/>
              </w:rPr>
              <w:t>V/A &lt;= 2</w:t>
            </w:r>
          </w:p>
        </w:tc>
        <w:tc>
          <w:tcPr>
            <w:tcW w:w="2622" w:type="dxa"/>
            <w:tcBorders>
              <w:top w:val="single" w:sz="6" w:space="0" w:color="000000"/>
              <w:left w:val="single" w:sz="6" w:space="0" w:color="000000"/>
            </w:tcBorders>
          </w:tcPr>
          <w:p>
            <w:pPr>
              <w:pStyle w:val="TableParagraph"/>
              <w:spacing w:before="1"/>
              <w:ind w:right="1262"/>
              <w:jc w:val="right"/>
              <w:rPr>
                <w:sz w:val="18"/>
              </w:rPr>
            </w:pPr>
            <w:r>
              <w:rPr>
                <w:sz w:val="18"/>
              </w:rPr>
              <w:t>6</w:t>
            </w:r>
          </w:p>
        </w:tc>
      </w:tr>
      <w:tr>
        <w:trPr>
          <w:trHeight w:val="290" w:hRule="atLeast"/>
        </w:trPr>
        <w:tc>
          <w:tcPr>
            <w:tcW w:w="2492" w:type="dxa"/>
            <w:tcBorders>
              <w:right w:val="single" w:sz="6" w:space="0" w:color="000000"/>
            </w:tcBorders>
          </w:tcPr>
          <w:p>
            <w:pPr>
              <w:pStyle w:val="TableParagraph"/>
              <w:spacing w:before="25"/>
              <w:ind w:left="48"/>
              <w:jc w:val="left"/>
              <w:rPr>
                <w:sz w:val="18"/>
              </w:rPr>
            </w:pPr>
            <w:r>
              <w:rPr>
                <w:sz w:val="18"/>
              </w:rPr>
              <w:t>V/A &gt;= 4</w:t>
            </w:r>
          </w:p>
        </w:tc>
        <w:tc>
          <w:tcPr>
            <w:tcW w:w="2622" w:type="dxa"/>
            <w:tcBorders>
              <w:left w:val="single" w:sz="6" w:space="0" w:color="000000"/>
            </w:tcBorders>
          </w:tcPr>
          <w:p>
            <w:pPr>
              <w:pStyle w:val="TableParagraph"/>
              <w:spacing w:before="25"/>
              <w:ind w:right="1262"/>
              <w:jc w:val="right"/>
              <w:rPr>
                <w:sz w:val="18"/>
              </w:rPr>
            </w:pPr>
            <w:r>
              <w:rPr>
                <w:sz w:val="18"/>
              </w:rPr>
              <w:t>3</w:t>
            </w:r>
          </w:p>
        </w:tc>
      </w:tr>
      <w:tr>
        <w:trPr>
          <w:trHeight w:val="362" w:hRule="atLeast"/>
        </w:trPr>
        <w:tc>
          <w:tcPr>
            <w:tcW w:w="5114" w:type="dxa"/>
            <w:gridSpan w:val="2"/>
          </w:tcPr>
          <w:p>
            <w:pPr>
              <w:pStyle w:val="TableParagraph"/>
              <w:spacing w:line="182" w:lineRule="exact" w:before="1"/>
              <w:ind w:left="48"/>
              <w:jc w:val="left"/>
              <w:rPr>
                <w:sz w:val="16"/>
              </w:rPr>
            </w:pPr>
            <w:r>
              <w:rPr>
                <w:color w:val="000009"/>
                <w:sz w:val="16"/>
              </w:rPr>
              <w:t>Los valores límite de las compacidades intermedias (2&lt;V/A&lt;4) se obtienen por interpolación.</w:t>
            </w:r>
          </w:p>
        </w:tc>
      </w:tr>
    </w:tbl>
    <w:p>
      <w:pPr>
        <w:pStyle w:val="ListParagraph"/>
        <w:numPr>
          <w:ilvl w:val="0"/>
          <w:numId w:val="30"/>
        </w:numPr>
        <w:tabs>
          <w:tab w:pos="509" w:val="left" w:leader="none"/>
          <w:tab w:pos="510" w:val="left" w:leader="none"/>
        </w:tabs>
        <w:spacing w:line="240" w:lineRule="auto" w:before="176" w:after="0"/>
        <w:ind w:left="509" w:right="0" w:hanging="397"/>
        <w:jc w:val="left"/>
        <w:rPr>
          <w:sz w:val="20"/>
        </w:rPr>
      </w:pPr>
      <w:r>
        <w:rPr>
          <w:sz w:val="20"/>
        </w:rPr>
        <w:t>El Anejo H establece la metodología para la determinación de la </w:t>
      </w:r>
      <w:r>
        <w:rPr>
          <w:i/>
          <w:sz w:val="20"/>
        </w:rPr>
        <w:t>permeabilidad al aire </w:t>
      </w:r>
      <w:r>
        <w:rPr>
          <w:sz w:val="20"/>
        </w:rPr>
        <w:t>del</w:t>
      </w:r>
      <w:r>
        <w:rPr>
          <w:spacing w:val="-38"/>
          <w:sz w:val="20"/>
        </w:rPr>
        <w:t> </w:t>
      </w:r>
      <w:r>
        <w:rPr>
          <w:sz w:val="20"/>
        </w:rPr>
        <w:t>edificio.</w:t>
      </w:r>
    </w:p>
    <w:p>
      <w:pPr>
        <w:pStyle w:val="BodyText"/>
        <w:spacing w:before="2"/>
        <w:rPr>
          <w:sz w:val="17"/>
        </w:rPr>
      </w:pPr>
    </w:p>
    <w:p>
      <w:pPr>
        <w:pStyle w:val="Heading3"/>
        <w:numPr>
          <w:ilvl w:val="1"/>
          <w:numId w:val="28"/>
        </w:numPr>
        <w:tabs>
          <w:tab w:pos="833" w:val="left" w:leader="none"/>
          <w:tab w:pos="834" w:val="left" w:leader="none"/>
        </w:tabs>
        <w:spacing w:line="240" w:lineRule="auto" w:before="1" w:after="0"/>
        <w:ind w:left="833" w:right="0" w:hanging="721"/>
        <w:jc w:val="left"/>
      </w:pPr>
      <w:bookmarkStart w:name="3.2 Limitación de descompensaciones" w:id="77"/>
      <w:bookmarkEnd w:id="77"/>
      <w:r>
        <w:rPr>
          <w:b w:val="0"/>
        </w:rPr>
      </w:r>
      <w:bookmarkStart w:name="_bookmark22" w:id="78"/>
      <w:bookmarkEnd w:id="78"/>
      <w:r>
        <w:rPr>
          <w:b w:val="0"/>
        </w:rPr>
      </w:r>
      <w:bookmarkStart w:name="_bookmark22" w:id="79"/>
      <w:bookmarkEnd w:id="79"/>
      <w:r>
        <w:rPr/>
        <w:t>Li</w:t>
      </w:r>
      <w:r>
        <w:rPr/>
        <w:t>mitación de</w:t>
      </w:r>
      <w:r>
        <w:rPr>
          <w:spacing w:val="-4"/>
        </w:rPr>
        <w:t> </w:t>
      </w:r>
      <w:r>
        <w:rPr/>
        <w:t>descompensaciones</w:t>
      </w:r>
    </w:p>
    <w:p>
      <w:pPr>
        <w:pStyle w:val="ListParagraph"/>
        <w:numPr>
          <w:ilvl w:val="0"/>
          <w:numId w:val="31"/>
        </w:numPr>
        <w:tabs>
          <w:tab w:pos="510" w:val="left" w:leader="none"/>
        </w:tabs>
        <w:spacing w:line="240" w:lineRule="auto" w:before="123" w:after="0"/>
        <w:ind w:left="509" w:right="211" w:hanging="396"/>
        <w:jc w:val="both"/>
        <w:rPr>
          <w:sz w:val="20"/>
        </w:rPr>
      </w:pPr>
      <w:r>
        <w:rPr>
          <w:sz w:val="20"/>
        </w:rPr>
        <w:t>La</w:t>
      </w:r>
      <w:r>
        <w:rPr>
          <w:spacing w:val="-8"/>
          <w:sz w:val="20"/>
        </w:rPr>
        <w:t> </w:t>
      </w:r>
      <w:r>
        <w:rPr>
          <w:i/>
          <w:sz w:val="20"/>
        </w:rPr>
        <w:t>transmitancia</w:t>
      </w:r>
      <w:r>
        <w:rPr>
          <w:i/>
          <w:spacing w:val="-7"/>
          <w:sz w:val="20"/>
        </w:rPr>
        <w:t> </w:t>
      </w:r>
      <w:r>
        <w:rPr>
          <w:i/>
          <w:sz w:val="20"/>
        </w:rPr>
        <w:t>térmica</w:t>
      </w:r>
      <w:r>
        <w:rPr>
          <w:i/>
          <w:spacing w:val="-5"/>
          <w:sz w:val="20"/>
        </w:rPr>
        <w:t> </w:t>
      </w:r>
      <w:r>
        <w:rPr>
          <w:sz w:val="20"/>
        </w:rPr>
        <w:t>de</w:t>
      </w:r>
      <w:r>
        <w:rPr>
          <w:spacing w:val="-5"/>
          <w:sz w:val="20"/>
        </w:rPr>
        <w:t> </w:t>
      </w:r>
      <w:r>
        <w:rPr>
          <w:sz w:val="20"/>
        </w:rPr>
        <w:t>las</w:t>
      </w:r>
      <w:r>
        <w:rPr>
          <w:spacing w:val="-6"/>
          <w:sz w:val="20"/>
        </w:rPr>
        <w:t> </w:t>
      </w:r>
      <w:r>
        <w:rPr>
          <w:i/>
          <w:sz w:val="20"/>
        </w:rPr>
        <w:t>particiones</w:t>
      </w:r>
      <w:r>
        <w:rPr>
          <w:i/>
          <w:spacing w:val="-6"/>
          <w:sz w:val="20"/>
        </w:rPr>
        <w:t> </w:t>
      </w:r>
      <w:r>
        <w:rPr>
          <w:i/>
          <w:sz w:val="20"/>
        </w:rPr>
        <w:t>interiores</w:t>
      </w:r>
      <w:r>
        <w:rPr>
          <w:i/>
          <w:spacing w:val="-3"/>
          <w:sz w:val="20"/>
        </w:rPr>
        <w:t> </w:t>
      </w:r>
      <w:r>
        <w:rPr>
          <w:sz w:val="20"/>
        </w:rPr>
        <w:t>no</w:t>
      </w:r>
      <w:r>
        <w:rPr>
          <w:spacing w:val="-8"/>
          <w:sz w:val="20"/>
        </w:rPr>
        <w:t> </w:t>
      </w:r>
      <w:r>
        <w:rPr>
          <w:sz w:val="20"/>
        </w:rPr>
        <w:t>superará</w:t>
      </w:r>
      <w:r>
        <w:rPr>
          <w:spacing w:val="-7"/>
          <w:sz w:val="20"/>
        </w:rPr>
        <w:t> </w:t>
      </w:r>
      <w:r>
        <w:rPr>
          <w:sz w:val="20"/>
        </w:rPr>
        <w:t>el</w:t>
      </w:r>
      <w:r>
        <w:rPr>
          <w:spacing w:val="-7"/>
          <w:sz w:val="20"/>
        </w:rPr>
        <w:t> </w:t>
      </w:r>
      <w:r>
        <w:rPr>
          <w:sz w:val="20"/>
        </w:rPr>
        <w:t>valor</w:t>
      </w:r>
      <w:r>
        <w:rPr>
          <w:spacing w:val="-6"/>
          <w:sz w:val="20"/>
        </w:rPr>
        <w:t> </w:t>
      </w:r>
      <w:r>
        <w:rPr>
          <w:sz w:val="20"/>
        </w:rPr>
        <w:t>de</w:t>
      </w:r>
      <w:r>
        <w:rPr>
          <w:spacing w:val="-7"/>
          <w:sz w:val="20"/>
        </w:rPr>
        <w:t> </w:t>
      </w:r>
      <w:r>
        <w:rPr>
          <w:sz w:val="20"/>
        </w:rPr>
        <w:t>la</w:t>
      </w:r>
      <w:r>
        <w:rPr>
          <w:spacing w:val="-8"/>
          <w:sz w:val="20"/>
        </w:rPr>
        <w:t> </w:t>
      </w:r>
      <w:r>
        <w:rPr>
          <w:sz w:val="20"/>
        </w:rPr>
        <w:t>tabla</w:t>
      </w:r>
      <w:r>
        <w:rPr>
          <w:spacing w:val="-7"/>
          <w:sz w:val="20"/>
        </w:rPr>
        <w:t> </w:t>
      </w:r>
      <w:r>
        <w:rPr>
          <w:sz w:val="20"/>
        </w:rPr>
        <w:t>3.2-HE1,</w:t>
      </w:r>
      <w:r>
        <w:rPr>
          <w:spacing w:val="-7"/>
          <w:sz w:val="20"/>
        </w:rPr>
        <w:t> </w:t>
      </w:r>
      <w:r>
        <w:rPr>
          <w:sz w:val="20"/>
        </w:rPr>
        <w:t>en</w:t>
      </w:r>
      <w:r>
        <w:rPr>
          <w:spacing w:val="-7"/>
          <w:sz w:val="20"/>
        </w:rPr>
        <w:t> </w:t>
      </w:r>
      <w:r>
        <w:rPr>
          <w:sz w:val="20"/>
        </w:rPr>
        <w:t>función del uso asignado a las distintas </w:t>
      </w:r>
      <w:r>
        <w:rPr>
          <w:i/>
          <w:sz w:val="20"/>
        </w:rPr>
        <w:t>unidades de uso </w:t>
      </w:r>
      <w:r>
        <w:rPr>
          <w:sz w:val="20"/>
        </w:rPr>
        <w:t>que delimiten:</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spacing w:before="0"/>
        <w:ind w:left="1342" w:right="0" w:firstLine="0"/>
        <w:jc w:val="left"/>
        <w:rPr>
          <w:b/>
          <w:sz w:val="18"/>
        </w:rPr>
      </w:pPr>
      <w:r>
        <w:rPr/>
        <w:pict>
          <v:group style="position:absolute;margin-left:84.863998pt;margin-top:50.731911pt;width:247.4pt;height:.25pt;mso-position-horizontal-relative:page;mso-position-vertical-relative:paragraph;z-index:251689984" coordorigin="1697,1015" coordsize="4948,5">
            <v:line style="position:absolute" from="1697,1017" to="4393,1017" stroked="true" strokeweight=".23999pt" strokecolor="#000000">
              <v:stroke dashstyle="solid"/>
            </v:line>
            <v:rect style="position:absolute;left:4393;top:1014;width:5;height:5" filled="true" fillcolor="#000000" stroked="false">
              <v:fill type="solid"/>
            </v:rect>
            <v:line style="position:absolute" from="4398,1017" to="6645,1017" stroked="true" strokeweight=".23999pt" strokecolor="#000000">
              <v:stroke dashstyle="solid"/>
            </v:line>
            <w10:wrap type="none"/>
          </v:group>
        </w:pict>
      </w:r>
      <w:r>
        <w:rPr/>
        <w:pict>
          <v:group style="position:absolute;margin-left:332.470001pt;margin-top:50.731911pt;width:178.15pt;height:.25pt;mso-position-horizontal-relative:page;mso-position-vertical-relative:paragraph;z-index:251691008" coordorigin="6649,1015" coordsize="3563,5">
            <v:line style="position:absolute" from="6649,1017" to="7237,1017" stroked="true" strokeweight=".23999pt" strokecolor="#000000">
              <v:stroke dashstyle="solid"/>
            </v:line>
            <v:rect style="position:absolute;left:7237;top:1014;width:5;height:5" filled="true" fillcolor="#000000" stroked="false">
              <v:fill type="solid"/>
            </v:rect>
            <v:line style="position:absolute" from="7242,1017" to="7831,1017" stroked="true" strokeweight=".23999pt" strokecolor="#000000">
              <v:stroke dashstyle="solid"/>
            </v:line>
            <v:rect style="position:absolute;left:7830;top:1014;width:5;height:5" filled="true" fillcolor="#000000" stroked="false">
              <v:fill type="solid"/>
            </v:rect>
            <v:line style="position:absolute" from="7836,1017" to="8421,1017" stroked="true" strokeweight=".23999pt" strokecolor="#000000">
              <v:stroke dashstyle="solid"/>
            </v:line>
            <v:rect style="position:absolute;left:8421;top:1014;width:5;height:5" filled="true" fillcolor="#000000" stroked="false">
              <v:fill type="solid"/>
            </v:rect>
            <v:line style="position:absolute" from="8426,1017" to="9009,1017" stroked="true" strokeweight=".23999pt" strokecolor="#000000">
              <v:stroke dashstyle="solid"/>
            </v:line>
            <v:rect style="position:absolute;left:9009;top:1014;width:5;height:5" filled="true" fillcolor="#000000" stroked="false">
              <v:fill type="solid"/>
            </v:rect>
            <v:line style="position:absolute" from="9014,1017" to="9600,1017" stroked="true" strokeweight=".23999pt" strokecolor="#000000">
              <v:stroke dashstyle="solid"/>
            </v:line>
            <v:rect style="position:absolute;left:9600;top:1014;width:5;height:5" filled="true" fillcolor="#000000" stroked="false">
              <v:fill type="solid"/>
            </v:rect>
            <v:line style="position:absolute" from="9605,1017" to="10212,1017" stroked="true" strokeweight=".23999pt" strokecolor="#000000">
              <v:stroke dashstyle="solid"/>
            </v:line>
            <w10:wrap type="none"/>
          </v:group>
        </w:pict>
      </w:r>
      <w:r>
        <w:rPr>
          <w:b/>
          <w:position w:val="1"/>
          <w:sz w:val="18"/>
        </w:rPr>
        <w:t>Tabla 3.2 - HE1 </w:t>
      </w:r>
      <w:r>
        <w:rPr>
          <w:b/>
          <w:i/>
          <w:position w:val="1"/>
          <w:sz w:val="18"/>
        </w:rPr>
        <w:t>Transmitancia térmica </w:t>
      </w:r>
      <w:r>
        <w:rPr>
          <w:b/>
          <w:position w:val="1"/>
          <w:sz w:val="18"/>
        </w:rPr>
        <w:t>límite de particiones interiores, U</w:t>
      </w:r>
      <w:r>
        <w:rPr>
          <w:b/>
          <w:sz w:val="12"/>
        </w:rPr>
        <w:t>lim </w:t>
      </w:r>
      <w:r>
        <w:rPr>
          <w:b/>
          <w:position w:val="1"/>
          <w:sz w:val="18"/>
        </w:rPr>
        <w:t>[W/m²K]</w:t>
      </w:r>
    </w:p>
    <w:p>
      <w:pPr>
        <w:pStyle w:val="BodyText"/>
        <w:spacing w:before="9"/>
        <w:rPr>
          <w:b/>
          <w:sz w:val="15"/>
        </w:rPr>
      </w:pPr>
    </w:p>
    <w:tbl>
      <w:tblPr>
        <w:tblW w:w="0" w:type="auto"/>
        <w:jc w:val="left"/>
        <w:tblInd w:w="3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0"/>
        <w:gridCol w:w="581"/>
        <w:gridCol w:w="597"/>
        <w:gridCol w:w="591"/>
        <w:gridCol w:w="590"/>
        <w:gridCol w:w="599"/>
        <w:gridCol w:w="611"/>
      </w:tblGrid>
      <w:tr>
        <w:trPr>
          <w:trHeight w:val="191" w:hRule="atLeast"/>
        </w:trPr>
        <w:tc>
          <w:tcPr>
            <w:tcW w:w="2070" w:type="dxa"/>
            <w:tcBorders>
              <w:right w:val="single" w:sz="2" w:space="0" w:color="000000"/>
            </w:tcBorders>
          </w:tcPr>
          <w:p>
            <w:pPr>
              <w:pStyle w:val="TableParagraph"/>
              <w:jc w:val="left"/>
              <w:rPr>
                <w:rFonts w:ascii="Times New Roman"/>
                <w:sz w:val="12"/>
              </w:rPr>
            </w:pPr>
          </w:p>
        </w:tc>
        <w:tc>
          <w:tcPr>
            <w:tcW w:w="581" w:type="dxa"/>
            <w:tcBorders>
              <w:left w:val="single" w:sz="2" w:space="0" w:color="000000"/>
            </w:tcBorders>
          </w:tcPr>
          <w:p>
            <w:pPr>
              <w:pStyle w:val="TableParagraph"/>
              <w:jc w:val="left"/>
              <w:rPr>
                <w:rFonts w:ascii="Times New Roman"/>
                <w:sz w:val="12"/>
              </w:rPr>
            </w:pPr>
          </w:p>
        </w:tc>
        <w:tc>
          <w:tcPr>
            <w:tcW w:w="2377" w:type="dxa"/>
            <w:gridSpan w:val="4"/>
          </w:tcPr>
          <w:p>
            <w:pPr>
              <w:pStyle w:val="TableParagraph"/>
              <w:spacing w:line="172" w:lineRule="exact"/>
              <w:ind w:left="64"/>
              <w:jc w:val="left"/>
              <w:rPr>
                <w:b/>
                <w:sz w:val="18"/>
              </w:rPr>
            </w:pPr>
            <w:r>
              <w:rPr>
                <w:b/>
                <w:color w:val="000009"/>
                <w:sz w:val="18"/>
              </w:rPr>
              <w:t>Zona climática de invierno</w:t>
            </w:r>
          </w:p>
        </w:tc>
        <w:tc>
          <w:tcPr>
            <w:tcW w:w="611" w:type="dxa"/>
          </w:tcPr>
          <w:p>
            <w:pPr>
              <w:pStyle w:val="TableParagraph"/>
              <w:jc w:val="left"/>
              <w:rPr>
                <w:rFonts w:ascii="Times New Roman"/>
                <w:sz w:val="12"/>
              </w:rPr>
            </w:pPr>
          </w:p>
        </w:tc>
      </w:tr>
      <w:tr>
        <w:trPr>
          <w:trHeight w:val="170" w:hRule="atLeast"/>
        </w:trPr>
        <w:tc>
          <w:tcPr>
            <w:tcW w:w="2070" w:type="dxa"/>
            <w:tcBorders>
              <w:right w:val="single" w:sz="2" w:space="0" w:color="000000"/>
            </w:tcBorders>
          </w:tcPr>
          <w:p>
            <w:pPr>
              <w:pStyle w:val="TableParagraph"/>
              <w:spacing w:line="150" w:lineRule="exact"/>
              <w:ind w:left="200"/>
              <w:jc w:val="left"/>
              <w:rPr>
                <w:b/>
                <w:sz w:val="18"/>
              </w:rPr>
            </w:pPr>
            <w:r>
              <w:rPr>
                <w:b/>
                <w:color w:val="000009"/>
                <w:sz w:val="18"/>
              </w:rPr>
              <w:t>Tipo de elemento</w:t>
            </w:r>
          </w:p>
        </w:tc>
        <w:tc>
          <w:tcPr>
            <w:tcW w:w="581" w:type="dxa"/>
            <w:tcBorders>
              <w:left w:val="single" w:sz="2" w:space="0" w:color="000000"/>
            </w:tcBorders>
          </w:tcPr>
          <w:p>
            <w:pPr>
              <w:pStyle w:val="TableParagraph"/>
              <w:jc w:val="left"/>
              <w:rPr>
                <w:rFonts w:ascii="Times New Roman"/>
                <w:sz w:val="10"/>
              </w:rPr>
            </w:pPr>
          </w:p>
        </w:tc>
        <w:tc>
          <w:tcPr>
            <w:tcW w:w="597" w:type="dxa"/>
          </w:tcPr>
          <w:p>
            <w:pPr>
              <w:pStyle w:val="TableParagraph"/>
              <w:jc w:val="left"/>
              <w:rPr>
                <w:rFonts w:ascii="Times New Roman"/>
                <w:sz w:val="10"/>
              </w:rPr>
            </w:pPr>
          </w:p>
        </w:tc>
        <w:tc>
          <w:tcPr>
            <w:tcW w:w="591" w:type="dxa"/>
          </w:tcPr>
          <w:p>
            <w:pPr>
              <w:pStyle w:val="TableParagraph"/>
              <w:jc w:val="left"/>
              <w:rPr>
                <w:rFonts w:ascii="Times New Roman"/>
                <w:sz w:val="10"/>
              </w:rPr>
            </w:pPr>
          </w:p>
        </w:tc>
        <w:tc>
          <w:tcPr>
            <w:tcW w:w="590" w:type="dxa"/>
          </w:tcPr>
          <w:p>
            <w:pPr>
              <w:pStyle w:val="TableParagraph"/>
              <w:jc w:val="left"/>
              <w:rPr>
                <w:rFonts w:ascii="Times New Roman"/>
                <w:sz w:val="10"/>
              </w:rPr>
            </w:pPr>
          </w:p>
        </w:tc>
        <w:tc>
          <w:tcPr>
            <w:tcW w:w="599" w:type="dxa"/>
          </w:tcPr>
          <w:p>
            <w:pPr>
              <w:pStyle w:val="TableParagraph"/>
              <w:jc w:val="left"/>
              <w:rPr>
                <w:rFonts w:ascii="Times New Roman"/>
                <w:sz w:val="10"/>
              </w:rPr>
            </w:pPr>
          </w:p>
        </w:tc>
        <w:tc>
          <w:tcPr>
            <w:tcW w:w="611" w:type="dxa"/>
          </w:tcPr>
          <w:p>
            <w:pPr>
              <w:pStyle w:val="TableParagraph"/>
              <w:jc w:val="left"/>
              <w:rPr>
                <w:rFonts w:ascii="Times New Roman"/>
                <w:sz w:val="10"/>
              </w:rPr>
            </w:pPr>
          </w:p>
        </w:tc>
      </w:tr>
      <w:tr>
        <w:trPr>
          <w:trHeight w:val="266" w:hRule="atLeast"/>
        </w:trPr>
        <w:tc>
          <w:tcPr>
            <w:tcW w:w="2070" w:type="dxa"/>
            <w:tcBorders>
              <w:right w:val="single" w:sz="2" w:space="0" w:color="000000"/>
            </w:tcBorders>
          </w:tcPr>
          <w:p>
            <w:pPr>
              <w:pStyle w:val="TableParagraph"/>
              <w:jc w:val="left"/>
              <w:rPr>
                <w:rFonts w:ascii="Times New Roman"/>
                <w:sz w:val="18"/>
              </w:rPr>
            </w:pPr>
          </w:p>
        </w:tc>
        <w:tc>
          <w:tcPr>
            <w:tcW w:w="581" w:type="dxa"/>
            <w:tcBorders>
              <w:left w:val="single" w:sz="2" w:space="0" w:color="000000"/>
            </w:tcBorders>
          </w:tcPr>
          <w:p>
            <w:pPr>
              <w:pStyle w:val="TableParagraph"/>
              <w:spacing w:line="158" w:lineRule="exact"/>
              <w:rPr>
                <w:b/>
                <w:sz w:val="18"/>
              </w:rPr>
            </w:pPr>
            <w:r>
              <w:rPr>
                <w:b/>
                <w:color w:val="000009"/>
                <w:sz w:val="18"/>
              </w:rPr>
              <w:t>α</w:t>
            </w:r>
          </w:p>
        </w:tc>
        <w:tc>
          <w:tcPr>
            <w:tcW w:w="597" w:type="dxa"/>
          </w:tcPr>
          <w:p>
            <w:pPr>
              <w:pStyle w:val="TableParagraph"/>
              <w:spacing w:line="180" w:lineRule="exact"/>
              <w:ind w:left="4"/>
              <w:rPr>
                <w:b/>
                <w:sz w:val="18"/>
              </w:rPr>
            </w:pPr>
            <w:r>
              <w:rPr>
                <w:b/>
                <w:color w:val="000009"/>
                <w:sz w:val="18"/>
              </w:rPr>
              <w:t>A</w:t>
            </w:r>
          </w:p>
        </w:tc>
        <w:tc>
          <w:tcPr>
            <w:tcW w:w="591" w:type="dxa"/>
          </w:tcPr>
          <w:p>
            <w:pPr>
              <w:pStyle w:val="TableParagraph"/>
              <w:spacing w:line="180" w:lineRule="exact"/>
              <w:ind w:left="1"/>
              <w:rPr>
                <w:b/>
                <w:sz w:val="18"/>
              </w:rPr>
            </w:pPr>
            <w:r>
              <w:rPr>
                <w:b/>
                <w:color w:val="000009"/>
                <w:sz w:val="18"/>
              </w:rPr>
              <w:t>B</w:t>
            </w:r>
          </w:p>
        </w:tc>
        <w:tc>
          <w:tcPr>
            <w:tcW w:w="590" w:type="dxa"/>
          </w:tcPr>
          <w:p>
            <w:pPr>
              <w:pStyle w:val="TableParagraph"/>
              <w:spacing w:line="180" w:lineRule="exact"/>
              <w:ind w:right="1"/>
              <w:rPr>
                <w:b/>
                <w:sz w:val="18"/>
              </w:rPr>
            </w:pPr>
            <w:r>
              <w:rPr>
                <w:b/>
                <w:color w:val="000009"/>
                <w:sz w:val="18"/>
              </w:rPr>
              <w:t>C</w:t>
            </w:r>
          </w:p>
        </w:tc>
        <w:tc>
          <w:tcPr>
            <w:tcW w:w="599" w:type="dxa"/>
          </w:tcPr>
          <w:p>
            <w:pPr>
              <w:pStyle w:val="TableParagraph"/>
              <w:spacing w:line="180" w:lineRule="exact"/>
              <w:ind w:right="9"/>
              <w:rPr>
                <w:b/>
                <w:sz w:val="18"/>
              </w:rPr>
            </w:pPr>
            <w:r>
              <w:rPr>
                <w:b/>
                <w:color w:val="000009"/>
                <w:sz w:val="18"/>
              </w:rPr>
              <w:t>D</w:t>
            </w:r>
          </w:p>
        </w:tc>
        <w:tc>
          <w:tcPr>
            <w:tcW w:w="611" w:type="dxa"/>
          </w:tcPr>
          <w:p>
            <w:pPr>
              <w:pStyle w:val="TableParagraph"/>
              <w:spacing w:line="180" w:lineRule="exact"/>
              <w:ind w:right="18"/>
              <w:rPr>
                <w:b/>
                <w:sz w:val="18"/>
              </w:rPr>
            </w:pPr>
            <w:r>
              <w:rPr>
                <w:b/>
                <w:color w:val="000009"/>
                <w:sz w:val="18"/>
              </w:rPr>
              <w:t>E</w:t>
            </w:r>
          </w:p>
        </w:tc>
      </w:tr>
    </w:tbl>
    <w:p>
      <w:pPr>
        <w:spacing w:after="0" w:line="180" w:lineRule="exact"/>
        <w:rPr>
          <w:sz w:val="18"/>
        </w:rPr>
        <w:sectPr>
          <w:pgSz w:w="11910" w:h="16840"/>
          <w:pgMar w:header="778" w:footer="647" w:top="1220" w:bottom="840" w:left="1020" w:right="920"/>
        </w:sectPr>
      </w:pPr>
    </w:p>
    <w:p>
      <w:pPr>
        <w:pStyle w:val="BodyText"/>
        <w:spacing w:before="2" w:after="1"/>
        <w:rPr>
          <w:b/>
          <w:sz w:val="25"/>
        </w:rPr>
      </w:pPr>
    </w:p>
    <w:tbl>
      <w:tblPr>
        <w:tblW w:w="0" w:type="auto"/>
        <w:jc w:val="left"/>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1"/>
        <w:gridCol w:w="2249"/>
        <w:gridCol w:w="587"/>
        <w:gridCol w:w="593"/>
        <w:gridCol w:w="592"/>
        <w:gridCol w:w="590"/>
        <w:gridCol w:w="596"/>
        <w:gridCol w:w="612"/>
      </w:tblGrid>
      <w:tr>
        <w:trPr>
          <w:trHeight w:val="337" w:hRule="atLeast"/>
        </w:trPr>
        <w:tc>
          <w:tcPr>
            <w:tcW w:w="2701" w:type="dxa"/>
            <w:tcBorders>
              <w:top w:val="single" w:sz="2" w:space="0" w:color="000000"/>
            </w:tcBorders>
          </w:tcPr>
          <w:p>
            <w:pPr>
              <w:pStyle w:val="TableParagraph"/>
              <w:jc w:val="left"/>
              <w:rPr>
                <w:rFonts w:ascii="Times New Roman"/>
                <w:sz w:val="16"/>
              </w:rPr>
            </w:pPr>
          </w:p>
        </w:tc>
        <w:tc>
          <w:tcPr>
            <w:tcW w:w="2249" w:type="dxa"/>
            <w:tcBorders>
              <w:top w:val="single" w:sz="2" w:space="0" w:color="000000"/>
              <w:right w:val="single" w:sz="2" w:space="0" w:color="000000"/>
            </w:tcBorders>
          </w:tcPr>
          <w:p>
            <w:pPr>
              <w:pStyle w:val="TableParagraph"/>
              <w:spacing w:line="198" w:lineRule="exact" w:before="119"/>
              <w:ind w:left="140" w:right="154"/>
              <w:rPr>
                <w:sz w:val="18"/>
              </w:rPr>
            </w:pPr>
            <w:r>
              <w:rPr>
                <w:color w:val="000009"/>
                <w:sz w:val="18"/>
              </w:rPr>
              <w:t>Particiones horizontales</w:t>
            </w:r>
          </w:p>
        </w:tc>
        <w:tc>
          <w:tcPr>
            <w:tcW w:w="587" w:type="dxa"/>
            <w:tcBorders>
              <w:top w:val="single" w:sz="2" w:space="0" w:color="000000"/>
              <w:left w:val="single" w:sz="2" w:space="0" w:color="000000"/>
            </w:tcBorders>
          </w:tcPr>
          <w:p>
            <w:pPr>
              <w:pStyle w:val="TableParagraph"/>
              <w:spacing w:line="198" w:lineRule="exact" w:before="119"/>
              <w:ind w:right="118"/>
              <w:jc w:val="right"/>
              <w:rPr>
                <w:sz w:val="18"/>
              </w:rPr>
            </w:pPr>
            <w:r>
              <w:rPr>
                <w:color w:val="000009"/>
                <w:sz w:val="18"/>
              </w:rPr>
              <w:t>1,90</w:t>
            </w:r>
          </w:p>
        </w:tc>
        <w:tc>
          <w:tcPr>
            <w:tcW w:w="593" w:type="dxa"/>
            <w:tcBorders>
              <w:top w:val="single" w:sz="2" w:space="0" w:color="000000"/>
            </w:tcBorders>
          </w:tcPr>
          <w:p>
            <w:pPr>
              <w:pStyle w:val="TableParagraph"/>
              <w:spacing w:line="198" w:lineRule="exact" w:before="119"/>
              <w:ind w:left="98" w:right="100"/>
              <w:rPr>
                <w:sz w:val="18"/>
              </w:rPr>
            </w:pPr>
            <w:r>
              <w:rPr>
                <w:color w:val="000009"/>
                <w:sz w:val="18"/>
              </w:rPr>
              <w:t>1,80</w:t>
            </w:r>
          </w:p>
        </w:tc>
        <w:tc>
          <w:tcPr>
            <w:tcW w:w="592" w:type="dxa"/>
            <w:tcBorders>
              <w:top w:val="single" w:sz="2" w:space="0" w:color="000000"/>
            </w:tcBorders>
          </w:tcPr>
          <w:p>
            <w:pPr>
              <w:pStyle w:val="TableParagraph"/>
              <w:spacing w:line="198" w:lineRule="exact" w:before="119"/>
              <w:ind w:left="99" w:right="99"/>
              <w:rPr>
                <w:sz w:val="18"/>
              </w:rPr>
            </w:pPr>
            <w:r>
              <w:rPr>
                <w:color w:val="000009"/>
                <w:sz w:val="18"/>
              </w:rPr>
              <w:t>1,55</w:t>
            </w:r>
          </w:p>
        </w:tc>
        <w:tc>
          <w:tcPr>
            <w:tcW w:w="590" w:type="dxa"/>
            <w:tcBorders>
              <w:top w:val="single" w:sz="2" w:space="0" w:color="000000"/>
            </w:tcBorders>
          </w:tcPr>
          <w:p>
            <w:pPr>
              <w:pStyle w:val="TableParagraph"/>
              <w:spacing w:line="198" w:lineRule="exact" w:before="119"/>
              <w:ind w:left="90" w:right="96"/>
              <w:rPr>
                <w:sz w:val="18"/>
              </w:rPr>
            </w:pPr>
            <w:r>
              <w:rPr>
                <w:color w:val="000009"/>
                <w:sz w:val="18"/>
              </w:rPr>
              <w:t>1,35</w:t>
            </w:r>
          </w:p>
        </w:tc>
        <w:tc>
          <w:tcPr>
            <w:tcW w:w="596" w:type="dxa"/>
            <w:tcBorders>
              <w:top w:val="single" w:sz="2" w:space="0" w:color="000000"/>
            </w:tcBorders>
          </w:tcPr>
          <w:p>
            <w:pPr>
              <w:pStyle w:val="TableParagraph"/>
              <w:spacing w:line="198" w:lineRule="exact" w:before="119"/>
              <w:ind w:left="115"/>
              <w:jc w:val="left"/>
              <w:rPr>
                <w:sz w:val="18"/>
              </w:rPr>
            </w:pPr>
            <w:r>
              <w:rPr>
                <w:color w:val="000009"/>
                <w:sz w:val="18"/>
              </w:rPr>
              <w:t>1,20</w:t>
            </w:r>
          </w:p>
        </w:tc>
        <w:tc>
          <w:tcPr>
            <w:tcW w:w="612" w:type="dxa"/>
            <w:tcBorders>
              <w:top w:val="single" w:sz="2" w:space="0" w:color="000000"/>
            </w:tcBorders>
          </w:tcPr>
          <w:p>
            <w:pPr>
              <w:pStyle w:val="TableParagraph"/>
              <w:spacing w:line="198" w:lineRule="exact" w:before="119"/>
              <w:ind w:left="101" w:right="120"/>
              <w:rPr>
                <w:sz w:val="18"/>
              </w:rPr>
            </w:pPr>
            <w:r>
              <w:rPr>
                <w:color w:val="000009"/>
                <w:sz w:val="18"/>
              </w:rPr>
              <w:t>1,00</w:t>
            </w:r>
          </w:p>
        </w:tc>
      </w:tr>
      <w:tr>
        <w:trPr>
          <w:trHeight w:val="222" w:hRule="atLeast"/>
        </w:trPr>
        <w:tc>
          <w:tcPr>
            <w:tcW w:w="2701" w:type="dxa"/>
          </w:tcPr>
          <w:p>
            <w:pPr>
              <w:pStyle w:val="TableParagraph"/>
              <w:spacing w:line="197" w:lineRule="exact" w:before="5"/>
              <w:ind w:left="141"/>
              <w:jc w:val="left"/>
              <w:rPr>
                <w:sz w:val="18"/>
              </w:rPr>
            </w:pPr>
            <w:r>
              <w:rPr>
                <w:color w:val="000009"/>
                <w:sz w:val="18"/>
              </w:rPr>
              <w:t>Entre unidades del mismo uso</w:t>
            </w:r>
          </w:p>
        </w:tc>
        <w:tc>
          <w:tcPr>
            <w:tcW w:w="2249" w:type="dxa"/>
            <w:tcBorders>
              <w:right w:val="single" w:sz="2" w:space="0" w:color="000000"/>
            </w:tcBorders>
          </w:tcPr>
          <w:p>
            <w:pPr>
              <w:pStyle w:val="TableParagraph"/>
              <w:jc w:val="left"/>
              <w:rPr>
                <w:rFonts w:ascii="Times New Roman"/>
                <w:sz w:val="14"/>
              </w:rPr>
            </w:pPr>
          </w:p>
        </w:tc>
        <w:tc>
          <w:tcPr>
            <w:tcW w:w="587" w:type="dxa"/>
            <w:tcBorders>
              <w:left w:val="single" w:sz="2" w:space="0" w:color="000000"/>
            </w:tcBorders>
          </w:tcPr>
          <w:p>
            <w:pPr>
              <w:pStyle w:val="TableParagraph"/>
              <w:jc w:val="left"/>
              <w:rPr>
                <w:rFonts w:ascii="Times New Roman"/>
                <w:sz w:val="14"/>
              </w:rPr>
            </w:pPr>
          </w:p>
        </w:tc>
        <w:tc>
          <w:tcPr>
            <w:tcW w:w="593" w:type="dxa"/>
          </w:tcPr>
          <w:p>
            <w:pPr>
              <w:pStyle w:val="TableParagraph"/>
              <w:jc w:val="left"/>
              <w:rPr>
                <w:rFonts w:ascii="Times New Roman"/>
                <w:sz w:val="14"/>
              </w:rPr>
            </w:pPr>
          </w:p>
        </w:tc>
        <w:tc>
          <w:tcPr>
            <w:tcW w:w="592" w:type="dxa"/>
          </w:tcPr>
          <w:p>
            <w:pPr>
              <w:pStyle w:val="TableParagraph"/>
              <w:jc w:val="left"/>
              <w:rPr>
                <w:rFonts w:ascii="Times New Roman"/>
                <w:sz w:val="14"/>
              </w:rPr>
            </w:pPr>
          </w:p>
        </w:tc>
        <w:tc>
          <w:tcPr>
            <w:tcW w:w="590" w:type="dxa"/>
          </w:tcPr>
          <w:p>
            <w:pPr>
              <w:pStyle w:val="TableParagraph"/>
              <w:jc w:val="left"/>
              <w:rPr>
                <w:rFonts w:ascii="Times New Roman"/>
                <w:sz w:val="14"/>
              </w:rPr>
            </w:pPr>
          </w:p>
        </w:tc>
        <w:tc>
          <w:tcPr>
            <w:tcW w:w="596" w:type="dxa"/>
          </w:tcPr>
          <w:p>
            <w:pPr>
              <w:pStyle w:val="TableParagraph"/>
              <w:jc w:val="left"/>
              <w:rPr>
                <w:rFonts w:ascii="Times New Roman"/>
                <w:sz w:val="14"/>
              </w:rPr>
            </w:pPr>
          </w:p>
        </w:tc>
        <w:tc>
          <w:tcPr>
            <w:tcW w:w="612" w:type="dxa"/>
          </w:tcPr>
          <w:p>
            <w:pPr>
              <w:pStyle w:val="TableParagraph"/>
              <w:jc w:val="left"/>
              <w:rPr>
                <w:rFonts w:ascii="Times New Roman"/>
                <w:sz w:val="14"/>
              </w:rPr>
            </w:pPr>
          </w:p>
        </w:tc>
      </w:tr>
      <w:tr>
        <w:trPr>
          <w:trHeight w:val="333" w:hRule="atLeast"/>
        </w:trPr>
        <w:tc>
          <w:tcPr>
            <w:tcW w:w="2701" w:type="dxa"/>
            <w:tcBorders>
              <w:bottom w:val="single" w:sz="2" w:space="0" w:color="000000"/>
            </w:tcBorders>
          </w:tcPr>
          <w:p>
            <w:pPr>
              <w:pStyle w:val="TableParagraph"/>
              <w:jc w:val="left"/>
              <w:rPr>
                <w:rFonts w:ascii="Times New Roman"/>
                <w:sz w:val="16"/>
              </w:rPr>
            </w:pPr>
          </w:p>
        </w:tc>
        <w:tc>
          <w:tcPr>
            <w:tcW w:w="2249" w:type="dxa"/>
            <w:tcBorders>
              <w:bottom w:val="single" w:sz="2" w:space="0" w:color="000000"/>
              <w:right w:val="single" w:sz="2" w:space="0" w:color="000000"/>
            </w:tcBorders>
          </w:tcPr>
          <w:p>
            <w:pPr>
              <w:pStyle w:val="TableParagraph"/>
              <w:spacing w:before="4"/>
              <w:ind w:left="140" w:right="151"/>
              <w:rPr>
                <w:sz w:val="18"/>
              </w:rPr>
            </w:pPr>
            <w:r>
              <w:rPr>
                <w:color w:val="000009"/>
                <w:sz w:val="18"/>
              </w:rPr>
              <w:t>Particiones verticales</w:t>
            </w:r>
          </w:p>
        </w:tc>
        <w:tc>
          <w:tcPr>
            <w:tcW w:w="587" w:type="dxa"/>
            <w:tcBorders>
              <w:left w:val="single" w:sz="2" w:space="0" w:color="000000"/>
              <w:bottom w:val="single" w:sz="2" w:space="0" w:color="000000"/>
            </w:tcBorders>
          </w:tcPr>
          <w:p>
            <w:pPr>
              <w:pStyle w:val="TableParagraph"/>
              <w:spacing w:before="4"/>
              <w:ind w:right="118"/>
              <w:jc w:val="right"/>
              <w:rPr>
                <w:sz w:val="18"/>
              </w:rPr>
            </w:pPr>
            <w:r>
              <w:rPr>
                <w:color w:val="000009"/>
                <w:sz w:val="18"/>
              </w:rPr>
              <w:t>1,40</w:t>
            </w:r>
          </w:p>
        </w:tc>
        <w:tc>
          <w:tcPr>
            <w:tcW w:w="593" w:type="dxa"/>
            <w:tcBorders>
              <w:bottom w:val="single" w:sz="2" w:space="0" w:color="000000"/>
            </w:tcBorders>
          </w:tcPr>
          <w:p>
            <w:pPr>
              <w:pStyle w:val="TableParagraph"/>
              <w:spacing w:before="4"/>
              <w:ind w:left="98" w:right="100"/>
              <w:rPr>
                <w:sz w:val="18"/>
              </w:rPr>
            </w:pPr>
            <w:r>
              <w:rPr>
                <w:color w:val="000009"/>
                <w:sz w:val="18"/>
              </w:rPr>
              <w:t>1,40</w:t>
            </w:r>
          </w:p>
        </w:tc>
        <w:tc>
          <w:tcPr>
            <w:tcW w:w="592" w:type="dxa"/>
            <w:tcBorders>
              <w:bottom w:val="single" w:sz="2" w:space="0" w:color="000000"/>
            </w:tcBorders>
          </w:tcPr>
          <w:p>
            <w:pPr>
              <w:pStyle w:val="TableParagraph"/>
              <w:spacing w:before="4"/>
              <w:ind w:left="99" w:right="99"/>
              <w:rPr>
                <w:sz w:val="18"/>
              </w:rPr>
            </w:pPr>
            <w:r>
              <w:rPr>
                <w:color w:val="000009"/>
                <w:sz w:val="18"/>
              </w:rPr>
              <w:t>1,20</w:t>
            </w:r>
          </w:p>
        </w:tc>
        <w:tc>
          <w:tcPr>
            <w:tcW w:w="590" w:type="dxa"/>
            <w:tcBorders>
              <w:bottom w:val="single" w:sz="2" w:space="0" w:color="000000"/>
            </w:tcBorders>
          </w:tcPr>
          <w:p>
            <w:pPr>
              <w:pStyle w:val="TableParagraph"/>
              <w:spacing w:before="4"/>
              <w:ind w:left="90" w:right="96"/>
              <w:rPr>
                <w:sz w:val="18"/>
              </w:rPr>
            </w:pPr>
            <w:r>
              <w:rPr>
                <w:color w:val="000009"/>
                <w:sz w:val="18"/>
              </w:rPr>
              <w:t>1,20</w:t>
            </w:r>
          </w:p>
        </w:tc>
        <w:tc>
          <w:tcPr>
            <w:tcW w:w="596" w:type="dxa"/>
            <w:tcBorders>
              <w:bottom w:val="single" w:sz="2" w:space="0" w:color="000000"/>
            </w:tcBorders>
          </w:tcPr>
          <w:p>
            <w:pPr>
              <w:pStyle w:val="TableParagraph"/>
              <w:spacing w:before="4"/>
              <w:ind w:left="115"/>
              <w:jc w:val="left"/>
              <w:rPr>
                <w:sz w:val="18"/>
              </w:rPr>
            </w:pPr>
            <w:r>
              <w:rPr>
                <w:color w:val="000009"/>
                <w:sz w:val="18"/>
              </w:rPr>
              <w:t>1,20</w:t>
            </w:r>
          </w:p>
        </w:tc>
        <w:tc>
          <w:tcPr>
            <w:tcW w:w="612" w:type="dxa"/>
            <w:tcBorders>
              <w:bottom w:val="single" w:sz="2" w:space="0" w:color="000000"/>
            </w:tcBorders>
          </w:tcPr>
          <w:p>
            <w:pPr>
              <w:pStyle w:val="TableParagraph"/>
              <w:spacing w:before="4"/>
              <w:ind w:left="101" w:right="120"/>
              <w:rPr>
                <w:sz w:val="18"/>
              </w:rPr>
            </w:pPr>
            <w:r>
              <w:rPr>
                <w:color w:val="000009"/>
                <w:sz w:val="18"/>
              </w:rPr>
              <w:t>1,00</w:t>
            </w:r>
          </w:p>
        </w:tc>
      </w:tr>
      <w:tr>
        <w:trPr>
          <w:trHeight w:val="1017" w:hRule="atLeast"/>
        </w:trPr>
        <w:tc>
          <w:tcPr>
            <w:tcW w:w="2701" w:type="dxa"/>
            <w:tcBorders>
              <w:top w:val="single" w:sz="2" w:space="0" w:color="000000"/>
            </w:tcBorders>
          </w:tcPr>
          <w:p>
            <w:pPr>
              <w:pStyle w:val="TableParagraph"/>
              <w:spacing w:before="2"/>
              <w:jc w:val="left"/>
              <w:rPr>
                <w:b/>
                <w:sz w:val="17"/>
              </w:rPr>
            </w:pPr>
          </w:p>
          <w:p>
            <w:pPr>
              <w:pStyle w:val="TableParagraph"/>
              <w:ind w:left="141" w:right="88"/>
              <w:jc w:val="both"/>
              <w:rPr>
                <w:sz w:val="18"/>
              </w:rPr>
            </w:pPr>
            <w:r>
              <w:rPr>
                <w:color w:val="000009"/>
                <w:sz w:val="18"/>
              </w:rPr>
              <w:t>Entre unidades de distinto uso Entre unidades de uso y zonas comunes</w:t>
            </w:r>
          </w:p>
        </w:tc>
        <w:tc>
          <w:tcPr>
            <w:tcW w:w="2249" w:type="dxa"/>
            <w:tcBorders>
              <w:top w:val="single" w:sz="2" w:space="0" w:color="000000"/>
              <w:right w:val="single" w:sz="2" w:space="0" w:color="000000"/>
            </w:tcBorders>
          </w:tcPr>
          <w:p>
            <w:pPr>
              <w:pStyle w:val="TableParagraph"/>
              <w:spacing w:before="2"/>
              <w:jc w:val="left"/>
              <w:rPr>
                <w:b/>
                <w:sz w:val="26"/>
              </w:rPr>
            </w:pPr>
          </w:p>
          <w:p>
            <w:pPr>
              <w:pStyle w:val="TableParagraph"/>
              <w:ind w:left="736" w:right="85" w:hanging="646"/>
              <w:jc w:val="left"/>
              <w:rPr>
                <w:sz w:val="18"/>
              </w:rPr>
            </w:pPr>
            <w:r>
              <w:rPr>
                <w:color w:val="000009"/>
                <w:sz w:val="18"/>
              </w:rPr>
              <w:t>Particiones horizontales y verticales</w:t>
            </w:r>
          </w:p>
        </w:tc>
        <w:tc>
          <w:tcPr>
            <w:tcW w:w="587" w:type="dxa"/>
            <w:tcBorders>
              <w:top w:val="single" w:sz="2" w:space="0" w:color="000000"/>
              <w:left w:val="single" w:sz="2" w:space="0" w:color="000000"/>
            </w:tcBorders>
          </w:tcPr>
          <w:p>
            <w:pPr>
              <w:pStyle w:val="TableParagraph"/>
              <w:jc w:val="left"/>
              <w:rPr>
                <w:b/>
                <w:sz w:val="20"/>
              </w:rPr>
            </w:pPr>
          </w:p>
          <w:p>
            <w:pPr>
              <w:pStyle w:val="TableParagraph"/>
              <w:spacing w:before="174"/>
              <w:ind w:right="118"/>
              <w:jc w:val="right"/>
              <w:rPr>
                <w:sz w:val="18"/>
              </w:rPr>
            </w:pPr>
            <w:r>
              <w:rPr>
                <w:color w:val="000009"/>
                <w:sz w:val="18"/>
              </w:rPr>
              <w:t>1,35</w:t>
            </w:r>
          </w:p>
        </w:tc>
        <w:tc>
          <w:tcPr>
            <w:tcW w:w="593" w:type="dxa"/>
            <w:tcBorders>
              <w:top w:val="single" w:sz="2" w:space="0" w:color="000000"/>
            </w:tcBorders>
          </w:tcPr>
          <w:p>
            <w:pPr>
              <w:pStyle w:val="TableParagraph"/>
              <w:jc w:val="left"/>
              <w:rPr>
                <w:b/>
                <w:sz w:val="20"/>
              </w:rPr>
            </w:pPr>
          </w:p>
          <w:p>
            <w:pPr>
              <w:pStyle w:val="TableParagraph"/>
              <w:spacing w:before="174"/>
              <w:ind w:left="98" w:right="100"/>
              <w:rPr>
                <w:sz w:val="18"/>
              </w:rPr>
            </w:pPr>
            <w:r>
              <w:rPr>
                <w:color w:val="000009"/>
                <w:sz w:val="18"/>
              </w:rPr>
              <w:t>1,25</w:t>
            </w:r>
          </w:p>
        </w:tc>
        <w:tc>
          <w:tcPr>
            <w:tcW w:w="592" w:type="dxa"/>
            <w:tcBorders>
              <w:top w:val="single" w:sz="2" w:space="0" w:color="000000"/>
            </w:tcBorders>
          </w:tcPr>
          <w:p>
            <w:pPr>
              <w:pStyle w:val="TableParagraph"/>
              <w:jc w:val="left"/>
              <w:rPr>
                <w:b/>
                <w:sz w:val="20"/>
              </w:rPr>
            </w:pPr>
          </w:p>
          <w:p>
            <w:pPr>
              <w:pStyle w:val="TableParagraph"/>
              <w:spacing w:before="174"/>
              <w:ind w:left="99" w:right="99"/>
              <w:rPr>
                <w:sz w:val="18"/>
              </w:rPr>
            </w:pPr>
            <w:r>
              <w:rPr>
                <w:color w:val="000009"/>
                <w:sz w:val="18"/>
              </w:rPr>
              <w:t>1,10</w:t>
            </w:r>
          </w:p>
        </w:tc>
        <w:tc>
          <w:tcPr>
            <w:tcW w:w="590" w:type="dxa"/>
            <w:tcBorders>
              <w:top w:val="single" w:sz="2" w:space="0" w:color="000000"/>
            </w:tcBorders>
          </w:tcPr>
          <w:p>
            <w:pPr>
              <w:pStyle w:val="TableParagraph"/>
              <w:jc w:val="left"/>
              <w:rPr>
                <w:b/>
                <w:sz w:val="20"/>
              </w:rPr>
            </w:pPr>
          </w:p>
          <w:p>
            <w:pPr>
              <w:pStyle w:val="TableParagraph"/>
              <w:spacing w:before="174"/>
              <w:ind w:left="90" w:right="96"/>
              <w:rPr>
                <w:sz w:val="18"/>
              </w:rPr>
            </w:pPr>
            <w:r>
              <w:rPr>
                <w:color w:val="000009"/>
                <w:sz w:val="18"/>
              </w:rPr>
              <w:t>0,95</w:t>
            </w:r>
          </w:p>
        </w:tc>
        <w:tc>
          <w:tcPr>
            <w:tcW w:w="596" w:type="dxa"/>
            <w:tcBorders>
              <w:top w:val="single" w:sz="2" w:space="0" w:color="000000"/>
            </w:tcBorders>
          </w:tcPr>
          <w:p>
            <w:pPr>
              <w:pStyle w:val="TableParagraph"/>
              <w:jc w:val="left"/>
              <w:rPr>
                <w:b/>
                <w:sz w:val="20"/>
              </w:rPr>
            </w:pPr>
          </w:p>
          <w:p>
            <w:pPr>
              <w:pStyle w:val="TableParagraph"/>
              <w:spacing w:before="174"/>
              <w:ind w:left="115"/>
              <w:jc w:val="left"/>
              <w:rPr>
                <w:sz w:val="18"/>
              </w:rPr>
            </w:pPr>
            <w:r>
              <w:rPr>
                <w:color w:val="000009"/>
                <w:sz w:val="18"/>
              </w:rPr>
              <w:t>0,85</w:t>
            </w:r>
          </w:p>
        </w:tc>
        <w:tc>
          <w:tcPr>
            <w:tcW w:w="612" w:type="dxa"/>
            <w:tcBorders>
              <w:top w:val="single" w:sz="2" w:space="0" w:color="000000"/>
            </w:tcBorders>
          </w:tcPr>
          <w:p>
            <w:pPr>
              <w:pStyle w:val="TableParagraph"/>
              <w:jc w:val="left"/>
              <w:rPr>
                <w:b/>
                <w:sz w:val="20"/>
              </w:rPr>
            </w:pPr>
          </w:p>
          <w:p>
            <w:pPr>
              <w:pStyle w:val="TableParagraph"/>
              <w:spacing w:before="174"/>
              <w:ind w:left="101" w:right="120"/>
              <w:rPr>
                <w:sz w:val="18"/>
              </w:rPr>
            </w:pPr>
            <w:r>
              <w:rPr>
                <w:color w:val="000009"/>
                <w:sz w:val="18"/>
              </w:rPr>
              <w:t>0,70</w:t>
            </w:r>
          </w:p>
        </w:tc>
      </w:tr>
    </w:tbl>
    <w:p>
      <w:pPr>
        <w:spacing w:before="58"/>
        <w:ind w:left="1644" w:right="230" w:firstLine="0"/>
        <w:jc w:val="left"/>
        <w:rPr>
          <w:sz w:val="16"/>
        </w:rPr>
      </w:pPr>
      <w:r>
        <w:rPr/>
        <w:pict>
          <v:group style="position:absolute;margin-left:127.339996pt;margin-top:-.036084pt;width:.5pt;height:64.6pt;mso-position-horizontal-relative:page;mso-position-vertical-relative:paragraph;z-index:251692032" coordorigin="2547,-1" coordsize="10,1292">
            <v:line style="position:absolute" from="2552,-1" to="2552,246" stroked="true" strokeweight=".48pt" strokecolor="#000000">
              <v:stroke dashstyle="solid"/>
            </v:line>
            <v:line style="position:absolute" from="2552,246" to="2552,431" stroked="true" strokeweight=".48pt" strokecolor="#000000">
              <v:stroke dashstyle="solid"/>
            </v:line>
            <v:line style="position:absolute" from="2552,431" to="2552,676" stroked="true" strokeweight=".48pt" strokecolor="#000000">
              <v:stroke dashstyle="solid"/>
            </v:line>
            <v:line style="position:absolute" from="2552,676" to="2552,861" stroked="true" strokeweight=".48pt" strokecolor="#000000">
              <v:stroke dashstyle="solid"/>
            </v:line>
            <v:line style="position:absolute" from="2552,861" to="2552,1043" stroked="true" strokeweight=".48pt" strokecolor="#000000">
              <v:stroke dashstyle="solid"/>
            </v:line>
            <v:line style="position:absolute" from="2552,1043" to="2552,1290" stroked="true" strokeweight=".48pt" strokecolor="#000000">
              <v:stroke dashstyle="solid"/>
            </v:line>
            <w10:wrap type="none"/>
          </v:group>
        </w:pict>
      </w:r>
      <w:r>
        <w:rPr>
          <w:sz w:val="16"/>
        </w:rPr>
        <w:t>Esta exigencia busca limitar el efecto de situaciones como las pérdidas de calor producidas por el distinto nivel de acondicionamiento y horarios de uso entre viviendas, viviendas y locales comerciales, o entre viviendas y </w:t>
      </w:r>
      <w:r>
        <w:rPr>
          <w:i/>
          <w:sz w:val="16"/>
        </w:rPr>
        <w:t>zonas </w:t>
      </w:r>
      <w:r>
        <w:rPr>
          <w:i/>
          <w:sz w:val="16"/>
        </w:rPr>
        <w:t>comunes </w:t>
      </w:r>
      <w:r>
        <w:rPr>
          <w:sz w:val="16"/>
        </w:rPr>
        <w:t>del edificio.</w:t>
      </w:r>
    </w:p>
    <w:p>
      <w:pPr>
        <w:spacing w:before="63"/>
        <w:ind w:left="1644" w:right="248" w:firstLine="0"/>
        <w:jc w:val="both"/>
        <w:rPr>
          <w:sz w:val="16"/>
        </w:rPr>
      </w:pPr>
      <w:r>
        <w:rPr>
          <w:sz w:val="16"/>
        </w:rPr>
        <w:t>Los niveles de aislamiento requeridos son inferiores a los resultantes de considerar la separación con el ambiente exterior dado que se trata de una situación no permanente y que el espacio intermedio actúa como tampón con el exterior.</w:t>
      </w:r>
    </w:p>
    <w:p>
      <w:pPr>
        <w:pStyle w:val="BodyText"/>
      </w:pPr>
    </w:p>
    <w:p>
      <w:pPr>
        <w:pStyle w:val="BodyText"/>
        <w:spacing w:before="11"/>
      </w:pPr>
    </w:p>
    <w:p>
      <w:pPr>
        <w:pStyle w:val="ListParagraph"/>
        <w:numPr>
          <w:ilvl w:val="0"/>
          <w:numId w:val="31"/>
        </w:numPr>
        <w:tabs>
          <w:tab w:pos="509" w:val="left" w:leader="none"/>
          <w:tab w:pos="510" w:val="left" w:leader="none"/>
        </w:tabs>
        <w:spacing w:line="240" w:lineRule="auto" w:before="0" w:after="0"/>
        <w:ind w:left="509" w:right="215" w:hanging="396"/>
        <w:jc w:val="left"/>
        <w:rPr>
          <w:sz w:val="20"/>
        </w:rPr>
      </w:pPr>
      <w:r>
        <w:rPr>
          <w:position w:val="1"/>
          <w:sz w:val="20"/>
        </w:rPr>
        <w:t>En</w:t>
      </w:r>
      <w:r>
        <w:rPr>
          <w:spacing w:val="-9"/>
          <w:position w:val="1"/>
          <w:sz w:val="20"/>
        </w:rPr>
        <w:t> </w:t>
      </w:r>
      <w:r>
        <w:rPr>
          <w:position w:val="1"/>
          <w:sz w:val="20"/>
        </w:rPr>
        <w:t>el</w:t>
      </w:r>
      <w:r>
        <w:rPr>
          <w:spacing w:val="-9"/>
          <w:position w:val="1"/>
          <w:sz w:val="20"/>
        </w:rPr>
        <w:t> </w:t>
      </w:r>
      <w:r>
        <w:rPr>
          <w:position w:val="1"/>
          <w:sz w:val="20"/>
        </w:rPr>
        <w:t>caso</w:t>
      </w:r>
      <w:r>
        <w:rPr>
          <w:spacing w:val="-9"/>
          <w:position w:val="1"/>
          <w:sz w:val="20"/>
        </w:rPr>
        <w:t> </w:t>
      </w:r>
      <w:r>
        <w:rPr>
          <w:position w:val="1"/>
          <w:sz w:val="20"/>
        </w:rPr>
        <w:t>de</w:t>
      </w:r>
      <w:r>
        <w:rPr>
          <w:spacing w:val="-8"/>
          <w:position w:val="1"/>
          <w:sz w:val="20"/>
        </w:rPr>
        <w:t> </w:t>
      </w:r>
      <w:r>
        <w:rPr>
          <w:position w:val="1"/>
          <w:sz w:val="20"/>
        </w:rPr>
        <w:t>reformas,</w:t>
      </w:r>
      <w:r>
        <w:rPr>
          <w:spacing w:val="-9"/>
          <w:position w:val="1"/>
          <w:sz w:val="20"/>
        </w:rPr>
        <w:t> </w:t>
      </w:r>
      <w:r>
        <w:rPr>
          <w:position w:val="1"/>
          <w:sz w:val="20"/>
        </w:rPr>
        <w:t>el</w:t>
      </w:r>
      <w:r>
        <w:rPr>
          <w:spacing w:val="-9"/>
          <w:position w:val="1"/>
          <w:sz w:val="20"/>
        </w:rPr>
        <w:t> </w:t>
      </w:r>
      <w:r>
        <w:rPr>
          <w:position w:val="1"/>
          <w:sz w:val="20"/>
        </w:rPr>
        <w:t>valor</w:t>
      </w:r>
      <w:r>
        <w:rPr>
          <w:spacing w:val="-8"/>
          <w:position w:val="1"/>
          <w:sz w:val="20"/>
        </w:rPr>
        <w:t> </w:t>
      </w:r>
      <w:r>
        <w:rPr>
          <w:position w:val="1"/>
          <w:sz w:val="20"/>
        </w:rPr>
        <w:t>límite</w:t>
      </w:r>
      <w:r>
        <w:rPr>
          <w:spacing w:val="-8"/>
          <w:position w:val="1"/>
          <w:sz w:val="20"/>
        </w:rPr>
        <w:t> </w:t>
      </w:r>
      <w:r>
        <w:rPr>
          <w:position w:val="1"/>
          <w:sz w:val="20"/>
        </w:rPr>
        <w:t>(U</w:t>
      </w:r>
      <w:r>
        <w:rPr>
          <w:sz w:val="13"/>
        </w:rPr>
        <w:t>lim</w:t>
      </w:r>
      <w:r>
        <w:rPr>
          <w:position w:val="1"/>
          <w:sz w:val="20"/>
        </w:rPr>
        <w:t>)</w:t>
      </w:r>
      <w:r>
        <w:rPr>
          <w:spacing w:val="-8"/>
          <w:position w:val="1"/>
          <w:sz w:val="20"/>
        </w:rPr>
        <w:t> </w:t>
      </w:r>
      <w:r>
        <w:rPr>
          <w:position w:val="1"/>
          <w:sz w:val="20"/>
        </w:rPr>
        <w:t>de</w:t>
      </w:r>
      <w:r>
        <w:rPr>
          <w:spacing w:val="-8"/>
          <w:position w:val="1"/>
          <w:sz w:val="20"/>
        </w:rPr>
        <w:t> </w:t>
      </w:r>
      <w:r>
        <w:rPr>
          <w:position w:val="1"/>
          <w:sz w:val="20"/>
        </w:rPr>
        <w:t>la</w:t>
      </w:r>
      <w:r>
        <w:rPr>
          <w:spacing w:val="-9"/>
          <w:position w:val="1"/>
          <w:sz w:val="20"/>
        </w:rPr>
        <w:t> </w:t>
      </w:r>
      <w:r>
        <w:rPr>
          <w:position w:val="1"/>
          <w:sz w:val="20"/>
        </w:rPr>
        <w:t>tabla</w:t>
      </w:r>
      <w:r>
        <w:rPr>
          <w:spacing w:val="-7"/>
          <w:position w:val="1"/>
          <w:sz w:val="20"/>
        </w:rPr>
        <w:t> </w:t>
      </w:r>
      <w:r>
        <w:rPr>
          <w:position w:val="1"/>
          <w:sz w:val="20"/>
        </w:rPr>
        <w:t>3.2-HE1</w:t>
      </w:r>
      <w:r>
        <w:rPr>
          <w:spacing w:val="-8"/>
          <w:position w:val="1"/>
          <w:sz w:val="20"/>
        </w:rPr>
        <w:t> </w:t>
      </w:r>
      <w:r>
        <w:rPr>
          <w:position w:val="1"/>
          <w:sz w:val="20"/>
        </w:rPr>
        <w:t>será</w:t>
      </w:r>
      <w:r>
        <w:rPr>
          <w:spacing w:val="-9"/>
          <w:position w:val="1"/>
          <w:sz w:val="20"/>
        </w:rPr>
        <w:t> </w:t>
      </w:r>
      <w:r>
        <w:rPr>
          <w:position w:val="1"/>
          <w:sz w:val="20"/>
        </w:rPr>
        <w:t>de</w:t>
      </w:r>
      <w:r>
        <w:rPr>
          <w:spacing w:val="-6"/>
          <w:position w:val="1"/>
          <w:sz w:val="20"/>
        </w:rPr>
        <w:t> </w:t>
      </w:r>
      <w:r>
        <w:rPr>
          <w:position w:val="1"/>
          <w:sz w:val="20"/>
        </w:rPr>
        <w:t>aplicación</w:t>
      </w:r>
      <w:r>
        <w:rPr>
          <w:spacing w:val="-7"/>
          <w:position w:val="1"/>
          <w:sz w:val="20"/>
        </w:rPr>
        <w:t> </w:t>
      </w:r>
      <w:r>
        <w:rPr>
          <w:position w:val="1"/>
          <w:sz w:val="20"/>
        </w:rPr>
        <w:t>únicamente</w:t>
      </w:r>
      <w:r>
        <w:rPr>
          <w:spacing w:val="-8"/>
          <w:position w:val="1"/>
          <w:sz w:val="20"/>
        </w:rPr>
        <w:t> </w:t>
      </w:r>
      <w:r>
        <w:rPr>
          <w:position w:val="1"/>
          <w:sz w:val="20"/>
        </w:rPr>
        <w:t>a</w:t>
      </w:r>
      <w:r>
        <w:rPr>
          <w:spacing w:val="-9"/>
          <w:position w:val="1"/>
          <w:sz w:val="20"/>
        </w:rPr>
        <w:t> </w:t>
      </w:r>
      <w:r>
        <w:rPr>
          <w:position w:val="1"/>
          <w:sz w:val="20"/>
        </w:rPr>
        <w:t>aquellas</w:t>
      </w:r>
      <w:r>
        <w:rPr>
          <w:sz w:val="20"/>
        </w:rPr>
        <w:t> particiones</w:t>
      </w:r>
      <w:r>
        <w:rPr>
          <w:spacing w:val="1"/>
          <w:sz w:val="20"/>
        </w:rPr>
        <w:t> </w:t>
      </w:r>
      <w:r>
        <w:rPr>
          <w:sz w:val="20"/>
        </w:rPr>
        <w:t>interiores:</w:t>
      </w:r>
    </w:p>
    <w:p>
      <w:pPr>
        <w:pStyle w:val="ListParagraph"/>
        <w:numPr>
          <w:ilvl w:val="1"/>
          <w:numId w:val="31"/>
        </w:numPr>
        <w:tabs>
          <w:tab w:pos="966" w:val="left" w:leader="none"/>
        </w:tabs>
        <w:spacing w:line="240" w:lineRule="auto" w:before="62" w:after="0"/>
        <w:ind w:left="965" w:right="0" w:hanging="284"/>
        <w:jc w:val="left"/>
        <w:rPr>
          <w:sz w:val="20"/>
        </w:rPr>
      </w:pPr>
      <w:r>
        <w:rPr>
          <w:sz w:val="20"/>
        </w:rPr>
        <w:t>que se sustituyan, incorporen, o modifiquen</w:t>
      </w:r>
      <w:r>
        <w:rPr>
          <w:spacing w:val="-9"/>
          <w:sz w:val="20"/>
        </w:rPr>
        <w:t> </w:t>
      </w:r>
      <w:r>
        <w:rPr>
          <w:sz w:val="20"/>
        </w:rPr>
        <w:t>sustancialmente;</w:t>
      </w:r>
    </w:p>
    <w:p>
      <w:pPr>
        <w:pStyle w:val="ListParagraph"/>
        <w:numPr>
          <w:ilvl w:val="1"/>
          <w:numId w:val="31"/>
        </w:numPr>
        <w:tabs>
          <w:tab w:pos="966" w:val="left" w:leader="none"/>
        </w:tabs>
        <w:spacing w:line="240" w:lineRule="auto" w:before="58" w:after="0"/>
        <w:ind w:left="965" w:right="216" w:hanging="324"/>
        <w:jc w:val="left"/>
        <w:rPr>
          <w:sz w:val="20"/>
        </w:rPr>
      </w:pPr>
      <w:r>
        <w:rPr>
          <w:sz w:val="20"/>
        </w:rPr>
        <w:t>que vean modificadas sus condiciones interiores o exteriores como resultado de la intervención, cuando estas supongan un incremento de las necesidades energéticas del</w:t>
      </w:r>
      <w:r>
        <w:rPr>
          <w:spacing w:val="-14"/>
          <w:sz w:val="20"/>
        </w:rPr>
        <w:t> </w:t>
      </w:r>
      <w:r>
        <w:rPr>
          <w:sz w:val="20"/>
        </w:rPr>
        <w:t>edificio.</w:t>
      </w:r>
    </w:p>
    <w:p>
      <w:pPr>
        <w:pStyle w:val="BodyText"/>
        <w:spacing w:before="2"/>
        <w:rPr>
          <w:sz w:val="17"/>
        </w:rPr>
      </w:pPr>
    </w:p>
    <w:p>
      <w:pPr>
        <w:pStyle w:val="ListParagraph"/>
        <w:numPr>
          <w:ilvl w:val="1"/>
          <w:numId w:val="28"/>
        </w:numPr>
        <w:tabs>
          <w:tab w:pos="834" w:val="left" w:leader="none"/>
        </w:tabs>
        <w:spacing w:line="240" w:lineRule="auto" w:before="0" w:after="0"/>
        <w:ind w:left="833" w:right="0" w:hanging="721"/>
        <w:jc w:val="both"/>
        <w:rPr>
          <w:b/>
          <w:i/>
          <w:sz w:val="22"/>
        </w:rPr>
      </w:pPr>
      <w:bookmarkStart w:name="3.3 Limitación de condensaciones en la e" w:id="80"/>
      <w:bookmarkEnd w:id="80"/>
      <w:r>
        <w:rPr/>
      </w:r>
      <w:bookmarkStart w:name="_bookmark23" w:id="81"/>
      <w:bookmarkEnd w:id="81"/>
      <w:r>
        <w:rPr/>
      </w:r>
      <w:bookmarkStart w:name="_bookmark23" w:id="82"/>
      <w:bookmarkEnd w:id="82"/>
      <w:r>
        <w:rPr>
          <w:b/>
          <w:sz w:val="22"/>
        </w:rPr>
        <w:t>Li</w:t>
      </w:r>
      <w:r>
        <w:rPr>
          <w:b/>
          <w:sz w:val="22"/>
        </w:rPr>
        <w:t>mitación de condensaciones en la </w:t>
      </w:r>
      <w:r>
        <w:rPr>
          <w:b/>
          <w:i/>
          <w:sz w:val="22"/>
        </w:rPr>
        <w:t>envolvente</w:t>
      </w:r>
      <w:r>
        <w:rPr>
          <w:b/>
          <w:i/>
          <w:spacing w:val="-8"/>
          <w:sz w:val="22"/>
        </w:rPr>
        <w:t> </w:t>
      </w:r>
      <w:r>
        <w:rPr>
          <w:b/>
          <w:i/>
          <w:sz w:val="22"/>
        </w:rPr>
        <w:t>térmica</w:t>
      </w:r>
    </w:p>
    <w:p>
      <w:pPr>
        <w:pStyle w:val="BodyText"/>
        <w:spacing w:before="121"/>
        <w:ind w:left="454" w:right="213" w:hanging="341"/>
        <w:jc w:val="both"/>
      </w:pPr>
      <w:r>
        <w:rPr/>
        <w:t>1 En el caso de que se produzcan condensaciones intersticiales en la </w:t>
      </w:r>
      <w:r>
        <w:rPr>
          <w:i/>
        </w:rPr>
        <w:t>envolvente térmica </w:t>
      </w:r>
      <w:r>
        <w:rPr/>
        <w:t>del edificio, estas serán</w:t>
      </w:r>
      <w:r>
        <w:rPr>
          <w:spacing w:val="-12"/>
        </w:rPr>
        <w:t> </w:t>
      </w:r>
      <w:r>
        <w:rPr/>
        <w:t>tales</w:t>
      </w:r>
      <w:r>
        <w:rPr>
          <w:spacing w:val="-10"/>
        </w:rPr>
        <w:t> </w:t>
      </w:r>
      <w:r>
        <w:rPr/>
        <w:t>que</w:t>
      </w:r>
      <w:r>
        <w:rPr>
          <w:spacing w:val="-13"/>
        </w:rPr>
        <w:t> </w:t>
      </w:r>
      <w:r>
        <w:rPr/>
        <w:t>no</w:t>
      </w:r>
      <w:r>
        <w:rPr>
          <w:spacing w:val="-12"/>
        </w:rPr>
        <w:t> </w:t>
      </w:r>
      <w:r>
        <w:rPr/>
        <w:t>produzcan</w:t>
      </w:r>
      <w:r>
        <w:rPr>
          <w:spacing w:val="-12"/>
        </w:rPr>
        <w:t> </w:t>
      </w:r>
      <w:r>
        <w:rPr/>
        <w:t>una</w:t>
      </w:r>
      <w:r>
        <w:rPr>
          <w:spacing w:val="-12"/>
        </w:rPr>
        <w:t> </w:t>
      </w:r>
      <w:r>
        <w:rPr/>
        <w:t>merma</w:t>
      </w:r>
      <w:r>
        <w:rPr>
          <w:spacing w:val="-14"/>
        </w:rPr>
        <w:t> </w:t>
      </w:r>
      <w:r>
        <w:rPr/>
        <w:t>significativa</w:t>
      </w:r>
      <w:r>
        <w:rPr>
          <w:spacing w:val="-10"/>
        </w:rPr>
        <w:t> </w:t>
      </w:r>
      <w:r>
        <w:rPr/>
        <w:t>en</w:t>
      </w:r>
      <w:r>
        <w:rPr>
          <w:spacing w:val="-12"/>
        </w:rPr>
        <w:t> </w:t>
      </w:r>
      <w:r>
        <w:rPr/>
        <w:t>sus</w:t>
      </w:r>
      <w:r>
        <w:rPr>
          <w:spacing w:val="-11"/>
        </w:rPr>
        <w:t> </w:t>
      </w:r>
      <w:r>
        <w:rPr/>
        <w:t>prestaciones</w:t>
      </w:r>
      <w:r>
        <w:rPr>
          <w:spacing w:val="-10"/>
        </w:rPr>
        <w:t> </w:t>
      </w:r>
      <w:r>
        <w:rPr/>
        <w:t>térmicas</w:t>
      </w:r>
      <w:r>
        <w:rPr>
          <w:spacing w:val="-10"/>
        </w:rPr>
        <w:t> </w:t>
      </w:r>
      <w:r>
        <w:rPr/>
        <w:t>o</w:t>
      </w:r>
      <w:r>
        <w:rPr>
          <w:spacing w:val="-13"/>
        </w:rPr>
        <w:t> </w:t>
      </w:r>
      <w:r>
        <w:rPr/>
        <w:t>supongan</w:t>
      </w:r>
      <w:r>
        <w:rPr>
          <w:spacing w:val="-12"/>
        </w:rPr>
        <w:t> </w:t>
      </w:r>
      <w:r>
        <w:rPr/>
        <w:t>un</w:t>
      </w:r>
      <w:r>
        <w:rPr>
          <w:spacing w:val="-12"/>
        </w:rPr>
        <w:t> </w:t>
      </w:r>
      <w:r>
        <w:rPr/>
        <w:t>riesgo de degradación o pérdida de su vida útil. En ningún caso, la máxima condensación acumulada en cada periodo anual podrá superar la cantidad de evaporación posible en el mismo</w:t>
      </w:r>
      <w:r>
        <w:rPr>
          <w:spacing w:val="-17"/>
        </w:rPr>
        <w:t> </w:t>
      </w:r>
      <w:r>
        <w:rPr/>
        <w:t>periodo.</w:t>
      </w:r>
    </w:p>
    <w:p>
      <w:pPr>
        <w:spacing w:before="63"/>
        <w:ind w:left="1644" w:right="207" w:firstLine="0"/>
        <w:jc w:val="both"/>
        <w:rPr>
          <w:sz w:val="16"/>
        </w:rPr>
      </w:pPr>
      <w:r>
        <w:rPr/>
        <w:pict>
          <v:group style="position:absolute;margin-left:127.339996pt;margin-top:3.21390pt;width:.5pt;height:101.45pt;mso-position-horizontal-relative:page;mso-position-vertical-relative:paragraph;z-index:251693056" coordorigin="2547,64" coordsize="10,2029">
            <v:line style="position:absolute" from="2552,64" to="2552,251" stroked="true" strokeweight=".48pt" strokecolor="#000000">
              <v:stroke dashstyle="solid"/>
            </v:line>
            <v:line style="position:absolute" from="2552,251" to="2552,434" stroked="true" strokeweight=".48pt" strokecolor="#000000">
              <v:stroke dashstyle="solid"/>
            </v:line>
            <v:line style="position:absolute" from="2552,434" to="2552,619" stroked="true" strokeweight=".48pt" strokecolor="#000000">
              <v:stroke dashstyle="solid"/>
            </v:line>
            <v:line style="position:absolute" from="2552,619" to="2552,801" stroked="true" strokeweight=".48pt" strokecolor="#000000">
              <v:stroke dashstyle="solid"/>
            </v:line>
            <v:line style="position:absolute" from="2552,801" to="2552,1048" stroked="true" strokeweight=".48pt" strokecolor="#000000">
              <v:stroke dashstyle="solid"/>
            </v:line>
            <v:line style="position:absolute" from="2552,1048" to="2552,1233" stroked="true" strokeweight=".48pt" strokecolor="#000000">
              <v:stroke dashstyle="solid"/>
            </v:line>
            <v:line style="position:absolute" from="2552,1233" to="2552,1478" stroked="true" strokeweight=".48pt" strokecolor="#000000">
              <v:stroke dashstyle="solid"/>
            </v:line>
            <v:line style="position:absolute" from="2552,1478" to="2552,1663" stroked="true" strokeweight=".48pt" strokecolor="#000000">
              <v:stroke dashstyle="solid"/>
            </v:line>
            <v:line style="position:absolute" from="2552,1663" to="2552,1845" stroked="true" strokeweight=".48pt" strokecolor="#000000">
              <v:stroke dashstyle="solid"/>
            </v:line>
            <v:line style="position:absolute" from="2552,1845" to="2552,2093" stroked="true" strokeweight=".48pt" strokecolor="#000000">
              <v:stroke dashstyle="solid"/>
            </v:line>
            <w10:wrap type="none"/>
          </v:group>
        </w:pict>
      </w:r>
      <w:r>
        <w:rPr>
          <w:sz w:val="16"/>
        </w:rPr>
        <w:t>En</w:t>
      </w:r>
      <w:r>
        <w:rPr>
          <w:spacing w:val="-3"/>
          <w:sz w:val="16"/>
        </w:rPr>
        <w:t> </w:t>
      </w:r>
      <w:r>
        <w:rPr>
          <w:sz w:val="16"/>
        </w:rPr>
        <w:t>relación</w:t>
      </w:r>
      <w:r>
        <w:rPr>
          <w:spacing w:val="-6"/>
          <w:sz w:val="16"/>
        </w:rPr>
        <w:t> </w:t>
      </w:r>
      <w:r>
        <w:rPr>
          <w:sz w:val="16"/>
        </w:rPr>
        <w:t>a</w:t>
      </w:r>
      <w:r>
        <w:rPr>
          <w:spacing w:val="-5"/>
          <w:sz w:val="16"/>
        </w:rPr>
        <w:t> </w:t>
      </w:r>
      <w:r>
        <w:rPr>
          <w:sz w:val="16"/>
        </w:rPr>
        <w:t>las</w:t>
      </w:r>
      <w:r>
        <w:rPr>
          <w:spacing w:val="-6"/>
          <w:sz w:val="16"/>
        </w:rPr>
        <w:t> </w:t>
      </w:r>
      <w:r>
        <w:rPr>
          <w:sz w:val="16"/>
        </w:rPr>
        <w:t>condensaciones</w:t>
      </w:r>
      <w:r>
        <w:rPr>
          <w:spacing w:val="-6"/>
          <w:sz w:val="16"/>
        </w:rPr>
        <w:t> </w:t>
      </w:r>
      <w:r>
        <w:rPr>
          <w:sz w:val="16"/>
        </w:rPr>
        <w:t>este</w:t>
      </w:r>
      <w:r>
        <w:rPr>
          <w:spacing w:val="-5"/>
          <w:sz w:val="16"/>
        </w:rPr>
        <w:t> </w:t>
      </w:r>
      <w:r>
        <w:rPr>
          <w:sz w:val="16"/>
        </w:rPr>
        <w:t>documento</w:t>
      </w:r>
      <w:r>
        <w:rPr>
          <w:spacing w:val="-6"/>
          <w:sz w:val="16"/>
        </w:rPr>
        <w:t> </w:t>
      </w:r>
      <w:r>
        <w:rPr>
          <w:sz w:val="16"/>
        </w:rPr>
        <w:t>incide</w:t>
      </w:r>
      <w:r>
        <w:rPr>
          <w:spacing w:val="-3"/>
          <w:sz w:val="16"/>
        </w:rPr>
        <w:t> </w:t>
      </w:r>
      <w:r>
        <w:rPr>
          <w:sz w:val="16"/>
        </w:rPr>
        <w:t>en</w:t>
      </w:r>
      <w:r>
        <w:rPr>
          <w:spacing w:val="-6"/>
          <w:sz w:val="16"/>
        </w:rPr>
        <w:t> </w:t>
      </w:r>
      <w:r>
        <w:rPr>
          <w:sz w:val="16"/>
        </w:rPr>
        <w:t>las</w:t>
      </w:r>
      <w:r>
        <w:rPr>
          <w:spacing w:val="-4"/>
          <w:sz w:val="16"/>
        </w:rPr>
        <w:t> </w:t>
      </w:r>
      <w:r>
        <w:rPr>
          <w:sz w:val="16"/>
        </w:rPr>
        <w:t>condensaciones</w:t>
      </w:r>
      <w:r>
        <w:rPr>
          <w:spacing w:val="-1"/>
          <w:sz w:val="16"/>
        </w:rPr>
        <w:t> </w:t>
      </w:r>
      <w:r>
        <w:rPr>
          <w:sz w:val="16"/>
        </w:rPr>
        <w:t>de</w:t>
      </w:r>
      <w:r>
        <w:rPr>
          <w:spacing w:val="-8"/>
          <w:sz w:val="16"/>
        </w:rPr>
        <w:t> </w:t>
      </w:r>
      <w:r>
        <w:rPr>
          <w:sz w:val="16"/>
        </w:rPr>
        <w:t>tipo</w:t>
      </w:r>
      <w:r>
        <w:rPr>
          <w:spacing w:val="-5"/>
          <w:sz w:val="16"/>
        </w:rPr>
        <w:t> </w:t>
      </w:r>
      <w:r>
        <w:rPr>
          <w:sz w:val="16"/>
        </w:rPr>
        <w:t>intersticial</w:t>
      </w:r>
      <w:r>
        <w:rPr>
          <w:spacing w:val="-5"/>
          <w:sz w:val="16"/>
        </w:rPr>
        <w:t> </w:t>
      </w:r>
      <w:r>
        <w:rPr>
          <w:sz w:val="16"/>
        </w:rPr>
        <w:t>dado</w:t>
      </w:r>
      <w:r>
        <w:rPr>
          <w:spacing w:val="-3"/>
          <w:sz w:val="16"/>
        </w:rPr>
        <w:t> </w:t>
      </w:r>
      <w:r>
        <w:rPr>
          <w:sz w:val="16"/>
        </w:rPr>
        <w:t>que</w:t>
      </w:r>
      <w:r>
        <w:rPr>
          <w:spacing w:val="-3"/>
          <w:sz w:val="16"/>
        </w:rPr>
        <w:t> </w:t>
      </w:r>
      <w:r>
        <w:rPr>
          <w:sz w:val="16"/>
        </w:rPr>
        <w:t>estas son</w:t>
      </w:r>
      <w:r>
        <w:rPr>
          <w:spacing w:val="-10"/>
          <w:sz w:val="16"/>
        </w:rPr>
        <w:t> </w:t>
      </w:r>
      <w:r>
        <w:rPr>
          <w:sz w:val="16"/>
        </w:rPr>
        <w:t>las</w:t>
      </w:r>
      <w:r>
        <w:rPr>
          <w:spacing w:val="-10"/>
          <w:sz w:val="16"/>
        </w:rPr>
        <w:t> </w:t>
      </w:r>
      <w:r>
        <w:rPr>
          <w:sz w:val="16"/>
        </w:rPr>
        <w:t>que</w:t>
      </w:r>
      <w:r>
        <w:rPr>
          <w:spacing w:val="-9"/>
          <w:sz w:val="16"/>
        </w:rPr>
        <w:t> </w:t>
      </w:r>
      <w:r>
        <w:rPr>
          <w:sz w:val="16"/>
        </w:rPr>
        <w:t>afectan</w:t>
      </w:r>
      <w:r>
        <w:rPr>
          <w:spacing w:val="-12"/>
          <w:sz w:val="16"/>
        </w:rPr>
        <w:t> </w:t>
      </w:r>
      <w:r>
        <w:rPr>
          <w:sz w:val="16"/>
        </w:rPr>
        <w:t>de</w:t>
      </w:r>
      <w:r>
        <w:rPr>
          <w:spacing w:val="-12"/>
          <w:sz w:val="16"/>
        </w:rPr>
        <w:t> </w:t>
      </w:r>
      <w:r>
        <w:rPr>
          <w:sz w:val="16"/>
        </w:rPr>
        <w:t>forma</w:t>
      </w:r>
      <w:r>
        <w:rPr>
          <w:spacing w:val="-14"/>
          <w:sz w:val="16"/>
        </w:rPr>
        <w:t> </w:t>
      </w:r>
      <w:r>
        <w:rPr>
          <w:sz w:val="16"/>
        </w:rPr>
        <w:t>más</w:t>
      </w:r>
      <w:r>
        <w:rPr>
          <w:spacing w:val="-10"/>
          <w:sz w:val="16"/>
        </w:rPr>
        <w:t> </w:t>
      </w:r>
      <w:r>
        <w:rPr>
          <w:sz w:val="16"/>
        </w:rPr>
        <w:t>significativa</w:t>
      </w:r>
      <w:r>
        <w:rPr>
          <w:spacing w:val="-9"/>
          <w:sz w:val="16"/>
        </w:rPr>
        <w:t> </w:t>
      </w:r>
      <w:r>
        <w:rPr>
          <w:sz w:val="16"/>
        </w:rPr>
        <w:t>a</w:t>
      </w:r>
      <w:r>
        <w:rPr>
          <w:spacing w:val="-12"/>
          <w:sz w:val="16"/>
        </w:rPr>
        <w:t> </w:t>
      </w:r>
      <w:r>
        <w:rPr>
          <w:sz w:val="16"/>
        </w:rPr>
        <w:t>la</w:t>
      </w:r>
      <w:r>
        <w:rPr>
          <w:spacing w:val="-9"/>
          <w:sz w:val="16"/>
        </w:rPr>
        <w:t> </w:t>
      </w:r>
      <w:r>
        <w:rPr>
          <w:sz w:val="16"/>
        </w:rPr>
        <w:t>durabilidad</w:t>
      </w:r>
      <w:r>
        <w:rPr>
          <w:spacing w:val="-12"/>
          <w:sz w:val="16"/>
        </w:rPr>
        <w:t> </w:t>
      </w:r>
      <w:r>
        <w:rPr>
          <w:sz w:val="16"/>
        </w:rPr>
        <w:t>de</w:t>
      </w:r>
      <w:r>
        <w:rPr>
          <w:spacing w:val="-12"/>
          <w:sz w:val="16"/>
        </w:rPr>
        <w:t> </w:t>
      </w:r>
      <w:r>
        <w:rPr>
          <w:sz w:val="16"/>
        </w:rPr>
        <w:t>la</w:t>
      </w:r>
      <w:r>
        <w:rPr>
          <w:spacing w:val="-5"/>
          <w:sz w:val="16"/>
        </w:rPr>
        <w:t> </w:t>
      </w:r>
      <w:r>
        <w:rPr>
          <w:i/>
          <w:sz w:val="16"/>
        </w:rPr>
        <w:t>envolvente</w:t>
      </w:r>
      <w:r>
        <w:rPr>
          <w:i/>
          <w:spacing w:val="-12"/>
          <w:sz w:val="16"/>
        </w:rPr>
        <w:t> </w:t>
      </w:r>
      <w:r>
        <w:rPr>
          <w:i/>
          <w:sz w:val="16"/>
        </w:rPr>
        <w:t>térmica</w:t>
      </w:r>
      <w:r>
        <w:rPr>
          <w:i/>
          <w:spacing w:val="-9"/>
          <w:sz w:val="16"/>
        </w:rPr>
        <w:t> </w:t>
      </w:r>
      <w:r>
        <w:rPr>
          <w:sz w:val="16"/>
        </w:rPr>
        <w:t>y</w:t>
      </w:r>
      <w:r>
        <w:rPr>
          <w:spacing w:val="-12"/>
          <w:sz w:val="16"/>
        </w:rPr>
        <w:t> </w:t>
      </w:r>
      <w:r>
        <w:rPr>
          <w:sz w:val="16"/>
        </w:rPr>
        <w:t>el</w:t>
      </w:r>
      <w:r>
        <w:rPr>
          <w:spacing w:val="-11"/>
          <w:sz w:val="16"/>
        </w:rPr>
        <w:t> </w:t>
      </w:r>
      <w:r>
        <w:rPr>
          <w:sz w:val="16"/>
        </w:rPr>
        <w:t>comportamiento</w:t>
      </w:r>
      <w:r>
        <w:rPr>
          <w:spacing w:val="-9"/>
          <w:sz w:val="16"/>
        </w:rPr>
        <w:t> </w:t>
      </w:r>
      <w:r>
        <w:rPr>
          <w:sz w:val="16"/>
        </w:rPr>
        <w:t>térmico del edificio. En particular, resulta especialmente delicada, en relación a la existencia de condensaciones intersticiales,</w:t>
      </w:r>
      <w:r>
        <w:rPr>
          <w:spacing w:val="-5"/>
          <w:sz w:val="16"/>
        </w:rPr>
        <w:t> </w:t>
      </w:r>
      <w:r>
        <w:rPr>
          <w:sz w:val="16"/>
        </w:rPr>
        <w:t>la</w:t>
      </w:r>
      <w:r>
        <w:rPr>
          <w:spacing w:val="-5"/>
          <w:sz w:val="16"/>
        </w:rPr>
        <w:t> </w:t>
      </w:r>
      <w:r>
        <w:rPr>
          <w:sz w:val="16"/>
        </w:rPr>
        <w:t>instalación</w:t>
      </w:r>
      <w:r>
        <w:rPr>
          <w:spacing w:val="-6"/>
          <w:sz w:val="16"/>
        </w:rPr>
        <w:t> </w:t>
      </w:r>
      <w:r>
        <w:rPr>
          <w:sz w:val="16"/>
        </w:rPr>
        <w:t>de</w:t>
      </w:r>
      <w:r>
        <w:rPr>
          <w:spacing w:val="-6"/>
          <w:sz w:val="16"/>
        </w:rPr>
        <w:t> </w:t>
      </w:r>
      <w:r>
        <w:rPr>
          <w:sz w:val="16"/>
        </w:rPr>
        <w:t>altos</w:t>
      </w:r>
      <w:r>
        <w:rPr>
          <w:spacing w:val="-1"/>
          <w:sz w:val="16"/>
        </w:rPr>
        <w:t> </w:t>
      </w:r>
      <w:r>
        <w:rPr>
          <w:sz w:val="16"/>
        </w:rPr>
        <w:t>niveles</w:t>
      </w:r>
      <w:r>
        <w:rPr>
          <w:spacing w:val="-4"/>
          <w:sz w:val="16"/>
        </w:rPr>
        <w:t> </w:t>
      </w:r>
      <w:r>
        <w:rPr>
          <w:sz w:val="16"/>
        </w:rPr>
        <w:t>de</w:t>
      </w:r>
      <w:r>
        <w:rPr>
          <w:spacing w:val="-4"/>
          <w:sz w:val="16"/>
        </w:rPr>
        <w:t> </w:t>
      </w:r>
      <w:r>
        <w:rPr>
          <w:sz w:val="16"/>
        </w:rPr>
        <w:t>aislamiento</w:t>
      </w:r>
      <w:r>
        <w:rPr>
          <w:spacing w:val="-6"/>
          <w:sz w:val="16"/>
        </w:rPr>
        <w:t> </w:t>
      </w:r>
      <w:r>
        <w:rPr>
          <w:sz w:val="16"/>
        </w:rPr>
        <w:t>por</w:t>
      </w:r>
      <w:r>
        <w:rPr>
          <w:spacing w:val="-3"/>
          <w:sz w:val="16"/>
        </w:rPr>
        <w:t> </w:t>
      </w:r>
      <w:r>
        <w:rPr>
          <w:sz w:val="16"/>
        </w:rPr>
        <w:t>el</w:t>
      </w:r>
      <w:r>
        <w:rPr>
          <w:spacing w:val="-5"/>
          <w:sz w:val="16"/>
        </w:rPr>
        <w:t> </w:t>
      </w:r>
      <w:r>
        <w:rPr>
          <w:sz w:val="16"/>
        </w:rPr>
        <w:t>interior</w:t>
      </w:r>
      <w:r>
        <w:rPr>
          <w:spacing w:val="-4"/>
          <w:sz w:val="16"/>
        </w:rPr>
        <w:t> </w:t>
      </w:r>
      <w:r>
        <w:rPr>
          <w:sz w:val="16"/>
        </w:rPr>
        <w:t>junto</w:t>
      </w:r>
      <w:r>
        <w:rPr>
          <w:spacing w:val="-6"/>
          <w:sz w:val="16"/>
        </w:rPr>
        <w:t> </w:t>
      </w:r>
      <w:r>
        <w:rPr>
          <w:sz w:val="16"/>
        </w:rPr>
        <w:t>con </w:t>
      </w:r>
      <w:r>
        <w:rPr>
          <w:i/>
          <w:sz w:val="16"/>
        </w:rPr>
        <w:t>materiales</w:t>
      </w:r>
      <w:r>
        <w:rPr>
          <w:i/>
          <w:spacing w:val="-3"/>
          <w:sz w:val="16"/>
        </w:rPr>
        <w:t> </w:t>
      </w:r>
      <w:r>
        <w:rPr>
          <w:sz w:val="16"/>
        </w:rPr>
        <w:t>que</w:t>
      </w:r>
      <w:r>
        <w:rPr>
          <w:spacing w:val="-6"/>
          <w:sz w:val="16"/>
        </w:rPr>
        <w:t> </w:t>
      </w:r>
      <w:r>
        <w:rPr>
          <w:sz w:val="16"/>
        </w:rPr>
        <w:t>dificultan</w:t>
      </w:r>
      <w:r>
        <w:rPr>
          <w:spacing w:val="-3"/>
          <w:sz w:val="16"/>
        </w:rPr>
        <w:t> </w:t>
      </w:r>
      <w:r>
        <w:rPr>
          <w:sz w:val="16"/>
        </w:rPr>
        <w:t>el</w:t>
      </w:r>
      <w:r>
        <w:rPr>
          <w:spacing w:val="-3"/>
          <w:sz w:val="16"/>
        </w:rPr>
        <w:t> </w:t>
      </w:r>
      <w:r>
        <w:rPr>
          <w:sz w:val="16"/>
        </w:rPr>
        <w:t>paso del vapor de agua al</w:t>
      </w:r>
      <w:r>
        <w:rPr>
          <w:spacing w:val="2"/>
          <w:sz w:val="16"/>
        </w:rPr>
        <w:t> </w:t>
      </w:r>
      <w:r>
        <w:rPr>
          <w:spacing w:val="-3"/>
          <w:sz w:val="16"/>
        </w:rPr>
        <w:t>exterior.</w:t>
      </w:r>
    </w:p>
    <w:p>
      <w:pPr>
        <w:spacing w:before="63"/>
        <w:ind w:left="1644" w:right="216" w:firstLine="0"/>
        <w:jc w:val="both"/>
        <w:rPr>
          <w:sz w:val="16"/>
        </w:rPr>
      </w:pPr>
      <w:r>
        <w:rPr>
          <w:sz w:val="16"/>
        </w:rPr>
        <w:t>Del mismo modo, las condensaciones superficiales suponen fundamentalmente un riesgo en relación a la salubridad, por la formación de mohos, y su exigencia se recoge en el Documento Básico de salubridad DB HS.</w:t>
      </w:r>
    </w:p>
    <w:p>
      <w:pPr>
        <w:spacing w:before="61"/>
        <w:ind w:left="1644" w:right="214" w:firstLine="0"/>
        <w:jc w:val="both"/>
        <w:rPr>
          <w:sz w:val="16"/>
        </w:rPr>
      </w:pPr>
      <w:r>
        <w:rPr>
          <w:sz w:val="16"/>
        </w:rPr>
        <w:t>El</w:t>
      </w:r>
      <w:r>
        <w:rPr>
          <w:spacing w:val="-10"/>
          <w:sz w:val="16"/>
        </w:rPr>
        <w:t> </w:t>
      </w:r>
      <w:r>
        <w:rPr>
          <w:sz w:val="16"/>
        </w:rPr>
        <w:t>documento</w:t>
      </w:r>
      <w:r>
        <w:rPr>
          <w:spacing w:val="-8"/>
          <w:sz w:val="16"/>
        </w:rPr>
        <w:t> </w:t>
      </w:r>
      <w:r>
        <w:rPr>
          <w:sz w:val="16"/>
        </w:rPr>
        <w:t>de</w:t>
      </w:r>
      <w:r>
        <w:rPr>
          <w:spacing w:val="-10"/>
          <w:sz w:val="16"/>
        </w:rPr>
        <w:t> </w:t>
      </w:r>
      <w:r>
        <w:rPr>
          <w:sz w:val="16"/>
        </w:rPr>
        <w:t>apoyo</w:t>
      </w:r>
      <w:r>
        <w:rPr>
          <w:spacing w:val="-8"/>
          <w:sz w:val="16"/>
        </w:rPr>
        <w:t> </w:t>
      </w:r>
      <w:r>
        <w:rPr>
          <w:sz w:val="16"/>
        </w:rPr>
        <w:t>DA</w:t>
      </w:r>
      <w:r>
        <w:rPr>
          <w:spacing w:val="-17"/>
          <w:sz w:val="16"/>
        </w:rPr>
        <w:t> </w:t>
      </w:r>
      <w:r>
        <w:rPr>
          <w:sz w:val="16"/>
        </w:rPr>
        <w:t>DB-HE</w:t>
      </w:r>
      <w:r>
        <w:rPr>
          <w:spacing w:val="-9"/>
          <w:sz w:val="16"/>
        </w:rPr>
        <w:t> </w:t>
      </w:r>
      <w:r>
        <w:rPr>
          <w:sz w:val="16"/>
        </w:rPr>
        <w:t>/</w:t>
      </w:r>
      <w:r>
        <w:rPr>
          <w:spacing w:val="-9"/>
          <w:sz w:val="16"/>
        </w:rPr>
        <w:t> </w:t>
      </w:r>
      <w:r>
        <w:rPr>
          <w:sz w:val="16"/>
        </w:rPr>
        <w:t>2</w:t>
      </w:r>
      <w:r>
        <w:rPr>
          <w:spacing w:val="-10"/>
          <w:sz w:val="16"/>
        </w:rPr>
        <w:t> </w:t>
      </w:r>
      <w:r>
        <w:rPr>
          <w:sz w:val="16"/>
        </w:rPr>
        <w:t>“Comprobación</w:t>
      </w:r>
      <w:r>
        <w:rPr>
          <w:spacing w:val="-11"/>
          <w:sz w:val="16"/>
        </w:rPr>
        <w:t> </w:t>
      </w:r>
      <w:r>
        <w:rPr>
          <w:sz w:val="16"/>
        </w:rPr>
        <w:t>de</w:t>
      </w:r>
      <w:r>
        <w:rPr>
          <w:spacing w:val="-10"/>
          <w:sz w:val="16"/>
        </w:rPr>
        <w:t> </w:t>
      </w:r>
      <w:r>
        <w:rPr>
          <w:sz w:val="16"/>
        </w:rPr>
        <w:t>limitación</w:t>
      </w:r>
      <w:r>
        <w:rPr>
          <w:spacing w:val="-8"/>
          <w:sz w:val="16"/>
        </w:rPr>
        <w:t> </w:t>
      </w:r>
      <w:r>
        <w:rPr>
          <w:sz w:val="16"/>
        </w:rPr>
        <w:t>de</w:t>
      </w:r>
      <w:r>
        <w:rPr>
          <w:spacing w:val="-9"/>
          <w:sz w:val="16"/>
        </w:rPr>
        <w:t> </w:t>
      </w:r>
      <w:r>
        <w:rPr>
          <w:sz w:val="16"/>
        </w:rPr>
        <w:t>condensaciones</w:t>
      </w:r>
      <w:r>
        <w:rPr>
          <w:spacing w:val="-8"/>
          <w:sz w:val="16"/>
        </w:rPr>
        <w:t> </w:t>
      </w:r>
      <w:r>
        <w:rPr>
          <w:sz w:val="16"/>
        </w:rPr>
        <w:t>superficiales</w:t>
      </w:r>
      <w:r>
        <w:rPr>
          <w:spacing w:val="-9"/>
          <w:sz w:val="16"/>
        </w:rPr>
        <w:t> </w:t>
      </w:r>
      <w:r>
        <w:rPr>
          <w:sz w:val="16"/>
        </w:rPr>
        <w:t>e</w:t>
      </w:r>
      <w:r>
        <w:rPr>
          <w:spacing w:val="-10"/>
          <w:sz w:val="16"/>
        </w:rPr>
        <w:t> </w:t>
      </w:r>
      <w:r>
        <w:rPr>
          <w:sz w:val="16"/>
        </w:rPr>
        <w:t>intersticiales en</w:t>
      </w:r>
      <w:r>
        <w:rPr>
          <w:spacing w:val="-4"/>
          <w:sz w:val="16"/>
        </w:rPr>
        <w:t> </w:t>
      </w:r>
      <w:r>
        <w:rPr>
          <w:sz w:val="16"/>
        </w:rPr>
        <w:t>los</w:t>
      </w:r>
      <w:r>
        <w:rPr>
          <w:spacing w:val="-5"/>
          <w:sz w:val="16"/>
        </w:rPr>
        <w:t> </w:t>
      </w:r>
      <w:r>
        <w:rPr>
          <w:sz w:val="16"/>
        </w:rPr>
        <w:t>cerramientos”</w:t>
      </w:r>
      <w:r>
        <w:rPr>
          <w:spacing w:val="-5"/>
          <w:sz w:val="16"/>
        </w:rPr>
        <w:t> </w:t>
      </w:r>
      <w:r>
        <w:rPr>
          <w:sz w:val="16"/>
        </w:rPr>
        <w:t>recoge</w:t>
      </w:r>
      <w:r>
        <w:rPr>
          <w:spacing w:val="-6"/>
          <w:sz w:val="16"/>
        </w:rPr>
        <w:t> </w:t>
      </w:r>
      <w:r>
        <w:rPr>
          <w:sz w:val="16"/>
        </w:rPr>
        <w:t>procedimientos</w:t>
      </w:r>
      <w:r>
        <w:rPr>
          <w:spacing w:val="-4"/>
          <w:sz w:val="16"/>
        </w:rPr>
        <w:t> </w:t>
      </w:r>
      <w:r>
        <w:rPr>
          <w:sz w:val="16"/>
        </w:rPr>
        <w:t>para</w:t>
      </w:r>
      <w:r>
        <w:rPr>
          <w:spacing w:val="-3"/>
          <w:sz w:val="16"/>
        </w:rPr>
        <w:t> </w:t>
      </w:r>
      <w:r>
        <w:rPr>
          <w:sz w:val="16"/>
        </w:rPr>
        <w:t>el</w:t>
      </w:r>
      <w:r>
        <w:rPr>
          <w:spacing w:val="-7"/>
          <w:sz w:val="16"/>
        </w:rPr>
        <w:t> </w:t>
      </w:r>
      <w:r>
        <w:rPr>
          <w:sz w:val="16"/>
        </w:rPr>
        <w:t>cálculo</w:t>
      </w:r>
      <w:r>
        <w:rPr>
          <w:spacing w:val="-5"/>
          <w:sz w:val="16"/>
        </w:rPr>
        <w:t> </w:t>
      </w:r>
      <w:r>
        <w:rPr>
          <w:sz w:val="16"/>
        </w:rPr>
        <w:t>del</w:t>
      </w:r>
      <w:r>
        <w:rPr>
          <w:spacing w:val="-5"/>
          <w:sz w:val="16"/>
        </w:rPr>
        <w:t> </w:t>
      </w:r>
      <w:r>
        <w:rPr>
          <w:sz w:val="16"/>
        </w:rPr>
        <w:t>riesgo</w:t>
      </w:r>
      <w:r>
        <w:rPr>
          <w:spacing w:val="-3"/>
          <w:sz w:val="16"/>
        </w:rPr>
        <w:t> </w:t>
      </w:r>
      <w:r>
        <w:rPr>
          <w:sz w:val="16"/>
        </w:rPr>
        <w:t>de</w:t>
      </w:r>
      <w:r>
        <w:rPr>
          <w:spacing w:val="-5"/>
          <w:sz w:val="16"/>
        </w:rPr>
        <w:t> </w:t>
      </w:r>
      <w:r>
        <w:rPr>
          <w:sz w:val="16"/>
        </w:rPr>
        <w:t>condensaciones</w:t>
      </w:r>
      <w:r>
        <w:rPr>
          <w:spacing w:val="-1"/>
          <w:sz w:val="16"/>
        </w:rPr>
        <w:t> </w:t>
      </w:r>
      <w:r>
        <w:rPr>
          <w:sz w:val="16"/>
        </w:rPr>
        <w:t>y</w:t>
      </w:r>
      <w:r>
        <w:rPr>
          <w:spacing w:val="-6"/>
          <w:sz w:val="16"/>
        </w:rPr>
        <w:t> </w:t>
      </w:r>
      <w:r>
        <w:rPr>
          <w:sz w:val="16"/>
        </w:rPr>
        <w:t>puede</w:t>
      </w:r>
      <w:r>
        <w:rPr>
          <w:spacing w:val="-3"/>
          <w:sz w:val="16"/>
        </w:rPr>
        <w:t> </w:t>
      </w:r>
      <w:r>
        <w:rPr>
          <w:sz w:val="16"/>
        </w:rPr>
        <w:t>emplearse</w:t>
      </w:r>
      <w:r>
        <w:rPr>
          <w:spacing w:val="-3"/>
          <w:sz w:val="16"/>
        </w:rPr>
        <w:t> </w:t>
      </w:r>
      <w:r>
        <w:rPr>
          <w:sz w:val="16"/>
        </w:rPr>
        <w:t>para el cálculo conjunto de condensaciones de ambos</w:t>
      </w:r>
      <w:r>
        <w:rPr>
          <w:spacing w:val="-4"/>
          <w:sz w:val="16"/>
        </w:rPr>
        <w:t> </w:t>
      </w:r>
      <w:r>
        <w:rPr>
          <w:sz w:val="16"/>
        </w:rPr>
        <w:t>tipos.</w:t>
      </w:r>
    </w:p>
    <w:p>
      <w:pPr>
        <w:pStyle w:val="BodyText"/>
        <w:rPr>
          <w:sz w:val="21"/>
        </w:rPr>
      </w:pPr>
    </w:p>
    <w:p>
      <w:pPr>
        <w:pStyle w:val="Heading2"/>
        <w:spacing w:before="1"/>
        <w:jc w:val="both"/>
      </w:pPr>
      <w:bookmarkStart w:name="4 Justificación de la exigencia" w:id="83"/>
      <w:bookmarkEnd w:id="83"/>
      <w:r>
        <w:rPr>
          <w:b w:val="0"/>
        </w:rPr>
      </w:r>
      <w:bookmarkStart w:name="_bookmark24" w:id="84"/>
      <w:bookmarkEnd w:id="84"/>
      <w:r>
        <w:rPr>
          <w:b w:val="0"/>
        </w:rPr>
      </w:r>
      <w:r>
        <w:rPr/>
        <w:t>4 Justificación de la exigencia</w:t>
      </w:r>
    </w:p>
    <w:p>
      <w:pPr>
        <w:pStyle w:val="ListParagraph"/>
        <w:numPr>
          <w:ilvl w:val="0"/>
          <w:numId w:val="32"/>
        </w:numPr>
        <w:tabs>
          <w:tab w:pos="509" w:val="left" w:leader="none"/>
          <w:tab w:pos="510" w:val="left" w:leader="none"/>
        </w:tabs>
        <w:spacing w:line="240" w:lineRule="auto" w:before="119" w:after="0"/>
        <w:ind w:left="509" w:right="222" w:hanging="396"/>
        <w:jc w:val="left"/>
        <w:rPr>
          <w:sz w:val="20"/>
        </w:rPr>
      </w:pPr>
      <w:r>
        <w:rPr>
          <w:sz w:val="20"/>
        </w:rPr>
        <w:t>Para</w:t>
      </w:r>
      <w:r>
        <w:rPr>
          <w:spacing w:val="-17"/>
          <w:sz w:val="20"/>
        </w:rPr>
        <w:t> </w:t>
      </w:r>
      <w:r>
        <w:rPr>
          <w:sz w:val="20"/>
        </w:rPr>
        <w:t>justificar</w:t>
      </w:r>
      <w:r>
        <w:rPr>
          <w:spacing w:val="-16"/>
          <w:sz w:val="20"/>
        </w:rPr>
        <w:t> </w:t>
      </w:r>
      <w:r>
        <w:rPr>
          <w:sz w:val="20"/>
        </w:rPr>
        <w:t>que</w:t>
      </w:r>
      <w:r>
        <w:rPr>
          <w:spacing w:val="-17"/>
          <w:sz w:val="20"/>
        </w:rPr>
        <w:t> </w:t>
      </w:r>
      <w:r>
        <w:rPr>
          <w:sz w:val="20"/>
        </w:rPr>
        <w:t>un</w:t>
      </w:r>
      <w:r>
        <w:rPr>
          <w:spacing w:val="-15"/>
          <w:sz w:val="20"/>
        </w:rPr>
        <w:t> </w:t>
      </w:r>
      <w:r>
        <w:rPr>
          <w:sz w:val="20"/>
        </w:rPr>
        <w:t>edificio</w:t>
      </w:r>
      <w:r>
        <w:rPr>
          <w:spacing w:val="-17"/>
          <w:sz w:val="20"/>
        </w:rPr>
        <w:t> </w:t>
      </w:r>
      <w:r>
        <w:rPr>
          <w:sz w:val="20"/>
        </w:rPr>
        <w:t>cumple</w:t>
      </w:r>
      <w:r>
        <w:rPr>
          <w:spacing w:val="-17"/>
          <w:sz w:val="20"/>
        </w:rPr>
        <w:t> </w:t>
      </w:r>
      <w:r>
        <w:rPr>
          <w:sz w:val="20"/>
        </w:rPr>
        <w:t>las</w:t>
      </w:r>
      <w:r>
        <w:rPr>
          <w:spacing w:val="-16"/>
          <w:sz w:val="20"/>
        </w:rPr>
        <w:t> </w:t>
      </w:r>
      <w:r>
        <w:rPr>
          <w:sz w:val="20"/>
        </w:rPr>
        <w:t>exigencias</w:t>
      </w:r>
      <w:r>
        <w:rPr>
          <w:spacing w:val="-16"/>
          <w:sz w:val="20"/>
        </w:rPr>
        <w:t> </w:t>
      </w:r>
      <w:r>
        <w:rPr>
          <w:sz w:val="20"/>
        </w:rPr>
        <w:t>de</w:t>
      </w:r>
      <w:r>
        <w:rPr>
          <w:spacing w:val="-15"/>
          <w:sz w:val="20"/>
        </w:rPr>
        <w:t> </w:t>
      </w:r>
      <w:r>
        <w:rPr>
          <w:sz w:val="20"/>
        </w:rPr>
        <w:t>esta</w:t>
      </w:r>
      <w:r>
        <w:rPr>
          <w:spacing w:val="-17"/>
          <w:sz w:val="20"/>
        </w:rPr>
        <w:t> </w:t>
      </w:r>
      <w:r>
        <w:rPr>
          <w:sz w:val="20"/>
        </w:rPr>
        <w:t>sección,</w:t>
      </w:r>
      <w:r>
        <w:rPr>
          <w:spacing w:val="-15"/>
          <w:sz w:val="20"/>
        </w:rPr>
        <w:t> </w:t>
      </w:r>
      <w:r>
        <w:rPr>
          <w:sz w:val="20"/>
        </w:rPr>
        <w:t>los</w:t>
      </w:r>
      <w:r>
        <w:rPr>
          <w:spacing w:val="-16"/>
          <w:sz w:val="20"/>
        </w:rPr>
        <w:t> </w:t>
      </w:r>
      <w:r>
        <w:rPr>
          <w:sz w:val="20"/>
        </w:rPr>
        <w:t>documentos</w:t>
      </w:r>
      <w:r>
        <w:rPr>
          <w:spacing w:val="-16"/>
          <w:sz w:val="20"/>
        </w:rPr>
        <w:t> </w:t>
      </w:r>
      <w:r>
        <w:rPr>
          <w:sz w:val="20"/>
        </w:rPr>
        <w:t>de</w:t>
      </w:r>
      <w:r>
        <w:rPr>
          <w:spacing w:val="-18"/>
          <w:sz w:val="20"/>
        </w:rPr>
        <w:t> </w:t>
      </w:r>
      <w:r>
        <w:rPr>
          <w:sz w:val="20"/>
        </w:rPr>
        <w:t>proyecto</w:t>
      </w:r>
      <w:r>
        <w:rPr>
          <w:spacing w:val="-15"/>
          <w:sz w:val="20"/>
        </w:rPr>
        <w:t> </w:t>
      </w:r>
      <w:r>
        <w:rPr>
          <w:sz w:val="20"/>
        </w:rPr>
        <w:t>incluirán la siguiente información sobre el edificio o parte del edificio</w:t>
      </w:r>
      <w:r>
        <w:rPr>
          <w:spacing w:val="-12"/>
          <w:sz w:val="20"/>
        </w:rPr>
        <w:t> </w:t>
      </w:r>
      <w:r>
        <w:rPr>
          <w:sz w:val="20"/>
        </w:rPr>
        <w:t>evaluada:</w:t>
      </w:r>
    </w:p>
    <w:p>
      <w:pPr>
        <w:pStyle w:val="ListParagraph"/>
        <w:numPr>
          <w:ilvl w:val="1"/>
          <w:numId w:val="32"/>
        </w:numPr>
        <w:tabs>
          <w:tab w:pos="833" w:val="left" w:leader="none"/>
          <w:tab w:pos="834" w:val="left" w:leader="none"/>
        </w:tabs>
        <w:spacing w:line="240" w:lineRule="auto" w:before="58" w:after="0"/>
        <w:ind w:left="833" w:right="0" w:hanging="397"/>
        <w:jc w:val="left"/>
        <w:rPr>
          <w:sz w:val="20"/>
        </w:rPr>
      </w:pPr>
      <w:r>
        <w:rPr>
          <w:sz w:val="20"/>
        </w:rPr>
        <w:t>la definición de la localidad y de la </w:t>
      </w:r>
      <w:r>
        <w:rPr>
          <w:i/>
          <w:sz w:val="20"/>
        </w:rPr>
        <w:t>zona climática </w:t>
      </w:r>
      <w:r>
        <w:rPr>
          <w:sz w:val="20"/>
        </w:rPr>
        <w:t>de</w:t>
      </w:r>
      <w:r>
        <w:rPr>
          <w:spacing w:val="-7"/>
          <w:sz w:val="20"/>
        </w:rPr>
        <w:t> </w:t>
      </w:r>
      <w:r>
        <w:rPr>
          <w:sz w:val="20"/>
        </w:rPr>
        <w:t>ubicación;</w:t>
      </w:r>
    </w:p>
    <w:p>
      <w:pPr>
        <w:pStyle w:val="ListParagraph"/>
        <w:numPr>
          <w:ilvl w:val="1"/>
          <w:numId w:val="32"/>
        </w:numPr>
        <w:tabs>
          <w:tab w:pos="833" w:val="left" w:leader="none"/>
          <w:tab w:pos="834" w:val="left" w:leader="none"/>
        </w:tabs>
        <w:spacing w:line="240" w:lineRule="auto" w:before="63" w:after="0"/>
        <w:ind w:left="833" w:right="0" w:hanging="397"/>
        <w:jc w:val="left"/>
        <w:rPr>
          <w:sz w:val="20"/>
        </w:rPr>
      </w:pPr>
      <w:r>
        <w:rPr>
          <w:sz w:val="20"/>
        </w:rPr>
        <w:t>la compacidad (V/A) del edificio o parte del</w:t>
      </w:r>
      <w:r>
        <w:rPr>
          <w:spacing w:val="-9"/>
          <w:sz w:val="20"/>
        </w:rPr>
        <w:t> </w:t>
      </w:r>
      <w:r>
        <w:rPr>
          <w:sz w:val="20"/>
        </w:rPr>
        <w:t>edificio;</w:t>
      </w:r>
    </w:p>
    <w:p>
      <w:pPr>
        <w:pStyle w:val="ListParagraph"/>
        <w:numPr>
          <w:ilvl w:val="1"/>
          <w:numId w:val="32"/>
        </w:numPr>
        <w:tabs>
          <w:tab w:pos="833" w:val="left" w:leader="none"/>
          <w:tab w:pos="834" w:val="left" w:leader="none"/>
        </w:tabs>
        <w:spacing w:line="240" w:lineRule="auto" w:before="56" w:after="0"/>
        <w:ind w:left="833" w:right="0" w:hanging="397"/>
        <w:jc w:val="left"/>
        <w:rPr>
          <w:i/>
          <w:sz w:val="20"/>
        </w:rPr>
      </w:pPr>
      <w:r>
        <w:rPr>
          <w:sz w:val="20"/>
        </w:rPr>
        <w:t>el esquema geométrico de definición de la </w:t>
      </w:r>
      <w:r>
        <w:rPr>
          <w:i/>
          <w:sz w:val="20"/>
        </w:rPr>
        <w:t>envolvente</w:t>
      </w:r>
      <w:r>
        <w:rPr>
          <w:i/>
          <w:spacing w:val="-4"/>
          <w:sz w:val="20"/>
        </w:rPr>
        <w:t> </w:t>
      </w:r>
      <w:r>
        <w:rPr>
          <w:i/>
          <w:sz w:val="20"/>
        </w:rPr>
        <w:t>térmica</w:t>
      </w:r>
    </w:p>
    <w:p>
      <w:pPr>
        <w:pStyle w:val="ListParagraph"/>
        <w:numPr>
          <w:ilvl w:val="1"/>
          <w:numId w:val="32"/>
        </w:numPr>
        <w:tabs>
          <w:tab w:pos="833" w:val="left" w:leader="none"/>
          <w:tab w:pos="834" w:val="left" w:leader="none"/>
        </w:tabs>
        <w:spacing w:line="240" w:lineRule="auto" w:before="60" w:after="0"/>
        <w:ind w:left="833" w:right="0" w:hanging="397"/>
        <w:jc w:val="left"/>
        <w:rPr>
          <w:sz w:val="20"/>
        </w:rPr>
      </w:pPr>
      <w:r>
        <w:rPr>
          <w:sz w:val="20"/>
        </w:rPr>
        <w:t>la caracterización de los elementos que componen la </w:t>
      </w:r>
      <w:r>
        <w:rPr>
          <w:i/>
          <w:sz w:val="20"/>
        </w:rPr>
        <w:t>envolvente térmica </w:t>
      </w:r>
      <w:r>
        <w:rPr>
          <w:sz w:val="20"/>
        </w:rPr>
        <w:t>(cerramientos</w:t>
      </w:r>
      <w:r>
        <w:rPr>
          <w:spacing w:val="13"/>
          <w:sz w:val="20"/>
        </w:rPr>
        <w:t> </w:t>
      </w:r>
      <w:r>
        <w:rPr>
          <w:sz w:val="20"/>
        </w:rPr>
        <w:t>opacos,</w:t>
      </w:r>
    </w:p>
    <w:p>
      <w:pPr>
        <w:spacing w:before="0"/>
        <w:ind w:left="833" w:right="0" w:firstLine="0"/>
        <w:jc w:val="left"/>
        <w:rPr>
          <w:sz w:val="20"/>
        </w:rPr>
      </w:pPr>
      <w:r>
        <w:rPr>
          <w:i/>
          <w:sz w:val="20"/>
        </w:rPr>
        <w:t>huecos </w:t>
      </w:r>
      <w:r>
        <w:rPr>
          <w:sz w:val="20"/>
        </w:rPr>
        <w:t>y </w:t>
      </w:r>
      <w:r>
        <w:rPr>
          <w:i/>
          <w:sz w:val="20"/>
        </w:rPr>
        <w:t>puentes térmicos</w:t>
      </w:r>
      <w:r>
        <w:rPr>
          <w:sz w:val="20"/>
        </w:rPr>
        <w:t>), así como los valores límite de los parámetros que resulten aplicables;</w:t>
      </w:r>
    </w:p>
    <w:p>
      <w:pPr>
        <w:pStyle w:val="ListParagraph"/>
        <w:numPr>
          <w:ilvl w:val="1"/>
          <w:numId w:val="32"/>
        </w:numPr>
        <w:tabs>
          <w:tab w:pos="834" w:val="left" w:leader="none"/>
        </w:tabs>
        <w:spacing w:line="240" w:lineRule="auto" w:before="63" w:after="0"/>
        <w:ind w:left="833" w:right="219" w:hanging="396"/>
        <w:jc w:val="both"/>
        <w:rPr>
          <w:sz w:val="20"/>
        </w:rPr>
      </w:pPr>
      <w:r>
        <w:rPr>
          <w:sz w:val="20"/>
        </w:rPr>
        <w:t>la caracterización geométrica, constructiva e higrotérmica de los elementos afectados por la comprobación de la limitación de descompensaciones, así como los valores límite que les correspondan;</w:t>
      </w:r>
    </w:p>
    <w:p>
      <w:pPr>
        <w:spacing w:before="61"/>
        <w:ind w:left="1644" w:right="248" w:firstLine="0"/>
        <w:jc w:val="left"/>
        <w:rPr>
          <w:sz w:val="16"/>
        </w:rPr>
      </w:pPr>
      <w:r>
        <w:rPr/>
        <w:pict>
          <v:group style="position:absolute;margin-left:127.339996pt;margin-top:3.113904pt;width:.5pt;height:70.7pt;mso-position-horizontal-relative:page;mso-position-vertical-relative:paragraph;z-index:251694080" coordorigin="2547,62" coordsize="10,1414">
            <v:line style="position:absolute" from="2552,62" to="2552,249" stroked="true" strokeweight=".48pt" strokecolor="#000000">
              <v:stroke dashstyle="solid"/>
            </v:line>
            <v:line style="position:absolute" from="2552,249" to="2552,434" stroked="true" strokeweight=".48pt" strokecolor="#000000">
              <v:stroke dashstyle="solid"/>
            </v:line>
            <v:line style="position:absolute" from="2552,434" to="2552,679" stroked="true" strokeweight=".48pt" strokecolor="#000000">
              <v:stroke dashstyle="solid"/>
            </v:line>
            <v:line style="position:absolute" from="2552,679" to="2552,864" stroked="true" strokeweight=".48pt" strokecolor="#000000">
              <v:stroke dashstyle="solid"/>
            </v:line>
            <v:line style="position:absolute" from="2552,864" to="2552,1046" stroked="true" strokeweight=".48pt" strokecolor="#000000">
              <v:stroke dashstyle="solid"/>
            </v:line>
            <v:line style="position:absolute" from="2552,1046" to="2552,1231" stroked="true" strokeweight=".48pt" strokecolor="#000000">
              <v:stroke dashstyle="solid"/>
            </v:line>
            <v:line style="position:absolute" from="2552,1231" to="2552,1476" stroked="true" strokeweight=".48pt" strokecolor="#000000">
              <v:stroke dashstyle="solid"/>
            </v:line>
            <w10:wrap type="none"/>
          </v:group>
        </w:pict>
      </w:r>
      <w:r>
        <w:rPr>
          <w:sz w:val="16"/>
        </w:rPr>
        <w:t>A falta de valores más precisos sobre las soluciones realmente existentes o definidas en proyecto, el </w:t>
      </w:r>
      <w:r>
        <w:rPr>
          <w:i/>
          <w:sz w:val="16"/>
        </w:rPr>
        <w:t>Catálogo de </w:t>
      </w:r>
      <w:r>
        <w:rPr>
          <w:i/>
          <w:sz w:val="16"/>
        </w:rPr>
        <w:t>Elementos Constructivos del CTE </w:t>
      </w:r>
      <w:r>
        <w:rPr>
          <w:sz w:val="16"/>
        </w:rPr>
        <w:t>aporta valores de los parámetros de </w:t>
      </w:r>
      <w:r>
        <w:rPr>
          <w:i/>
          <w:sz w:val="16"/>
        </w:rPr>
        <w:t>materiales</w:t>
      </w:r>
      <w:r>
        <w:rPr>
          <w:sz w:val="16"/>
        </w:rPr>
        <w:t>, productos y elementos constructivos, pudiéndose utilizar otras fuentes de datos suficientemente contrastadas.</w:t>
      </w:r>
    </w:p>
    <w:p>
      <w:pPr>
        <w:spacing w:before="63"/>
        <w:ind w:left="1644" w:right="345" w:firstLine="0"/>
        <w:jc w:val="left"/>
        <w:rPr>
          <w:sz w:val="16"/>
        </w:rPr>
      </w:pPr>
      <w:r>
        <w:rPr>
          <w:sz w:val="16"/>
        </w:rPr>
        <w:t>El Documento de Apoyo DA DB-HE / 1 “Cálculo de parámetros característicos de la </w:t>
      </w:r>
      <w:r>
        <w:rPr>
          <w:i/>
          <w:sz w:val="16"/>
        </w:rPr>
        <w:t>envolvente</w:t>
      </w:r>
      <w:r>
        <w:rPr>
          <w:sz w:val="16"/>
        </w:rPr>
        <w:t>” se describen varios métodos simplificados que se pueden emplear para el cálculo de los parámetros característicos de los diferentes elementos que componen la </w:t>
      </w:r>
      <w:r>
        <w:rPr>
          <w:i/>
          <w:sz w:val="16"/>
        </w:rPr>
        <w:t>envolvente térmica </w:t>
      </w:r>
      <w:r>
        <w:rPr>
          <w:sz w:val="16"/>
        </w:rPr>
        <w:t>del edificio, lo que no impide el uso de otros métodos contrastados, sean simplificados o detallados.</w:t>
      </w:r>
    </w:p>
    <w:p>
      <w:pPr>
        <w:pStyle w:val="ListParagraph"/>
        <w:numPr>
          <w:ilvl w:val="1"/>
          <w:numId w:val="32"/>
        </w:numPr>
        <w:tabs>
          <w:tab w:pos="834" w:val="left" w:leader="none"/>
        </w:tabs>
        <w:spacing w:line="242" w:lineRule="auto" w:before="59" w:after="0"/>
        <w:ind w:left="833" w:right="213" w:hanging="396"/>
        <w:jc w:val="both"/>
        <w:rPr>
          <w:sz w:val="20"/>
        </w:rPr>
      </w:pPr>
      <w:r>
        <w:rPr>
          <w:sz w:val="20"/>
        </w:rPr>
        <w:t>las características técnicas mínimas que deben reunir los </w:t>
      </w:r>
      <w:r>
        <w:rPr>
          <w:i/>
          <w:sz w:val="20"/>
        </w:rPr>
        <w:t>productos </w:t>
      </w:r>
      <w:r>
        <w:rPr>
          <w:sz w:val="20"/>
        </w:rPr>
        <w:t>que se incorporen a las obras y sean relevantes para el comportamiento</w:t>
      </w:r>
      <w:r>
        <w:rPr>
          <w:spacing w:val="-3"/>
          <w:sz w:val="20"/>
        </w:rPr>
        <w:t> </w:t>
      </w:r>
      <w:r>
        <w:rPr>
          <w:sz w:val="20"/>
        </w:rPr>
        <w:t>energético;</w:t>
      </w:r>
    </w:p>
    <w:p>
      <w:pPr>
        <w:pStyle w:val="ListParagraph"/>
        <w:numPr>
          <w:ilvl w:val="1"/>
          <w:numId w:val="32"/>
        </w:numPr>
        <w:tabs>
          <w:tab w:pos="834" w:val="left" w:leader="none"/>
        </w:tabs>
        <w:spacing w:line="242" w:lineRule="auto" w:before="56" w:after="0"/>
        <w:ind w:left="833" w:right="214" w:hanging="396"/>
        <w:jc w:val="both"/>
        <w:rPr>
          <w:sz w:val="20"/>
        </w:rPr>
      </w:pPr>
      <w:r>
        <w:rPr>
          <w:sz w:val="20"/>
        </w:rPr>
        <w:t>en edificios nuevos de uso residencial privado, la </w:t>
      </w:r>
      <w:r>
        <w:rPr>
          <w:i/>
          <w:sz w:val="20"/>
        </w:rPr>
        <w:t>relación del cambio de aire </w:t>
      </w:r>
      <w:r>
        <w:rPr>
          <w:sz w:val="20"/>
        </w:rPr>
        <w:t>con una presión</w:t>
      </w:r>
      <w:r>
        <w:rPr>
          <w:position w:val="1"/>
          <w:sz w:val="20"/>
        </w:rPr>
        <w:t> diferencial de 50 Pa</w:t>
      </w:r>
      <w:r>
        <w:rPr>
          <w:spacing w:val="-6"/>
          <w:position w:val="1"/>
          <w:sz w:val="20"/>
        </w:rPr>
        <w:t> </w:t>
      </w:r>
      <w:r>
        <w:rPr>
          <w:position w:val="1"/>
          <w:sz w:val="20"/>
        </w:rPr>
        <w:t>(n</w:t>
      </w:r>
      <w:r>
        <w:rPr>
          <w:sz w:val="13"/>
        </w:rPr>
        <w:t>50</w:t>
      </w:r>
      <w:r>
        <w:rPr>
          <w:position w:val="1"/>
          <w:sz w:val="20"/>
        </w:rPr>
        <w:t>);</w:t>
      </w:r>
    </w:p>
    <w:p>
      <w:pPr>
        <w:spacing w:after="0" w:line="242" w:lineRule="auto"/>
        <w:jc w:val="both"/>
        <w:rPr>
          <w:sz w:val="20"/>
        </w:rPr>
        <w:sectPr>
          <w:pgSz w:w="11910" w:h="16840"/>
          <w:pgMar w:header="778" w:footer="647" w:top="1220" w:bottom="840" w:left="1020" w:right="920"/>
        </w:sectPr>
      </w:pPr>
    </w:p>
    <w:p>
      <w:pPr>
        <w:pStyle w:val="BodyText"/>
        <w:spacing w:before="10"/>
        <w:rPr>
          <w:sz w:val="16"/>
        </w:rPr>
      </w:pPr>
    </w:p>
    <w:p>
      <w:pPr>
        <w:pStyle w:val="ListParagraph"/>
        <w:numPr>
          <w:ilvl w:val="1"/>
          <w:numId w:val="32"/>
        </w:numPr>
        <w:tabs>
          <w:tab w:pos="834" w:val="left" w:leader="none"/>
        </w:tabs>
        <w:spacing w:line="240" w:lineRule="auto" w:before="93" w:after="0"/>
        <w:ind w:left="833" w:right="0" w:hanging="397"/>
        <w:jc w:val="both"/>
        <w:rPr>
          <w:sz w:val="20"/>
        </w:rPr>
      </w:pPr>
      <w:r>
        <w:rPr>
          <w:sz w:val="20"/>
        </w:rPr>
        <w:t>la verificación del cumplimiento de la exigencia de limitación de</w:t>
      </w:r>
      <w:r>
        <w:rPr>
          <w:spacing w:val="-14"/>
          <w:sz w:val="20"/>
        </w:rPr>
        <w:t> </w:t>
      </w:r>
      <w:r>
        <w:rPr>
          <w:sz w:val="20"/>
        </w:rPr>
        <w:t>condensaciones.</w:t>
      </w:r>
    </w:p>
    <w:p>
      <w:pPr>
        <w:pStyle w:val="BodyText"/>
        <w:spacing w:before="9"/>
      </w:pPr>
    </w:p>
    <w:p>
      <w:pPr>
        <w:pStyle w:val="ListParagraph"/>
        <w:numPr>
          <w:ilvl w:val="0"/>
          <w:numId w:val="32"/>
        </w:numPr>
        <w:tabs>
          <w:tab w:pos="510" w:val="left" w:leader="none"/>
        </w:tabs>
        <w:spacing w:line="240" w:lineRule="auto" w:before="0" w:after="0"/>
        <w:ind w:left="509" w:right="0" w:hanging="397"/>
        <w:jc w:val="both"/>
        <w:rPr>
          <w:sz w:val="20"/>
        </w:rPr>
      </w:pPr>
      <w:r>
        <w:rPr>
          <w:sz w:val="20"/>
        </w:rPr>
        <w:t>La caracterización de los cerramientos opacos</w:t>
      </w:r>
      <w:r>
        <w:rPr>
          <w:spacing w:val="1"/>
          <w:sz w:val="20"/>
        </w:rPr>
        <w:t> </w:t>
      </w:r>
      <w:r>
        <w:rPr>
          <w:sz w:val="20"/>
        </w:rPr>
        <w:t>incluirá:</w:t>
      </w:r>
    </w:p>
    <w:p>
      <w:pPr>
        <w:pStyle w:val="ListParagraph"/>
        <w:numPr>
          <w:ilvl w:val="1"/>
          <w:numId w:val="32"/>
        </w:numPr>
        <w:tabs>
          <w:tab w:pos="822" w:val="left" w:leader="none"/>
        </w:tabs>
        <w:spacing w:line="240" w:lineRule="auto" w:before="60" w:after="0"/>
        <w:ind w:left="821" w:right="0" w:hanging="313"/>
        <w:jc w:val="both"/>
        <w:rPr>
          <w:sz w:val="20"/>
        </w:rPr>
      </w:pPr>
      <w:r>
        <w:rPr>
          <w:sz w:val="20"/>
        </w:rPr>
        <w:t>las características geométricas y</w:t>
      </w:r>
      <w:r>
        <w:rPr>
          <w:spacing w:val="-4"/>
          <w:sz w:val="20"/>
        </w:rPr>
        <w:t> </w:t>
      </w:r>
      <w:r>
        <w:rPr>
          <w:sz w:val="20"/>
        </w:rPr>
        <w:t>constructivas;</w:t>
      </w:r>
    </w:p>
    <w:p>
      <w:pPr>
        <w:pStyle w:val="ListParagraph"/>
        <w:numPr>
          <w:ilvl w:val="1"/>
          <w:numId w:val="32"/>
        </w:numPr>
        <w:tabs>
          <w:tab w:pos="822" w:val="left" w:leader="none"/>
        </w:tabs>
        <w:spacing w:line="242" w:lineRule="auto" w:before="58" w:after="0"/>
        <w:ind w:left="821" w:right="217" w:hanging="312"/>
        <w:jc w:val="both"/>
        <w:rPr>
          <w:sz w:val="20"/>
        </w:rPr>
      </w:pPr>
      <w:r>
        <w:rPr>
          <w:sz w:val="20"/>
        </w:rPr>
        <w:t>las condiciones de contorno (contacto con el aire, el terreno, o </w:t>
      </w:r>
      <w:r>
        <w:rPr>
          <w:i/>
          <w:sz w:val="20"/>
        </w:rPr>
        <w:t>adiabático</w:t>
      </w:r>
      <w:r>
        <w:rPr>
          <w:sz w:val="20"/>
        </w:rPr>
        <w:t>) y el espacio al que pertenecen;</w:t>
      </w:r>
    </w:p>
    <w:p>
      <w:pPr>
        <w:pStyle w:val="ListParagraph"/>
        <w:numPr>
          <w:ilvl w:val="1"/>
          <w:numId w:val="32"/>
        </w:numPr>
        <w:tabs>
          <w:tab w:pos="822" w:val="left" w:leader="none"/>
        </w:tabs>
        <w:spacing w:line="240" w:lineRule="auto" w:before="59" w:after="0"/>
        <w:ind w:left="821" w:right="217" w:hanging="312"/>
        <w:jc w:val="both"/>
        <w:rPr>
          <w:sz w:val="20"/>
        </w:rPr>
      </w:pPr>
      <w:r>
        <w:rPr>
          <w:sz w:val="20"/>
        </w:rPr>
        <w:t>los parámetros que describan adecuadamente sus prestaciones térmicas, pudiendo emplear una descripción simplificada mediante agregación de capas paralelas y homogéneas que presente un comportamiento térmico equivalente</w:t>
      </w:r>
      <w:r>
        <w:rPr>
          <w:spacing w:val="-4"/>
          <w:sz w:val="20"/>
        </w:rPr>
        <w:t> </w:t>
      </w:r>
      <w:r>
        <w:rPr>
          <w:sz w:val="20"/>
        </w:rPr>
        <w:t>donde:</w:t>
      </w:r>
    </w:p>
    <w:p>
      <w:pPr>
        <w:pStyle w:val="ListParagraph"/>
        <w:numPr>
          <w:ilvl w:val="2"/>
          <w:numId w:val="32"/>
        </w:numPr>
        <w:tabs>
          <w:tab w:pos="1332" w:val="left" w:leader="none"/>
        </w:tabs>
        <w:spacing w:line="242" w:lineRule="auto" w:before="56" w:after="0"/>
        <w:ind w:left="1106" w:right="218" w:firstLine="0"/>
        <w:jc w:val="both"/>
        <w:rPr>
          <w:sz w:val="20"/>
        </w:rPr>
      </w:pPr>
      <w:r>
        <w:rPr>
          <w:sz w:val="20"/>
        </w:rPr>
        <w:t>las capas con </w:t>
      </w:r>
      <w:r>
        <w:rPr>
          <w:i/>
          <w:sz w:val="20"/>
        </w:rPr>
        <w:t>masa térmica </w:t>
      </w:r>
      <w:r>
        <w:rPr>
          <w:sz w:val="20"/>
        </w:rPr>
        <w:t>apreciable se caracterizan mediante su espesor, densidad, conductividad y calor específico</w:t>
      </w:r>
      <w:r>
        <w:rPr>
          <w:spacing w:val="-4"/>
          <w:sz w:val="20"/>
        </w:rPr>
        <w:t> </w:t>
      </w:r>
      <w:r>
        <w:rPr>
          <w:spacing w:val="-11"/>
          <w:sz w:val="20"/>
        </w:rPr>
        <w:t>y,</w:t>
      </w:r>
    </w:p>
    <w:p>
      <w:pPr>
        <w:pStyle w:val="ListParagraph"/>
        <w:numPr>
          <w:ilvl w:val="2"/>
          <w:numId w:val="32"/>
        </w:numPr>
        <w:tabs>
          <w:tab w:pos="1318" w:val="left" w:leader="none"/>
        </w:tabs>
        <w:spacing w:line="242" w:lineRule="auto" w:before="57" w:after="0"/>
        <w:ind w:left="1106" w:right="216" w:firstLine="0"/>
        <w:jc w:val="both"/>
        <w:rPr>
          <w:sz w:val="20"/>
        </w:rPr>
      </w:pPr>
      <w:r>
        <w:rPr>
          <w:sz w:val="20"/>
        </w:rPr>
        <w:t>las capas sin </w:t>
      </w:r>
      <w:r>
        <w:rPr>
          <w:i/>
          <w:sz w:val="20"/>
        </w:rPr>
        <w:t>masa térmica </w:t>
      </w:r>
      <w:r>
        <w:rPr>
          <w:sz w:val="20"/>
        </w:rPr>
        <w:t>significativa (cámaras de aire, membranas, etc) se caracterizan por la resistencia total de la capa y su</w:t>
      </w:r>
      <w:r>
        <w:rPr>
          <w:spacing w:val="-6"/>
          <w:sz w:val="20"/>
        </w:rPr>
        <w:t> </w:t>
      </w:r>
      <w:r>
        <w:rPr>
          <w:sz w:val="20"/>
        </w:rPr>
        <w:t>espesor.</w:t>
      </w:r>
    </w:p>
    <w:p>
      <w:pPr>
        <w:pStyle w:val="BodyText"/>
        <w:spacing w:before="3"/>
      </w:pPr>
    </w:p>
    <w:p>
      <w:pPr>
        <w:pStyle w:val="ListParagraph"/>
        <w:numPr>
          <w:ilvl w:val="0"/>
          <w:numId w:val="32"/>
        </w:numPr>
        <w:tabs>
          <w:tab w:pos="509" w:val="left" w:leader="none"/>
          <w:tab w:pos="510" w:val="left" w:leader="none"/>
        </w:tabs>
        <w:spacing w:line="240" w:lineRule="auto" w:before="0" w:after="0"/>
        <w:ind w:left="509" w:right="0" w:hanging="397"/>
        <w:jc w:val="left"/>
        <w:rPr>
          <w:sz w:val="20"/>
        </w:rPr>
      </w:pPr>
      <w:r>
        <w:rPr>
          <w:sz w:val="20"/>
        </w:rPr>
        <w:t>La caracterización de los </w:t>
      </w:r>
      <w:r>
        <w:rPr>
          <w:i/>
          <w:sz w:val="20"/>
        </w:rPr>
        <w:t>huecos</w:t>
      </w:r>
      <w:r>
        <w:rPr>
          <w:i/>
          <w:spacing w:val="-1"/>
          <w:sz w:val="20"/>
        </w:rPr>
        <w:t> </w:t>
      </w:r>
      <w:r>
        <w:rPr>
          <w:sz w:val="20"/>
        </w:rPr>
        <w:t>incluirá:</w:t>
      </w:r>
    </w:p>
    <w:p>
      <w:pPr>
        <w:pStyle w:val="ListParagraph"/>
        <w:numPr>
          <w:ilvl w:val="1"/>
          <w:numId w:val="32"/>
        </w:numPr>
        <w:tabs>
          <w:tab w:pos="822" w:val="left" w:leader="none"/>
        </w:tabs>
        <w:spacing w:line="240" w:lineRule="auto" w:before="64" w:after="0"/>
        <w:ind w:left="821" w:right="0" w:hanging="282"/>
        <w:jc w:val="left"/>
        <w:rPr>
          <w:sz w:val="20"/>
        </w:rPr>
      </w:pPr>
      <w:r>
        <w:rPr>
          <w:sz w:val="20"/>
        </w:rPr>
        <w:t>las características geométricas y</w:t>
      </w:r>
      <w:r>
        <w:rPr>
          <w:spacing w:val="-4"/>
          <w:sz w:val="20"/>
        </w:rPr>
        <w:t> </w:t>
      </w:r>
      <w:r>
        <w:rPr>
          <w:sz w:val="20"/>
        </w:rPr>
        <w:t>constructivas;</w:t>
      </w:r>
    </w:p>
    <w:p>
      <w:pPr>
        <w:pStyle w:val="ListParagraph"/>
        <w:numPr>
          <w:ilvl w:val="1"/>
          <w:numId w:val="32"/>
        </w:numPr>
        <w:tabs>
          <w:tab w:pos="822" w:val="left" w:leader="none"/>
        </w:tabs>
        <w:spacing w:line="240" w:lineRule="auto" w:before="60" w:after="0"/>
        <w:ind w:left="821" w:right="0" w:hanging="282"/>
        <w:jc w:val="left"/>
        <w:rPr>
          <w:sz w:val="20"/>
        </w:rPr>
      </w:pPr>
      <w:r>
        <w:rPr>
          <w:sz w:val="20"/>
        </w:rPr>
        <w:t>el espacio al que</w:t>
      </w:r>
      <w:r>
        <w:rPr>
          <w:spacing w:val="-1"/>
          <w:sz w:val="20"/>
        </w:rPr>
        <w:t> </w:t>
      </w:r>
      <w:r>
        <w:rPr>
          <w:sz w:val="20"/>
        </w:rPr>
        <w:t>pertenecen;</w:t>
      </w:r>
    </w:p>
    <w:p>
      <w:pPr>
        <w:pStyle w:val="ListParagraph"/>
        <w:numPr>
          <w:ilvl w:val="1"/>
          <w:numId w:val="32"/>
        </w:numPr>
        <w:tabs>
          <w:tab w:pos="822" w:val="left" w:leader="none"/>
        </w:tabs>
        <w:spacing w:line="240" w:lineRule="auto" w:before="61" w:after="0"/>
        <w:ind w:left="821" w:right="213" w:hanging="281"/>
        <w:jc w:val="left"/>
        <w:rPr>
          <w:sz w:val="20"/>
        </w:rPr>
      </w:pPr>
      <w:r>
        <w:rPr>
          <w:sz w:val="20"/>
        </w:rPr>
        <w:t>la descripción y caracterización de las protecciones solares, sean fijas o móviles, y otros elementos que puedan producir sombras o disminuir la captación solar de los</w:t>
      </w:r>
      <w:r>
        <w:rPr>
          <w:spacing w:val="-5"/>
          <w:sz w:val="20"/>
        </w:rPr>
        <w:t> </w:t>
      </w:r>
      <w:r>
        <w:rPr>
          <w:i/>
          <w:sz w:val="20"/>
        </w:rPr>
        <w:t>huecos</w:t>
      </w:r>
      <w:r>
        <w:rPr>
          <w:sz w:val="20"/>
        </w:rPr>
        <w:t>;</w:t>
      </w:r>
    </w:p>
    <w:p>
      <w:pPr>
        <w:pStyle w:val="ListParagraph"/>
        <w:numPr>
          <w:ilvl w:val="1"/>
          <w:numId w:val="32"/>
        </w:numPr>
        <w:tabs>
          <w:tab w:pos="822" w:val="left" w:leader="none"/>
        </w:tabs>
        <w:spacing w:line="240" w:lineRule="auto" w:before="58" w:after="0"/>
        <w:ind w:left="821" w:right="0" w:hanging="282"/>
        <w:jc w:val="left"/>
        <w:rPr>
          <w:sz w:val="20"/>
        </w:rPr>
      </w:pPr>
      <w:r>
        <w:rPr>
          <w:sz w:val="20"/>
        </w:rPr>
        <w:t>la superficie y la </w:t>
      </w:r>
      <w:r>
        <w:rPr>
          <w:i/>
          <w:sz w:val="20"/>
        </w:rPr>
        <w:t>transmitancia térmica </w:t>
      </w:r>
      <w:r>
        <w:rPr>
          <w:sz w:val="20"/>
        </w:rPr>
        <w:t>del vidrio y del marco, así como la del conjunto del</w:t>
      </w:r>
      <w:r>
        <w:rPr>
          <w:spacing w:val="-31"/>
          <w:sz w:val="20"/>
        </w:rPr>
        <w:t> </w:t>
      </w:r>
      <w:r>
        <w:rPr>
          <w:i/>
          <w:sz w:val="20"/>
        </w:rPr>
        <w:t>hueco</w:t>
      </w:r>
      <w:r>
        <w:rPr>
          <w:sz w:val="20"/>
        </w:rPr>
        <w:t>;</w:t>
      </w:r>
    </w:p>
    <w:p>
      <w:pPr>
        <w:pStyle w:val="ListParagraph"/>
        <w:numPr>
          <w:ilvl w:val="1"/>
          <w:numId w:val="32"/>
        </w:numPr>
        <w:tabs>
          <w:tab w:pos="822" w:val="left" w:leader="none"/>
        </w:tabs>
        <w:spacing w:line="240" w:lineRule="auto" w:before="58" w:after="0"/>
        <w:ind w:left="821" w:right="0" w:hanging="282"/>
        <w:jc w:val="left"/>
        <w:rPr>
          <w:sz w:val="20"/>
        </w:rPr>
      </w:pPr>
      <w:r>
        <w:rPr>
          <w:sz w:val="20"/>
        </w:rPr>
        <w:t>el</w:t>
      </w:r>
      <w:r>
        <w:rPr>
          <w:spacing w:val="-5"/>
          <w:sz w:val="20"/>
        </w:rPr>
        <w:t> </w:t>
      </w:r>
      <w:r>
        <w:rPr>
          <w:i/>
          <w:sz w:val="20"/>
        </w:rPr>
        <w:t>factor</w:t>
      </w:r>
      <w:r>
        <w:rPr>
          <w:i/>
          <w:spacing w:val="-3"/>
          <w:sz w:val="20"/>
        </w:rPr>
        <w:t> </w:t>
      </w:r>
      <w:r>
        <w:rPr>
          <w:i/>
          <w:sz w:val="20"/>
        </w:rPr>
        <w:t>solar </w:t>
      </w:r>
      <w:r>
        <w:rPr>
          <w:sz w:val="20"/>
        </w:rPr>
        <w:t>del</w:t>
      </w:r>
      <w:r>
        <w:rPr>
          <w:spacing w:val="-5"/>
          <w:sz w:val="20"/>
        </w:rPr>
        <w:t> </w:t>
      </w:r>
      <w:r>
        <w:rPr>
          <w:sz w:val="20"/>
        </w:rPr>
        <w:t>vidrio,</w:t>
      </w:r>
      <w:r>
        <w:rPr>
          <w:spacing w:val="-4"/>
          <w:sz w:val="20"/>
        </w:rPr>
        <w:t> </w:t>
      </w:r>
      <w:r>
        <w:rPr>
          <w:sz w:val="20"/>
        </w:rPr>
        <w:t>salvo</w:t>
      </w:r>
      <w:r>
        <w:rPr>
          <w:spacing w:val="-2"/>
          <w:sz w:val="20"/>
        </w:rPr>
        <w:t> </w:t>
      </w:r>
      <w:r>
        <w:rPr>
          <w:sz w:val="20"/>
        </w:rPr>
        <w:t>en</w:t>
      </w:r>
      <w:r>
        <w:rPr>
          <w:spacing w:val="-4"/>
          <w:sz w:val="20"/>
        </w:rPr>
        <w:t> </w:t>
      </w:r>
      <w:r>
        <w:rPr>
          <w:sz w:val="20"/>
        </w:rPr>
        <w:t>el</w:t>
      </w:r>
      <w:r>
        <w:rPr>
          <w:spacing w:val="-5"/>
          <w:sz w:val="20"/>
        </w:rPr>
        <w:t> </w:t>
      </w:r>
      <w:r>
        <w:rPr>
          <w:sz w:val="20"/>
        </w:rPr>
        <w:t>caso</w:t>
      </w:r>
      <w:r>
        <w:rPr>
          <w:spacing w:val="-1"/>
          <w:sz w:val="20"/>
        </w:rPr>
        <w:t> </w:t>
      </w:r>
      <w:r>
        <w:rPr>
          <w:sz w:val="20"/>
        </w:rPr>
        <w:t>de</w:t>
      </w:r>
      <w:r>
        <w:rPr>
          <w:spacing w:val="-5"/>
          <w:sz w:val="20"/>
        </w:rPr>
        <w:t> </w:t>
      </w:r>
      <w:r>
        <w:rPr>
          <w:sz w:val="20"/>
        </w:rPr>
        <w:t>puertas</w:t>
      </w:r>
      <w:r>
        <w:rPr>
          <w:spacing w:val="-2"/>
          <w:sz w:val="20"/>
        </w:rPr>
        <w:t> </w:t>
      </w:r>
      <w:r>
        <w:rPr>
          <w:sz w:val="20"/>
        </w:rPr>
        <w:t>con</w:t>
      </w:r>
      <w:r>
        <w:rPr>
          <w:spacing w:val="-4"/>
          <w:sz w:val="20"/>
        </w:rPr>
        <w:t> </w:t>
      </w:r>
      <w:r>
        <w:rPr>
          <w:sz w:val="20"/>
        </w:rPr>
        <w:t>superficie</w:t>
      </w:r>
      <w:r>
        <w:rPr>
          <w:spacing w:val="-3"/>
          <w:sz w:val="20"/>
        </w:rPr>
        <w:t> </w:t>
      </w:r>
      <w:r>
        <w:rPr>
          <w:sz w:val="20"/>
        </w:rPr>
        <w:t>semitransparente</w:t>
      </w:r>
      <w:r>
        <w:rPr>
          <w:spacing w:val="-3"/>
          <w:sz w:val="20"/>
        </w:rPr>
        <w:t> </w:t>
      </w:r>
      <w:r>
        <w:rPr>
          <w:sz w:val="20"/>
        </w:rPr>
        <w:t>inferior</w:t>
      </w:r>
      <w:r>
        <w:rPr>
          <w:spacing w:val="-3"/>
          <w:sz w:val="20"/>
        </w:rPr>
        <w:t> </w:t>
      </w:r>
      <w:r>
        <w:rPr>
          <w:sz w:val="20"/>
        </w:rPr>
        <w:t>al</w:t>
      </w:r>
      <w:r>
        <w:rPr>
          <w:spacing w:val="-4"/>
          <w:sz w:val="20"/>
        </w:rPr>
        <w:t> </w:t>
      </w:r>
      <w:r>
        <w:rPr>
          <w:sz w:val="20"/>
        </w:rPr>
        <w:t>50%;</w:t>
      </w:r>
    </w:p>
    <w:p>
      <w:pPr>
        <w:pStyle w:val="ListParagraph"/>
        <w:numPr>
          <w:ilvl w:val="1"/>
          <w:numId w:val="32"/>
        </w:numPr>
        <w:tabs>
          <w:tab w:pos="822" w:val="left" w:leader="none"/>
        </w:tabs>
        <w:spacing w:line="240" w:lineRule="auto" w:before="61" w:after="0"/>
        <w:ind w:left="821" w:right="0" w:hanging="282"/>
        <w:jc w:val="left"/>
        <w:rPr>
          <w:sz w:val="20"/>
        </w:rPr>
      </w:pPr>
      <w:r>
        <w:rPr>
          <w:sz w:val="20"/>
        </w:rPr>
        <w:t>la </w:t>
      </w:r>
      <w:r>
        <w:rPr>
          <w:i/>
          <w:sz w:val="20"/>
        </w:rPr>
        <w:t>absortividad </w:t>
      </w:r>
      <w:r>
        <w:rPr>
          <w:sz w:val="20"/>
        </w:rPr>
        <w:t>de la cara exterior del</w:t>
      </w:r>
      <w:r>
        <w:rPr>
          <w:spacing w:val="-5"/>
          <w:sz w:val="20"/>
        </w:rPr>
        <w:t> </w:t>
      </w:r>
      <w:r>
        <w:rPr>
          <w:sz w:val="20"/>
        </w:rPr>
        <w:t>marco;</w:t>
      </w:r>
    </w:p>
    <w:p>
      <w:pPr>
        <w:pStyle w:val="ListParagraph"/>
        <w:numPr>
          <w:ilvl w:val="1"/>
          <w:numId w:val="32"/>
        </w:numPr>
        <w:tabs>
          <w:tab w:pos="822" w:val="left" w:leader="none"/>
        </w:tabs>
        <w:spacing w:line="240" w:lineRule="auto" w:before="60" w:after="0"/>
        <w:ind w:left="821" w:right="0" w:hanging="282"/>
        <w:jc w:val="left"/>
        <w:rPr>
          <w:sz w:val="20"/>
        </w:rPr>
      </w:pPr>
      <w:r>
        <w:rPr>
          <w:sz w:val="20"/>
        </w:rPr>
        <w:t>la </w:t>
      </w:r>
      <w:r>
        <w:rPr>
          <w:i/>
          <w:sz w:val="20"/>
        </w:rPr>
        <w:t>permeabilidad al</w:t>
      </w:r>
      <w:r>
        <w:rPr>
          <w:i/>
          <w:spacing w:val="-5"/>
          <w:sz w:val="20"/>
        </w:rPr>
        <w:t> </w:t>
      </w:r>
      <w:r>
        <w:rPr>
          <w:i/>
          <w:sz w:val="20"/>
        </w:rPr>
        <w:t>aire</w:t>
      </w:r>
      <w:r>
        <w:rPr>
          <w:sz w:val="20"/>
        </w:rPr>
        <w:t>.</w:t>
      </w:r>
    </w:p>
    <w:p>
      <w:pPr>
        <w:pStyle w:val="BodyText"/>
        <w:spacing w:before="10"/>
      </w:pPr>
    </w:p>
    <w:p>
      <w:pPr>
        <w:pStyle w:val="ListParagraph"/>
        <w:numPr>
          <w:ilvl w:val="0"/>
          <w:numId w:val="32"/>
        </w:numPr>
        <w:tabs>
          <w:tab w:pos="509" w:val="left" w:leader="none"/>
          <w:tab w:pos="510" w:val="left" w:leader="none"/>
        </w:tabs>
        <w:spacing w:line="240" w:lineRule="auto" w:before="0" w:after="0"/>
        <w:ind w:left="509" w:right="0" w:hanging="397"/>
        <w:jc w:val="left"/>
        <w:rPr>
          <w:sz w:val="20"/>
        </w:rPr>
      </w:pPr>
      <w:r>
        <w:rPr>
          <w:sz w:val="20"/>
        </w:rPr>
        <w:t>La caracterización de los </w:t>
      </w:r>
      <w:r>
        <w:rPr>
          <w:i/>
          <w:sz w:val="20"/>
        </w:rPr>
        <w:t>puentes térmicos </w:t>
      </w:r>
      <w:r>
        <w:rPr>
          <w:sz w:val="20"/>
        </w:rPr>
        <w:t>lineales incluirá:</w:t>
      </w:r>
    </w:p>
    <w:p>
      <w:pPr>
        <w:pStyle w:val="ListParagraph"/>
        <w:numPr>
          <w:ilvl w:val="1"/>
          <w:numId w:val="32"/>
        </w:numPr>
        <w:tabs>
          <w:tab w:pos="822" w:val="left" w:leader="none"/>
        </w:tabs>
        <w:spacing w:line="240" w:lineRule="auto" w:before="63" w:after="0"/>
        <w:ind w:left="821" w:right="0" w:hanging="282"/>
        <w:jc w:val="left"/>
        <w:rPr>
          <w:sz w:val="20"/>
        </w:rPr>
      </w:pPr>
      <w:r>
        <w:rPr>
          <w:sz w:val="20"/>
        </w:rPr>
        <w:t>su tipo, descripción y</w:t>
      </w:r>
      <w:r>
        <w:rPr>
          <w:spacing w:val="-3"/>
          <w:sz w:val="20"/>
        </w:rPr>
        <w:t> </w:t>
      </w:r>
      <w:r>
        <w:rPr>
          <w:sz w:val="20"/>
        </w:rPr>
        <w:t>localización;</w:t>
      </w:r>
    </w:p>
    <w:p>
      <w:pPr>
        <w:pStyle w:val="ListParagraph"/>
        <w:numPr>
          <w:ilvl w:val="1"/>
          <w:numId w:val="32"/>
        </w:numPr>
        <w:tabs>
          <w:tab w:pos="822" w:val="left" w:leader="none"/>
        </w:tabs>
        <w:spacing w:line="240" w:lineRule="auto" w:before="58" w:after="0"/>
        <w:ind w:left="821" w:right="0" w:hanging="282"/>
        <w:jc w:val="left"/>
        <w:rPr>
          <w:sz w:val="20"/>
        </w:rPr>
      </w:pPr>
      <w:r>
        <w:rPr>
          <w:sz w:val="20"/>
        </w:rPr>
        <w:t>la </w:t>
      </w:r>
      <w:r>
        <w:rPr>
          <w:i/>
          <w:sz w:val="20"/>
        </w:rPr>
        <w:t>transmitancia térmica lineal</w:t>
      </w:r>
      <w:r>
        <w:rPr>
          <w:sz w:val="20"/>
        </w:rPr>
        <w:t>, obtenida en relación con los </w:t>
      </w:r>
      <w:r>
        <w:rPr>
          <w:i/>
          <w:sz w:val="20"/>
        </w:rPr>
        <w:t>cerramientos</w:t>
      </w:r>
      <w:r>
        <w:rPr>
          <w:i/>
          <w:spacing w:val="-11"/>
          <w:sz w:val="20"/>
        </w:rPr>
        <w:t> </w:t>
      </w:r>
      <w:r>
        <w:rPr>
          <w:sz w:val="20"/>
        </w:rPr>
        <w:t>contiguos;</w:t>
      </w:r>
    </w:p>
    <w:p>
      <w:pPr>
        <w:pStyle w:val="ListParagraph"/>
        <w:numPr>
          <w:ilvl w:val="1"/>
          <w:numId w:val="32"/>
        </w:numPr>
        <w:tabs>
          <w:tab w:pos="822" w:val="left" w:leader="none"/>
        </w:tabs>
        <w:spacing w:line="240" w:lineRule="auto" w:before="61" w:after="0"/>
        <w:ind w:left="821" w:right="0" w:hanging="282"/>
        <w:jc w:val="left"/>
        <w:rPr>
          <w:sz w:val="20"/>
        </w:rPr>
      </w:pPr>
      <w:r>
        <w:rPr>
          <w:sz w:val="20"/>
        </w:rPr>
        <w:t>su</w:t>
      </w:r>
      <w:r>
        <w:rPr>
          <w:spacing w:val="-2"/>
          <w:sz w:val="20"/>
        </w:rPr>
        <w:t> </w:t>
      </w:r>
      <w:r>
        <w:rPr>
          <w:sz w:val="20"/>
        </w:rPr>
        <w:t>longitud;</w:t>
      </w:r>
    </w:p>
    <w:p>
      <w:pPr>
        <w:pStyle w:val="ListParagraph"/>
        <w:numPr>
          <w:ilvl w:val="1"/>
          <w:numId w:val="32"/>
        </w:numPr>
        <w:tabs>
          <w:tab w:pos="822" w:val="left" w:leader="none"/>
        </w:tabs>
        <w:spacing w:line="242" w:lineRule="auto" w:before="58" w:after="0"/>
        <w:ind w:left="821" w:right="221" w:hanging="281"/>
        <w:jc w:val="left"/>
        <w:rPr>
          <w:sz w:val="20"/>
        </w:rPr>
      </w:pPr>
      <w:r>
        <w:rPr>
          <w:sz w:val="20"/>
        </w:rPr>
        <w:t>el </w:t>
      </w:r>
      <w:r>
        <w:rPr>
          <w:i/>
          <w:sz w:val="20"/>
        </w:rPr>
        <w:t>sistema dimensional </w:t>
      </w:r>
      <w:r>
        <w:rPr>
          <w:sz w:val="20"/>
        </w:rPr>
        <w:t>utilizado cuando no se empleen dimensiones interiores, o pueda dar lugar a dudas.</w:t>
      </w:r>
    </w:p>
    <w:p>
      <w:pPr>
        <w:spacing w:before="60"/>
        <w:ind w:left="1644" w:right="212" w:firstLine="0"/>
        <w:jc w:val="both"/>
        <w:rPr>
          <w:sz w:val="16"/>
        </w:rPr>
      </w:pPr>
      <w:r>
        <w:rPr/>
        <w:pict>
          <v:group style="position:absolute;margin-left:127.339996pt;margin-top:3.063895pt;width:.5pt;height:79.95pt;mso-position-horizontal-relative:page;mso-position-vertical-relative:paragraph;z-index:251695104" coordorigin="2547,61" coordsize="10,1599">
            <v:line style="position:absolute" from="2552,61" to="2552,246" stroked="true" strokeweight=".48pt" strokecolor="#000000">
              <v:stroke dashstyle="solid"/>
            </v:line>
            <v:line style="position:absolute" from="2552,246" to="2552,431" stroked="true" strokeweight=".48pt" strokecolor="#000000">
              <v:stroke dashstyle="solid"/>
            </v:line>
            <v:line style="position:absolute" from="2552,431" to="2552,616" stroked="true" strokeweight=".48pt" strokecolor="#000000">
              <v:stroke dashstyle="solid"/>
            </v:line>
            <v:line style="position:absolute" from="2552,616" to="2552,860" stroked="true" strokeweight=".48pt" strokecolor="#000000">
              <v:stroke dashstyle="solid"/>
            </v:line>
            <v:line style="position:absolute" from="2552,860" to="2552,1045" stroked="true" strokeweight=".48pt" strokecolor="#000000">
              <v:stroke dashstyle="solid"/>
            </v:line>
            <v:line style="position:absolute" from="2552,1045" to="2552,1228" stroked="true" strokeweight=".48pt" strokecolor="#000000">
              <v:stroke dashstyle="solid"/>
            </v:line>
            <v:line style="position:absolute" from="2552,1228" to="2552,1412" stroked="true" strokeweight=".48pt" strokecolor="#000000">
              <v:stroke dashstyle="solid"/>
            </v:line>
            <v:line style="position:absolute" from="2552,1412" to="2552,1660" stroked="true" strokeweight=".48pt" strokecolor="#000000">
              <v:stroke dashstyle="solid"/>
            </v:line>
            <w10:wrap type="none"/>
          </v:group>
        </w:pict>
      </w:r>
      <w:r>
        <w:rPr>
          <w:sz w:val="16"/>
        </w:rPr>
        <w:t>Un adecuado diseño de las soluciones constructivas del edificio desde el punto de vista de sus prestaciones térmicas requiere un cuidado análisis de la presencia de </w:t>
      </w:r>
      <w:r>
        <w:rPr>
          <w:i/>
          <w:sz w:val="16"/>
        </w:rPr>
        <w:t>puentes térmicos</w:t>
      </w:r>
      <w:r>
        <w:rPr>
          <w:sz w:val="16"/>
        </w:rPr>
        <w:t>, buscando su eliminación en la medida de lo posible, ya que en los edificios aislados térmicamente una parte importante de la energía térmica se pierde por los </w:t>
      </w:r>
      <w:r>
        <w:rPr>
          <w:i/>
          <w:sz w:val="16"/>
        </w:rPr>
        <w:t>puentes térmicos </w:t>
      </w:r>
      <w:r>
        <w:rPr>
          <w:sz w:val="16"/>
        </w:rPr>
        <w:t>y además son zonas donde aumenta el riesgo de condensaciones.</w:t>
      </w:r>
    </w:p>
    <w:p>
      <w:pPr>
        <w:spacing w:before="61"/>
        <w:ind w:left="1644" w:right="207" w:firstLine="0"/>
        <w:jc w:val="both"/>
        <w:rPr>
          <w:sz w:val="16"/>
        </w:rPr>
      </w:pPr>
      <w:r>
        <w:rPr>
          <w:sz w:val="16"/>
        </w:rPr>
        <w:t>En el Documento de Apoyo DA DB-HE / 3 </w:t>
      </w:r>
      <w:r>
        <w:rPr>
          <w:i/>
          <w:sz w:val="16"/>
        </w:rPr>
        <w:t>“Puentes Térmicos” </w:t>
      </w:r>
      <w:r>
        <w:rPr>
          <w:sz w:val="16"/>
        </w:rPr>
        <w:t>se incluye la caracterización del comportamiento higrotérmico de los </w:t>
      </w:r>
      <w:r>
        <w:rPr>
          <w:i/>
          <w:sz w:val="16"/>
        </w:rPr>
        <w:t>puentes térmicos </w:t>
      </w:r>
      <w:r>
        <w:rPr>
          <w:sz w:val="16"/>
        </w:rPr>
        <w:t>más comunes, a la vez que se describen sus fundamentos y se recogen una serie</w:t>
      </w:r>
      <w:r>
        <w:rPr>
          <w:spacing w:val="-6"/>
          <w:sz w:val="16"/>
        </w:rPr>
        <w:t> </w:t>
      </w:r>
      <w:r>
        <w:rPr>
          <w:sz w:val="16"/>
        </w:rPr>
        <w:t>de</w:t>
      </w:r>
      <w:r>
        <w:rPr>
          <w:spacing w:val="-9"/>
          <w:sz w:val="16"/>
        </w:rPr>
        <w:t> </w:t>
      </w:r>
      <w:r>
        <w:rPr>
          <w:sz w:val="16"/>
        </w:rPr>
        <w:t>métodos</w:t>
      </w:r>
      <w:r>
        <w:rPr>
          <w:spacing w:val="-5"/>
          <w:sz w:val="16"/>
        </w:rPr>
        <w:t> </w:t>
      </w:r>
      <w:r>
        <w:rPr>
          <w:sz w:val="16"/>
        </w:rPr>
        <w:t>de</w:t>
      </w:r>
      <w:r>
        <w:rPr>
          <w:spacing w:val="-7"/>
          <w:sz w:val="16"/>
        </w:rPr>
        <w:t> </w:t>
      </w:r>
      <w:r>
        <w:rPr>
          <w:sz w:val="16"/>
        </w:rPr>
        <w:t>cálculo</w:t>
      </w:r>
      <w:r>
        <w:rPr>
          <w:spacing w:val="-6"/>
          <w:sz w:val="16"/>
        </w:rPr>
        <w:t> </w:t>
      </w:r>
      <w:r>
        <w:rPr>
          <w:sz w:val="16"/>
        </w:rPr>
        <w:t>que</w:t>
      </w:r>
      <w:r>
        <w:rPr>
          <w:spacing w:val="-7"/>
          <w:sz w:val="16"/>
        </w:rPr>
        <w:t> </w:t>
      </w:r>
      <w:r>
        <w:rPr>
          <w:sz w:val="16"/>
        </w:rPr>
        <w:t>permiten</w:t>
      </w:r>
      <w:r>
        <w:rPr>
          <w:spacing w:val="-7"/>
          <w:sz w:val="16"/>
        </w:rPr>
        <w:t> </w:t>
      </w:r>
      <w:r>
        <w:rPr>
          <w:sz w:val="16"/>
        </w:rPr>
        <w:t>su</w:t>
      </w:r>
      <w:r>
        <w:rPr>
          <w:spacing w:val="-7"/>
          <w:sz w:val="16"/>
        </w:rPr>
        <w:t> </w:t>
      </w:r>
      <w:r>
        <w:rPr>
          <w:sz w:val="16"/>
        </w:rPr>
        <w:t>evaluación.</w:t>
      </w:r>
      <w:r>
        <w:rPr>
          <w:spacing w:val="-8"/>
          <w:sz w:val="16"/>
        </w:rPr>
        <w:t> </w:t>
      </w:r>
      <w:r>
        <w:rPr>
          <w:sz w:val="16"/>
        </w:rPr>
        <w:t>En</w:t>
      </w:r>
      <w:r>
        <w:rPr>
          <w:spacing w:val="-7"/>
          <w:sz w:val="16"/>
        </w:rPr>
        <w:t> </w:t>
      </w:r>
      <w:r>
        <w:rPr>
          <w:sz w:val="16"/>
        </w:rPr>
        <w:t>el</w:t>
      </w:r>
      <w:r>
        <w:rPr>
          <w:spacing w:val="-6"/>
          <w:sz w:val="16"/>
        </w:rPr>
        <w:t> </w:t>
      </w:r>
      <w:r>
        <w:rPr>
          <w:sz w:val="16"/>
        </w:rPr>
        <w:t>documento</w:t>
      </w:r>
      <w:r>
        <w:rPr>
          <w:spacing w:val="-7"/>
          <w:sz w:val="16"/>
        </w:rPr>
        <w:t> </w:t>
      </w:r>
      <w:r>
        <w:rPr>
          <w:sz w:val="16"/>
        </w:rPr>
        <w:t>se</w:t>
      </w:r>
      <w:r>
        <w:rPr>
          <w:spacing w:val="-8"/>
          <w:sz w:val="16"/>
        </w:rPr>
        <w:t> </w:t>
      </w:r>
      <w:r>
        <w:rPr>
          <w:sz w:val="16"/>
        </w:rPr>
        <w:t>incluye</w:t>
      </w:r>
      <w:r>
        <w:rPr>
          <w:spacing w:val="-7"/>
          <w:sz w:val="16"/>
        </w:rPr>
        <w:t> </w:t>
      </w:r>
      <w:r>
        <w:rPr>
          <w:sz w:val="16"/>
        </w:rPr>
        <w:t>un</w:t>
      </w:r>
      <w:r>
        <w:rPr>
          <w:spacing w:val="-7"/>
          <w:sz w:val="16"/>
        </w:rPr>
        <w:t> </w:t>
      </w:r>
      <w:r>
        <w:rPr>
          <w:sz w:val="16"/>
        </w:rPr>
        <w:t>atlas</w:t>
      </w:r>
      <w:r>
        <w:rPr>
          <w:spacing w:val="-5"/>
          <w:sz w:val="16"/>
        </w:rPr>
        <w:t> </w:t>
      </w:r>
      <w:r>
        <w:rPr>
          <w:sz w:val="16"/>
        </w:rPr>
        <w:t>de</w:t>
      </w:r>
      <w:r>
        <w:rPr>
          <w:spacing w:val="-2"/>
          <w:sz w:val="16"/>
        </w:rPr>
        <w:t> </w:t>
      </w:r>
      <w:r>
        <w:rPr>
          <w:i/>
          <w:sz w:val="16"/>
        </w:rPr>
        <w:t>puentes</w:t>
      </w:r>
      <w:r>
        <w:rPr>
          <w:i/>
          <w:spacing w:val="-5"/>
          <w:sz w:val="16"/>
        </w:rPr>
        <w:t> </w:t>
      </w:r>
      <w:r>
        <w:rPr>
          <w:i/>
          <w:sz w:val="16"/>
        </w:rPr>
        <w:t>térmicos</w:t>
      </w:r>
      <w:r>
        <w:rPr>
          <w:sz w:val="16"/>
        </w:rPr>
        <w:t>, a</w:t>
      </w:r>
      <w:r>
        <w:rPr>
          <w:spacing w:val="-2"/>
          <w:sz w:val="16"/>
        </w:rPr>
        <w:t> </w:t>
      </w:r>
      <w:r>
        <w:rPr>
          <w:sz w:val="16"/>
        </w:rPr>
        <w:t>la</w:t>
      </w:r>
      <w:r>
        <w:rPr>
          <w:spacing w:val="-1"/>
          <w:sz w:val="16"/>
        </w:rPr>
        <w:t> </w:t>
      </w:r>
      <w:r>
        <w:rPr>
          <w:sz w:val="16"/>
        </w:rPr>
        <w:t>vez</w:t>
      </w:r>
      <w:r>
        <w:rPr>
          <w:spacing w:val="-2"/>
          <w:sz w:val="16"/>
        </w:rPr>
        <w:t> </w:t>
      </w:r>
      <w:r>
        <w:rPr>
          <w:sz w:val="16"/>
        </w:rPr>
        <w:t>que</w:t>
      </w:r>
      <w:r>
        <w:rPr>
          <w:spacing w:val="-4"/>
          <w:sz w:val="16"/>
        </w:rPr>
        <w:t> </w:t>
      </w:r>
      <w:r>
        <w:rPr>
          <w:sz w:val="16"/>
        </w:rPr>
        <w:t>se</w:t>
      </w:r>
      <w:r>
        <w:rPr>
          <w:spacing w:val="-1"/>
          <w:sz w:val="16"/>
        </w:rPr>
        <w:t> </w:t>
      </w:r>
      <w:r>
        <w:rPr>
          <w:sz w:val="16"/>
        </w:rPr>
        <w:t>proporcionan</w:t>
      </w:r>
      <w:r>
        <w:rPr>
          <w:spacing w:val="-1"/>
          <w:sz w:val="16"/>
        </w:rPr>
        <w:t> </w:t>
      </w:r>
      <w:r>
        <w:rPr>
          <w:sz w:val="16"/>
        </w:rPr>
        <w:t>criterios</w:t>
      </w:r>
      <w:r>
        <w:rPr>
          <w:spacing w:val="-1"/>
          <w:sz w:val="16"/>
        </w:rPr>
        <w:t> </w:t>
      </w:r>
      <w:r>
        <w:rPr>
          <w:sz w:val="16"/>
        </w:rPr>
        <w:t>generales</w:t>
      </w:r>
      <w:r>
        <w:rPr>
          <w:spacing w:val="-2"/>
          <w:sz w:val="16"/>
        </w:rPr>
        <w:t> </w:t>
      </w:r>
      <w:r>
        <w:rPr>
          <w:sz w:val="16"/>
        </w:rPr>
        <w:t>que</w:t>
      </w:r>
      <w:r>
        <w:rPr>
          <w:spacing w:val="-1"/>
          <w:sz w:val="16"/>
        </w:rPr>
        <w:t> </w:t>
      </w:r>
      <w:r>
        <w:rPr>
          <w:sz w:val="16"/>
        </w:rPr>
        <w:t>permitan</w:t>
      </w:r>
      <w:r>
        <w:rPr>
          <w:spacing w:val="-2"/>
          <w:sz w:val="16"/>
        </w:rPr>
        <w:t> </w:t>
      </w:r>
      <w:r>
        <w:rPr>
          <w:sz w:val="16"/>
        </w:rPr>
        <w:t>el</w:t>
      </w:r>
      <w:r>
        <w:rPr>
          <w:spacing w:val="-3"/>
          <w:sz w:val="16"/>
        </w:rPr>
        <w:t> </w:t>
      </w:r>
      <w:r>
        <w:rPr>
          <w:sz w:val="16"/>
        </w:rPr>
        <w:t>uso</w:t>
      </w:r>
      <w:r>
        <w:rPr>
          <w:spacing w:val="-6"/>
          <w:sz w:val="16"/>
        </w:rPr>
        <w:t> </w:t>
      </w:r>
      <w:r>
        <w:rPr>
          <w:sz w:val="16"/>
        </w:rPr>
        <w:t>coherente</w:t>
      </w:r>
      <w:r>
        <w:rPr>
          <w:spacing w:val="-1"/>
          <w:sz w:val="16"/>
        </w:rPr>
        <w:t> </w:t>
      </w:r>
      <w:r>
        <w:rPr>
          <w:sz w:val="16"/>
        </w:rPr>
        <w:t>de</w:t>
      </w:r>
      <w:r>
        <w:rPr>
          <w:spacing w:val="-2"/>
          <w:sz w:val="16"/>
        </w:rPr>
        <w:t> </w:t>
      </w:r>
      <w:r>
        <w:rPr>
          <w:sz w:val="16"/>
        </w:rPr>
        <w:t>otros</w:t>
      </w:r>
      <w:r>
        <w:rPr>
          <w:spacing w:val="-2"/>
          <w:sz w:val="16"/>
        </w:rPr>
        <w:t> </w:t>
      </w:r>
      <w:r>
        <w:rPr>
          <w:sz w:val="16"/>
        </w:rPr>
        <w:t>atlas</w:t>
      </w:r>
      <w:r>
        <w:rPr>
          <w:spacing w:val="1"/>
          <w:sz w:val="16"/>
        </w:rPr>
        <w:t> </w:t>
      </w:r>
      <w:r>
        <w:rPr>
          <w:sz w:val="16"/>
        </w:rPr>
        <w:t>o</w:t>
      </w:r>
      <w:r>
        <w:rPr>
          <w:spacing w:val="-4"/>
          <w:sz w:val="16"/>
        </w:rPr>
        <w:t> </w:t>
      </w:r>
      <w:r>
        <w:rPr>
          <w:sz w:val="16"/>
        </w:rPr>
        <w:t>catálogos.</w:t>
      </w:r>
    </w:p>
    <w:p>
      <w:pPr>
        <w:pStyle w:val="BodyText"/>
        <w:spacing w:before="1"/>
        <w:rPr>
          <w:sz w:val="21"/>
        </w:rPr>
      </w:pPr>
    </w:p>
    <w:p>
      <w:pPr>
        <w:pStyle w:val="Heading2"/>
        <w:numPr>
          <w:ilvl w:val="0"/>
          <w:numId w:val="32"/>
        </w:numPr>
        <w:tabs>
          <w:tab w:pos="833" w:val="left" w:leader="none"/>
          <w:tab w:pos="834" w:val="left" w:leader="none"/>
        </w:tabs>
        <w:spacing w:line="240" w:lineRule="auto" w:before="0" w:after="0"/>
        <w:ind w:left="833" w:right="0" w:hanging="721"/>
        <w:jc w:val="left"/>
      </w:pPr>
      <w:bookmarkStart w:name="5 Construcción, mantenimiento y conserva" w:id="85"/>
      <w:bookmarkEnd w:id="85"/>
      <w:r>
        <w:rPr>
          <w:b w:val="0"/>
        </w:rPr>
      </w:r>
      <w:bookmarkStart w:name="_bookmark25" w:id="86"/>
      <w:bookmarkEnd w:id="86"/>
      <w:r>
        <w:rPr>
          <w:b w:val="0"/>
        </w:rPr>
      </w:r>
      <w:bookmarkStart w:name="_bookmark25" w:id="87"/>
      <w:bookmarkEnd w:id="87"/>
      <w:r>
        <w:rPr/>
        <w:t>Co</w:t>
      </w:r>
      <w:r>
        <w:rPr/>
        <w:t>nstrucción, mantenimiento y</w:t>
      </w:r>
      <w:r>
        <w:rPr>
          <w:spacing w:val="-6"/>
        </w:rPr>
        <w:t> </w:t>
      </w:r>
      <w:r>
        <w:rPr/>
        <w:t>conservación</w:t>
      </w:r>
    </w:p>
    <w:p>
      <w:pPr>
        <w:pStyle w:val="ListParagraph"/>
        <w:numPr>
          <w:ilvl w:val="1"/>
          <w:numId w:val="33"/>
        </w:numPr>
        <w:tabs>
          <w:tab w:pos="833" w:val="left" w:leader="none"/>
          <w:tab w:pos="834" w:val="left" w:leader="none"/>
        </w:tabs>
        <w:spacing w:line="240" w:lineRule="auto" w:before="197" w:after="0"/>
        <w:ind w:left="833" w:right="0" w:hanging="721"/>
        <w:jc w:val="left"/>
        <w:rPr>
          <w:b/>
          <w:i/>
          <w:sz w:val="22"/>
        </w:rPr>
      </w:pPr>
      <w:bookmarkStart w:name="5.1 Características exigibles a los prod" w:id="88"/>
      <w:bookmarkEnd w:id="88"/>
      <w:r>
        <w:rPr/>
      </w:r>
      <w:bookmarkStart w:name="5.1 Características exigibles a los prod" w:id="89"/>
      <w:bookmarkEnd w:id="89"/>
      <w:r>
        <w:rPr>
          <w:b/>
          <w:sz w:val="22"/>
        </w:rPr>
        <w:t>C</w:t>
      </w:r>
      <w:r>
        <w:rPr>
          <w:b/>
          <w:sz w:val="22"/>
        </w:rPr>
        <w:t>aracterísticas exigibles a los</w:t>
      </w:r>
      <w:r>
        <w:rPr>
          <w:b/>
          <w:spacing w:val="-3"/>
          <w:sz w:val="22"/>
        </w:rPr>
        <w:t> </w:t>
      </w:r>
      <w:r>
        <w:rPr>
          <w:b/>
          <w:i/>
          <w:sz w:val="22"/>
        </w:rPr>
        <w:t>productos</w:t>
      </w:r>
    </w:p>
    <w:p>
      <w:pPr>
        <w:pStyle w:val="ListParagraph"/>
        <w:numPr>
          <w:ilvl w:val="0"/>
          <w:numId w:val="34"/>
        </w:numPr>
        <w:tabs>
          <w:tab w:pos="509" w:val="left" w:leader="none"/>
          <w:tab w:pos="510" w:val="left" w:leader="none"/>
        </w:tabs>
        <w:spacing w:line="229" w:lineRule="exact" w:before="121" w:after="0"/>
        <w:ind w:left="509" w:right="0" w:hanging="397"/>
        <w:jc w:val="left"/>
        <w:rPr>
          <w:i/>
          <w:sz w:val="20"/>
        </w:rPr>
      </w:pPr>
      <w:r>
        <w:rPr>
          <w:sz w:val="20"/>
        </w:rPr>
        <w:t>Los edificios se caracterizan térmicamente a través de las propiedades higrotérmicas de los</w:t>
      </w:r>
      <w:r>
        <w:rPr>
          <w:spacing w:val="17"/>
          <w:sz w:val="20"/>
        </w:rPr>
        <w:t> </w:t>
      </w:r>
      <w:r>
        <w:rPr>
          <w:i/>
          <w:sz w:val="20"/>
        </w:rPr>
        <w:t>productos</w:t>
      </w:r>
    </w:p>
    <w:p>
      <w:pPr>
        <w:spacing w:line="229" w:lineRule="exact" w:before="0"/>
        <w:ind w:left="509" w:right="0" w:firstLine="0"/>
        <w:jc w:val="left"/>
        <w:rPr>
          <w:sz w:val="20"/>
        </w:rPr>
      </w:pPr>
      <w:r>
        <w:rPr>
          <w:sz w:val="20"/>
        </w:rPr>
        <w:t>de construcción que componen su </w:t>
      </w:r>
      <w:r>
        <w:rPr>
          <w:i/>
          <w:sz w:val="20"/>
        </w:rPr>
        <w:t>envolvente térmica</w:t>
      </w:r>
      <w:r>
        <w:rPr>
          <w:sz w:val="20"/>
        </w:rPr>
        <w:t>.</w:t>
      </w:r>
    </w:p>
    <w:p>
      <w:pPr>
        <w:pStyle w:val="ListParagraph"/>
        <w:numPr>
          <w:ilvl w:val="0"/>
          <w:numId w:val="34"/>
        </w:numPr>
        <w:tabs>
          <w:tab w:pos="510" w:val="left" w:leader="none"/>
        </w:tabs>
        <w:spacing w:line="240" w:lineRule="auto" w:before="124" w:after="0"/>
        <w:ind w:left="509" w:right="209" w:hanging="396"/>
        <w:jc w:val="both"/>
        <w:rPr>
          <w:sz w:val="20"/>
        </w:rPr>
      </w:pPr>
      <w:r>
        <w:rPr>
          <w:sz w:val="20"/>
        </w:rPr>
        <w:t>Los </w:t>
      </w:r>
      <w:r>
        <w:rPr>
          <w:i/>
          <w:sz w:val="20"/>
        </w:rPr>
        <w:t>productos </w:t>
      </w:r>
      <w:r>
        <w:rPr>
          <w:sz w:val="20"/>
        </w:rPr>
        <w:t>para los </w:t>
      </w:r>
      <w:r>
        <w:rPr>
          <w:i/>
          <w:sz w:val="20"/>
        </w:rPr>
        <w:t>cerramientos </w:t>
      </w:r>
      <w:r>
        <w:rPr>
          <w:sz w:val="20"/>
        </w:rPr>
        <w:t>se definen mediante su conductividad térmica </w:t>
      </w:r>
      <w:r>
        <w:rPr>
          <w:rFonts w:ascii="Symbol" w:hAnsi="Symbol"/>
          <w:sz w:val="20"/>
        </w:rPr>
        <w:t></w:t>
      </w:r>
      <w:r>
        <w:rPr>
          <w:rFonts w:ascii="Times New Roman" w:hAnsi="Times New Roman"/>
          <w:sz w:val="20"/>
        </w:rPr>
        <w:t> </w:t>
      </w:r>
      <w:r>
        <w:rPr>
          <w:sz w:val="20"/>
        </w:rPr>
        <w:t>(W/m·K), su emisividad </w:t>
      </w:r>
      <w:r>
        <w:rPr>
          <w:rFonts w:ascii="Symbol" w:hAnsi="Symbol"/>
          <w:sz w:val="20"/>
        </w:rPr>
        <w:t></w:t>
      </w:r>
      <w:r>
        <w:rPr>
          <w:sz w:val="20"/>
        </w:rPr>
        <w:t>, si fuese particularmente relevante, y el factor de resistencia a la difusión del vapor de agua</w:t>
      </w:r>
      <w:r>
        <w:rPr>
          <w:position w:val="1"/>
          <w:sz w:val="20"/>
        </w:rPr>
        <w:t> μ. En su caso, además, cuando proceda, se podrá definir la densidad </w:t>
      </w:r>
      <w:r>
        <w:rPr>
          <w:rFonts w:ascii="Symbol" w:hAnsi="Symbol"/>
          <w:position w:val="1"/>
          <w:sz w:val="20"/>
        </w:rPr>
        <w:t></w:t>
      </w:r>
      <w:r>
        <w:rPr>
          <w:rFonts w:ascii="Times New Roman" w:hAnsi="Times New Roman"/>
          <w:position w:val="1"/>
          <w:sz w:val="20"/>
        </w:rPr>
        <w:t> </w:t>
      </w:r>
      <w:r>
        <w:rPr>
          <w:position w:val="1"/>
          <w:sz w:val="20"/>
        </w:rPr>
        <w:t>(kg/m</w:t>
      </w:r>
      <w:r>
        <w:rPr>
          <w:position w:val="7"/>
          <w:sz w:val="13"/>
        </w:rPr>
        <w:t>3</w:t>
      </w:r>
      <w:r>
        <w:rPr>
          <w:position w:val="1"/>
          <w:sz w:val="20"/>
        </w:rPr>
        <w:t>) y el calor específico </w:t>
      </w:r>
      <w:r>
        <w:rPr>
          <w:spacing w:val="2"/>
          <w:position w:val="1"/>
          <w:sz w:val="20"/>
        </w:rPr>
        <w:t>c</w:t>
      </w:r>
      <w:r>
        <w:rPr>
          <w:spacing w:val="2"/>
          <w:sz w:val="13"/>
        </w:rPr>
        <w:t>p </w:t>
      </w:r>
      <w:r>
        <w:rPr>
          <w:sz w:val="20"/>
        </w:rPr>
        <w:t>(J/kg·K).</w:t>
      </w:r>
    </w:p>
    <w:p>
      <w:pPr>
        <w:pStyle w:val="ListParagraph"/>
        <w:numPr>
          <w:ilvl w:val="0"/>
          <w:numId w:val="34"/>
        </w:numPr>
        <w:tabs>
          <w:tab w:pos="510" w:val="left" w:leader="none"/>
        </w:tabs>
        <w:spacing w:line="240" w:lineRule="auto" w:before="116" w:after="0"/>
        <w:ind w:left="509" w:right="213" w:hanging="396"/>
        <w:jc w:val="both"/>
        <w:rPr>
          <w:sz w:val="20"/>
        </w:rPr>
      </w:pPr>
      <w:r>
        <w:rPr>
          <w:sz w:val="20"/>
        </w:rPr>
        <w:t>Los </w:t>
      </w:r>
      <w:r>
        <w:rPr>
          <w:i/>
          <w:sz w:val="20"/>
        </w:rPr>
        <w:t>productos </w:t>
      </w:r>
      <w:r>
        <w:rPr>
          <w:sz w:val="20"/>
        </w:rPr>
        <w:t>para </w:t>
      </w:r>
      <w:r>
        <w:rPr>
          <w:i/>
          <w:sz w:val="20"/>
        </w:rPr>
        <w:t>huecos </w:t>
      </w:r>
      <w:r>
        <w:rPr>
          <w:sz w:val="20"/>
        </w:rPr>
        <w:t>(incluidas las puertas) se caracterizan mediante la </w:t>
      </w:r>
      <w:r>
        <w:rPr>
          <w:i/>
          <w:sz w:val="20"/>
        </w:rPr>
        <w:t>transmitancia térmica </w:t>
      </w:r>
      <w:r>
        <w:rPr>
          <w:sz w:val="20"/>
        </w:rPr>
        <w:t>U</w:t>
      </w:r>
      <w:r>
        <w:rPr>
          <w:position w:val="1"/>
          <w:sz w:val="20"/>
        </w:rPr>
        <w:t> (W/m²·K) y el </w:t>
      </w:r>
      <w:r>
        <w:rPr>
          <w:i/>
          <w:position w:val="1"/>
          <w:sz w:val="20"/>
        </w:rPr>
        <w:t>factor solar </w:t>
      </w:r>
      <w:r>
        <w:rPr>
          <w:position w:val="1"/>
          <w:sz w:val="20"/>
        </w:rPr>
        <w:t>g</w:t>
      </w:r>
      <w:r>
        <w:rPr>
          <w:sz w:val="13"/>
        </w:rPr>
        <w:t>┴ </w:t>
      </w:r>
      <w:r>
        <w:rPr>
          <w:position w:val="1"/>
          <w:sz w:val="20"/>
        </w:rPr>
        <w:t>para la parte semitransparente del </w:t>
      </w:r>
      <w:r>
        <w:rPr>
          <w:i/>
          <w:position w:val="1"/>
          <w:sz w:val="20"/>
        </w:rPr>
        <w:t>hueco</w:t>
      </w:r>
      <w:r>
        <w:rPr>
          <w:position w:val="1"/>
          <w:sz w:val="20"/>
        </w:rPr>
        <w:t>; por la </w:t>
      </w:r>
      <w:r>
        <w:rPr>
          <w:i/>
          <w:position w:val="1"/>
          <w:sz w:val="20"/>
        </w:rPr>
        <w:t>transmitancia térmica </w:t>
      </w:r>
      <w:r>
        <w:rPr>
          <w:position w:val="1"/>
          <w:sz w:val="20"/>
        </w:rPr>
        <w:t>U</w:t>
      </w:r>
      <w:r>
        <w:rPr>
          <w:sz w:val="20"/>
        </w:rPr>
        <w:t> (W/m</w:t>
      </w:r>
      <w:r>
        <w:rPr>
          <w:position w:val="6"/>
          <w:sz w:val="13"/>
        </w:rPr>
        <w:t>2·</w:t>
      </w:r>
      <w:r>
        <w:rPr>
          <w:sz w:val="20"/>
        </w:rPr>
        <w:t>K)</w:t>
      </w:r>
      <w:r>
        <w:rPr>
          <w:spacing w:val="-7"/>
          <w:sz w:val="20"/>
        </w:rPr>
        <w:t> </w:t>
      </w:r>
      <w:r>
        <w:rPr>
          <w:sz w:val="20"/>
        </w:rPr>
        <w:t>y</w:t>
      </w:r>
      <w:r>
        <w:rPr>
          <w:spacing w:val="-16"/>
          <w:sz w:val="20"/>
        </w:rPr>
        <w:t> </w:t>
      </w:r>
      <w:r>
        <w:rPr>
          <w:sz w:val="20"/>
        </w:rPr>
        <w:t>la</w:t>
      </w:r>
      <w:r>
        <w:rPr>
          <w:spacing w:val="-6"/>
          <w:sz w:val="20"/>
        </w:rPr>
        <w:t> </w:t>
      </w:r>
      <w:r>
        <w:rPr>
          <w:i/>
          <w:sz w:val="20"/>
        </w:rPr>
        <w:t>absortividad</w:t>
      </w:r>
      <w:r>
        <w:rPr>
          <w:i/>
          <w:spacing w:val="-8"/>
          <w:sz w:val="20"/>
        </w:rPr>
        <w:t> </w:t>
      </w:r>
      <w:r>
        <w:rPr>
          <w:sz w:val="20"/>
        </w:rPr>
        <w:t>α</w:t>
      </w:r>
      <w:r>
        <w:rPr>
          <w:spacing w:val="-10"/>
          <w:sz w:val="20"/>
        </w:rPr>
        <w:t> </w:t>
      </w:r>
      <w:r>
        <w:rPr>
          <w:sz w:val="20"/>
        </w:rPr>
        <w:t>para</w:t>
      </w:r>
      <w:r>
        <w:rPr>
          <w:spacing w:val="-10"/>
          <w:sz w:val="20"/>
        </w:rPr>
        <w:t> </w:t>
      </w:r>
      <w:r>
        <w:rPr>
          <w:sz w:val="20"/>
        </w:rPr>
        <w:t>los</w:t>
      </w:r>
      <w:r>
        <w:rPr>
          <w:spacing w:val="-8"/>
          <w:sz w:val="20"/>
        </w:rPr>
        <w:t> </w:t>
      </w:r>
      <w:r>
        <w:rPr>
          <w:sz w:val="20"/>
        </w:rPr>
        <w:t>marcos</w:t>
      </w:r>
      <w:r>
        <w:rPr>
          <w:spacing w:val="-11"/>
          <w:sz w:val="20"/>
        </w:rPr>
        <w:t> </w:t>
      </w:r>
      <w:r>
        <w:rPr>
          <w:sz w:val="20"/>
        </w:rPr>
        <w:t>de</w:t>
      </w:r>
      <w:r>
        <w:rPr>
          <w:spacing w:val="-9"/>
          <w:sz w:val="20"/>
        </w:rPr>
        <w:t> </w:t>
      </w:r>
      <w:r>
        <w:rPr>
          <w:i/>
          <w:sz w:val="20"/>
        </w:rPr>
        <w:t>huecos</w:t>
      </w:r>
      <w:r>
        <w:rPr>
          <w:i/>
          <w:spacing w:val="-5"/>
          <w:sz w:val="20"/>
        </w:rPr>
        <w:t> </w:t>
      </w:r>
      <w:r>
        <w:rPr>
          <w:sz w:val="20"/>
        </w:rPr>
        <w:t>(incluidas</w:t>
      </w:r>
      <w:r>
        <w:rPr>
          <w:spacing w:val="-9"/>
          <w:sz w:val="20"/>
        </w:rPr>
        <w:t> </w:t>
      </w:r>
      <w:r>
        <w:rPr>
          <w:sz w:val="20"/>
        </w:rPr>
        <w:t>puertas);</w:t>
      </w:r>
      <w:r>
        <w:rPr>
          <w:spacing w:val="-7"/>
          <w:sz w:val="20"/>
        </w:rPr>
        <w:t> </w:t>
      </w:r>
      <w:r>
        <w:rPr>
          <w:sz w:val="20"/>
        </w:rPr>
        <w:t>y</w:t>
      </w:r>
      <w:r>
        <w:rPr>
          <w:spacing w:val="-12"/>
          <w:sz w:val="20"/>
        </w:rPr>
        <w:t> </w:t>
      </w:r>
      <w:r>
        <w:rPr>
          <w:sz w:val="20"/>
        </w:rPr>
        <w:t>por</w:t>
      </w:r>
      <w:r>
        <w:rPr>
          <w:spacing w:val="-9"/>
          <w:sz w:val="20"/>
        </w:rPr>
        <w:t> </w:t>
      </w:r>
      <w:r>
        <w:rPr>
          <w:sz w:val="20"/>
        </w:rPr>
        <w:t>la</w:t>
      </w:r>
      <w:r>
        <w:rPr>
          <w:spacing w:val="-5"/>
          <w:sz w:val="20"/>
        </w:rPr>
        <w:t> </w:t>
      </w:r>
      <w:r>
        <w:rPr>
          <w:i/>
          <w:sz w:val="20"/>
        </w:rPr>
        <w:t>transmitancia</w:t>
      </w:r>
      <w:r>
        <w:rPr>
          <w:i/>
          <w:spacing w:val="-10"/>
          <w:sz w:val="20"/>
        </w:rPr>
        <w:t> </w:t>
      </w:r>
      <w:r>
        <w:rPr>
          <w:i/>
          <w:sz w:val="20"/>
        </w:rPr>
        <w:t>térmica </w:t>
      </w:r>
      <w:r>
        <w:rPr>
          <w:i/>
          <w:sz w:val="20"/>
        </w:rPr>
        <w:t>lineal </w:t>
      </w:r>
      <w:r>
        <w:rPr>
          <w:sz w:val="20"/>
        </w:rPr>
        <w:t>Ψ (W/mK) para los</w:t>
      </w:r>
      <w:r>
        <w:rPr>
          <w:spacing w:val="-2"/>
          <w:sz w:val="20"/>
        </w:rPr>
        <w:t> </w:t>
      </w:r>
      <w:r>
        <w:rPr>
          <w:sz w:val="20"/>
        </w:rPr>
        <w:t>espaciadores.</w:t>
      </w:r>
    </w:p>
    <w:p>
      <w:pPr>
        <w:pStyle w:val="ListParagraph"/>
        <w:numPr>
          <w:ilvl w:val="0"/>
          <w:numId w:val="34"/>
        </w:numPr>
        <w:tabs>
          <w:tab w:pos="510" w:val="left" w:leader="none"/>
        </w:tabs>
        <w:spacing w:line="240" w:lineRule="auto" w:before="122" w:after="0"/>
        <w:ind w:left="509" w:right="221" w:hanging="396"/>
        <w:jc w:val="both"/>
        <w:rPr>
          <w:sz w:val="20"/>
        </w:rPr>
      </w:pPr>
      <w:r>
        <w:rPr>
          <w:sz w:val="20"/>
        </w:rPr>
        <w:t>Las carpinterías de los </w:t>
      </w:r>
      <w:r>
        <w:rPr>
          <w:i/>
          <w:sz w:val="20"/>
        </w:rPr>
        <w:t>huecos </w:t>
      </w:r>
      <w:r>
        <w:rPr>
          <w:sz w:val="20"/>
        </w:rPr>
        <w:t>se caracterizan, además, por la resistencia a la permeabilidad al aire en m³/h·m² o bien su clase, según lo establecido en la norma UNE-EN</w:t>
      </w:r>
      <w:r>
        <w:rPr>
          <w:spacing w:val="-18"/>
          <w:sz w:val="20"/>
        </w:rPr>
        <w:t> </w:t>
      </w:r>
      <w:r>
        <w:rPr>
          <w:sz w:val="20"/>
        </w:rPr>
        <w:t>12207:2017.</w:t>
      </w:r>
    </w:p>
    <w:p>
      <w:pPr>
        <w:spacing w:after="0" w:line="240" w:lineRule="auto"/>
        <w:jc w:val="both"/>
        <w:rPr>
          <w:sz w:val="20"/>
        </w:rPr>
        <w:sectPr>
          <w:pgSz w:w="11910" w:h="16840"/>
          <w:pgMar w:header="778" w:footer="647" w:top="1220" w:bottom="840" w:left="1020" w:right="920"/>
        </w:sectPr>
      </w:pPr>
    </w:p>
    <w:p>
      <w:pPr>
        <w:pStyle w:val="BodyText"/>
        <w:spacing w:before="10"/>
        <w:rPr>
          <w:sz w:val="16"/>
        </w:rPr>
      </w:pPr>
    </w:p>
    <w:p>
      <w:pPr>
        <w:pStyle w:val="ListParagraph"/>
        <w:numPr>
          <w:ilvl w:val="0"/>
          <w:numId w:val="34"/>
        </w:numPr>
        <w:tabs>
          <w:tab w:pos="510" w:val="left" w:leader="none"/>
        </w:tabs>
        <w:spacing w:line="235" w:lineRule="auto" w:before="97" w:after="0"/>
        <w:ind w:left="509" w:right="221" w:hanging="396"/>
        <w:jc w:val="both"/>
        <w:rPr>
          <w:sz w:val="20"/>
        </w:rPr>
      </w:pPr>
      <w:r>
        <w:rPr>
          <w:sz w:val="20"/>
        </w:rPr>
        <w:t>Los</w:t>
      </w:r>
      <w:r>
        <w:rPr>
          <w:spacing w:val="-17"/>
          <w:sz w:val="20"/>
        </w:rPr>
        <w:t> </w:t>
      </w:r>
      <w:r>
        <w:rPr>
          <w:sz w:val="20"/>
        </w:rPr>
        <w:t>valores</w:t>
      </w:r>
      <w:r>
        <w:rPr>
          <w:spacing w:val="-16"/>
          <w:sz w:val="20"/>
        </w:rPr>
        <w:t> </w:t>
      </w:r>
      <w:r>
        <w:rPr>
          <w:sz w:val="20"/>
        </w:rPr>
        <w:t>de</w:t>
      </w:r>
      <w:r>
        <w:rPr>
          <w:spacing w:val="-18"/>
          <w:sz w:val="20"/>
        </w:rPr>
        <w:t> </w:t>
      </w:r>
      <w:r>
        <w:rPr>
          <w:sz w:val="20"/>
        </w:rPr>
        <w:t>diseño</w:t>
      </w:r>
      <w:r>
        <w:rPr>
          <w:spacing w:val="-17"/>
          <w:sz w:val="20"/>
        </w:rPr>
        <w:t> </w:t>
      </w:r>
      <w:r>
        <w:rPr>
          <w:sz w:val="20"/>
        </w:rPr>
        <w:t>de</w:t>
      </w:r>
      <w:r>
        <w:rPr>
          <w:spacing w:val="-17"/>
          <w:sz w:val="20"/>
        </w:rPr>
        <w:t> </w:t>
      </w:r>
      <w:r>
        <w:rPr>
          <w:sz w:val="20"/>
        </w:rPr>
        <w:t>las</w:t>
      </w:r>
      <w:r>
        <w:rPr>
          <w:spacing w:val="-18"/>
          <w:sz w:val="20"/>
        </w:rPr>
        <w:t> </w:t>
      </w:r>
      <w:r>
        <w:rPr>
          <w:sz w:val="20"/>
        </w:rPr>
        <w:t>propiedades</w:t>
      </w:r>
      <w:r>
        <w:rPr>
          <w:spacing w:val="-16"/>
          <w:sz w:val="20"/>
        </w:rPr>
        <w:t> </w:t>
      </w:r>
      <w:r>
        <w:rPr>
          <w:sz w:val="20"/>
        </w:rPr>
        <w:t>citadas</w:t>
      </w:r>
      <w:r>
        <w:rPr>
          <w:spacing w:val="-16"/>
          <w:sz w:val="20"/>
        </w:rPr>
        <w:t> </w:t>
      </w:r>
      <w:r>
        <w:rPr>
          <w:sz w:val="20"/>
        </w:rPr>
        <w:t>deben</w:t>
      </w:r>
      <w:r>
        <w:rPr>
          <w:spacing w:val="-20"/>
          <w:sz w:val="20"/>
        </w:rPr>
        <w:t> </w:t>
      </w:r>
      <w:r>
        <w:rPr>
          <w:sz w:val="20"/>
        </w:rPr>
        <w:t>obtenerse</w:t>
      </w:r>
      <w:r>
        <w:rPr>
          <w:spacing w:val="-17"/>
          <w:sz w:val="20"/>
        </w:rPr>
        <w:t> </w:t>
      </w:r>
      <w:r>
        <w:rPr>
          <w:sz w:val="20"/>
        </w:rPr>
        <w:t>de</w:t>
      </w:r>
      <w:r>
        <w:rPr>
          <w:spacing w:val="-18"/>
          <w:sz w:val="20"/>
        </w:rPr>
        <w:t> </w:t>
      </w:r>
      <w:r>
        <w:rPr>
          <w:sz w:val="20"/>
        </w:rPr>
        <w:t>valores</w:t>
      </w:r>
      <w:r>
        <w:rPr>
          <w:spacing w:val="-18"/>
          <w:sz w:val="20"/>
        </w:rPr>
        <w:t> </w:t>
      </w:r>
      <w:r>
        <w:rPr>
          <w:sz w:val="20"/>
        </w:rPr>
        <w:t>declarados</w:t>
      </w:r>
      <w:r>
        <w:rPr>
          <w:spacing w:val="-16"/>
          <w:sz w:val="20"/>
        </w:rPr>
        <w:t> </w:t>
      </w:r>
      <w:r>
        <w:rPr>
          <w:sz w:val="20"/>
        </w:rPr>
        <w:t>por</w:t>
      </w:r>
      <w:r>
        <w:rPr>
          <w:spacing w:val="-17"/>
          <w:sz w:val="20"/>
        </w:rPr>
        <w:t> </w:t>
      </w:r>
      <w:r>
        <w:rPr>
          <w:sz w:val="20"/>
        </w:rPr>
        <w:t>el</w:t>
      </w:r>
      <w:r>
        <w:rPr>
          <w:spacing w:val="-18"/>
          <w:sz w:val="20"/>
        </w:rPr>
        <w:t> </w:t>
      </w:r>
      <w:r>
        <w:rPr>
          <w:sz w:val="20"/>
        </w:rPr>
        <w:t>fabricante para cada</w:t>
      </w:r>
      <w:r>
        <w:rPr>
          <w:spacing w:val="-2"/>
          <w:sz w:val="20"/>
        </w:rPr>
        <w:t> </w:t>
      </w:r>
      <w:r>
        <w:rPr>
          <w:i/>
          <w:sz w:val="20"/>
        </w:rPr>
        <w:t>producto</w:t>
      </w:r>
      <w:r>
        <w:rPr>
          <w:sz w:val="20"/>
        </w:rPr>
        <w:t>.</w:t>
      </w:r>
    </w:p>
    <w:p>
      <w:pPr>
        <w:pStyle w:val="ListParagraph"/>
        <w:numPr>
          <w:ilvl w:val="0"/>
          <w:numId w:val="34"/>
        </w:numPr>
        <w:tabs>
          <w:tab w:pos="510" w:val="left" w:leader="none"/>
        </w:tabs>
        <w:spacing w:line="242" w:lineRule="auto" w:before="122" w:after="0"/>
        <w:ind w:left="509" w:right="212" w:hanging="396"/>
        <w:jc w:val="both"/>
        <w:rPr>
          <w:sz w:val="20"/>
        </w:rPr>
      </w:pPr>
      <w:r>
        <w:rPr>
          <w:sz w:val="20"/>
        </w:rPr>
        <w:t>El pliego de condiciones del proyecto debe incluir las características higrotérmicas de los </w:t>
      </w:r>
      <w:r>
        <w:rPr>
          <w:i/>
          <w:sz w:val="20"/>
        </w:rPr>
        <w:t>productos </w:t>
      </w:r>
      <w:r>
        <w:rPr>
          <w:sz w:val="20"/>
        </w:rPr>
        <w:t>utilizados en la </w:t>
      </w:r>
      <w:r>
        <w:rPr>
          <w:i/>
          <w:sz w:val="20"/>
        </w:rPr>
        <w:t>envolvente térmica </w:t>
      </w:r>
      <w:r>
        <w:rPr>
          <w:sz w:val="20"/>
        </w:rPr>
        <w:t>del edificio. Deben incluirse en la memoria los cálculos justificativos de dichos valores y consignarse éstos en el</w:t>
      </w:r>
      <w:r>
        <w:rPr>
          <w:spacing w:val="-9"/>
          <w:sz w:val="20"/>
        </w:rPr>
        <w:t> </w:t>
      </w:r>
      <w:r>
        <w:rPr>
          <w:sz w:val="20"/>
        </w:rPr>
        <w:t>pliego.</w:t>
      </w:r>
    </w:p>
    <w:p>
      <w:pPr>
        <w:pStyle w:val="ListParagraph"/>
        <w:numPr>
          <w:ilvl w:val="0"/>
          <w:numId w:val="34"/>
        </w:numPr>
        <w:tabs>
          <w:tab w:pos="510" w:val="left" w:leader="none"/>
        </w:tabs>
        <w:spacing w:line="240" w:lineRule="auto" w:before="117" w:after="0"/>
        <w:ind w:left="509" w:right="213" w:hanging="396"/>
        <w:jc w:val="both"/>
        <w:rPr>
          <w:sz w:val="20"/>
        </w:rPr>
      </w:pPr>
      <w:r>
        <w:rPr>
          <w:sz w:val="20"/>
        </w:rPr>
        <w:t>En todos los casos se utilizarán valores térmicos de diseño, los cuales se pueden calcular a partir de los valores</w:t>
      </w:r>
      <w:r>
        <w:rPr>
          <w:spacing w:val="-16"/>
          <w:sz w:val="20"/>
        </w:rPr>
        <w:t> </w:t>
      </w:r>
      <w:r>
        <w:rPr>
          <w:sz w:val="20"/>
        </w:rPr>
        <w:t>térmicos</w:t>
      </w:r>
      <w:r>
        <w:rPr>
          <w:spacing w:val="-15"/>
          <w:sz w:val="20"/>
        </w:rPr>
        <w:t> </w:t>
      </w:r>
      <w:r>
        <w:rPr>
          <w:sz w:val="20"/>
        </w:rPr>
        <w:t>declarados</w:t>
      </w:r>
      <w:r>
        <w:rPr>
          <w:spacing w:val="-16"/>
          <w:sz w:val="20"/>
        </w:rPr>
        <w:t> </w:t>
      </w:r>
      <w:r>
        <w:rPr>
          <w:sz w:val="20"/>
        </w:rPr>
        <w:t>según</w:t>
      </w:r>
      <w:r>
        <w:rPr>
          <w:spacing w:val="-11"/>
          <w:sz w:val="20"/>
        </w:rPr>
        <w:t> </w:t>
      </w:r>
      <w:r>
        <w:rPr>
          <w:sz w:val="20"/>
        </w:rPr>
        <w:t>la</w:t>
      </w:r>
      <w:r>
        <w:rPr>
          <w:spacing w:val="-15"/>
          <w:sz w:val="20"/>
        </w:rPr>
        <w:t> </w:t>
      </w:r>
      <w:r>
        <w:rPr>
          <w:sz w:val="20"/>
        </w:rPr>
        <w:t>norma</w:t>
      </w:r>
      <w:r>
        <w:rPr>
          <w:spacing w:val="-16"/>
          <w:sz w:val="20"/>
        </w:rPr>
        <w:t> </w:t>
      </w:r>
      <w:r>
        <w:rPr>
          <w:sz w:val="20"/>
        </w:rPr>
        <w:t>UNE-EN</w:t>
      </w:r>
      <w:r>
        <w:rPr>
          <w:spacing w:val="-16"/>
          <w:sz w:val="20"/>
        </w:rPr>
        <w:t> </w:t>
      </w:r>
      <w:r>
        <w:rPr>
          <w:sz w:val="20"/>
        </w:rPr>
        <w:t>ISO</w:t>
      </w:r>
      <w:r>
        <w:rPr>
          <w:spacing w:val="-16"/>
          <w:sz w:val="20"/>
        </w:rPr>
        <w:t> </w:t>
      </w:r>
      <w:r>
        <w:rPr>
          <w:sz w:val="20"/>
        </w:rPr>
        <w:t>10456:2012</w:t>
      </w:r>
      <w:r>
        <w:rPr>
          <w:spacing w:val="-12"/>
          <w:sz w:val="20"/>
        </w:rPr>
        <w:t> </w:t>
      </w:r>
      <w:r>
        <w:rPr>
          <w:spacing w:val="-9"/>
          <w:sz w:val="20"/>
        </w:rPr>
        <w:t>y,</w:t>
      </w:r>
      <w:r>
        <w:rPr>
          <w:spacing w:val="-16"/>
          <w:sz w:val="20"/>
        </w:rPr>
        <w:t> </w:t>
      </w:r>
      <w:r>
        <w:rPr>
          <w:sz w:val="20"/>
        </w:rPr>
        <w:t>complementariamente,</w:t>
      </w:r>
      <w:r>
        <w:rPr>
          <w:spacing w:val="-18"/>
          <w:sz w:val="20"/>
        </w:rPr>
        <w:t> </w:t>
      </w:r>
      <w:r>
        <w:rPr>
          <w:sz w:val="20"/>
        </w:rPr>
        <w:t>la</w:t>
      </w:r>
      <w:r>
        <w:rPr>
          <w:spacing w:val="-14"/>
          <w:sz w:val="20"/>
        </w:rPr>
        <w:t> </w:t>
      </w:r>
      <w:r>
        <w:rPr>
          <w:sz w:val="20"/>
        </w:rPr>
        <w:t>norma UNE-EN</w:t>
      </w:r>
      <w:r>
        <w:rPr>
          <w:spacing w:val="-13"/>
          <w:sz w:val="20"/>
        </w:rPr>
        <w:t> </w:t>
      </w:r>
      <w:r>
        <w:rPr>
          <w:sz w:val="20"/>
        </w:rPr>
        <w:t>ISO</w:t>
      </w:r>
      <w:r>
        <w:rPr>
          <w:spacing w:val="-15"/>
          <w:sz w:val="20"/>
        </w:rPr>
        <w:t> </w:t>
      </w:r>
      <w:r>
        <w:rPr>
          <w:sz w:val="20"/>
        </w:rPr>
        <w:t>13786:2017,</w:t>
      </w:r>
      <w:r>
        <w:rPr>
          <w:spacing w:val="-14"/>
          <w:sz w:val="20"/>
        </w:rPr>
        <w:t> </w:t>
      </w:r>
      <w:r>
        <w:rPr>
          <w:sz w:val="20"/>
        </w:rPr>
        <w:t>en</w:t>
      </w:r>
      <w:r>
        <w:rPr>
          <w:spacing w:val="-17"/>
          <w:sz w:val="20"/>
        </w:rPr>
        <w:t> </w:t>
      </w:r>
      <w:r>
        <w:rPr>
          <w:sz w:val="20"/>
        </w:rPr>
        <w:t>el</w:t>
      </w:r>
      <w:r>
        <w:rPr>
          <w:spacing w:val="-17"/>
          <w:sz w:val="20"/>
        </w:rPr>
        <w:t> </w:t>
      </w:r>
      <w:r>
        <w:rPr>
          <w:sz w:val="20"/>
        </w:rPr>
        <w:t>caso</w:t>
      </w:r>
      <w:r>
        <w:rPr>
          <w:spacing w:val="-14"/>
          <w:sz w:val="20"/>
        </w:rPr>
        <w:t> </w:t>
      </w:r>
      <w:r>
        <w:rPr>
          <w:sz w:val="20"/>
        </w:rPr>
        <w:t>de</w:t>
      </w:r>
      <w:r>
        <w:rPr>
          <w:spacing w:val="-14"/>
          <w:sz w:val="20"/>
        </w:rPr>
        <w:t> </w:t>
      </w:r>
      <w:r>
        <w:rPr>
          <w:sz w:val="20"/>
        </w:rPr>
        <w:t>productos</w:t>
      </w:r>
      <w:r>
        <w:rPr>
          <w:spacing w:val="-15"/>
          <w:sz w:val="20"/>
        </w:rPr>
        <w:t> </w:t>
      </w:r>
      <w:r>
        <w:rPr>
          <w:sz w:val="20"/>
        </w:rPr>
        <w:t>de</w:t>
      </w:r>
      <w:r>
        <w:rPr>
          <w:spacing w:val="-13"/>
          <w:sz w:val="20"/>
        </w:rPr>
        <w:t> </w:t>
      </w:r>
      <w:r>
        <w:rPr>
          <w:sz w:val="20"/>
        </w:rPr>
        <w:t>alta</w:t>
      </w:r>
      <w:r>
        <w:rPr>
          <w:spacing w:val="-11"/>
          <w:sz w:val="20"/>
        </w:rPr>
        <w:t> </w:t>
      </w:r>
      <w:r>
        <w:rPr>
          <w:i/>
          <w:sz w:val="20"/>
        </w:rPr>
        <w:t>inercia</w:t>
      </w:r>
      <w:r>
        <w:rPr>
          <w:i/>
          <w:spacing w:val="-14"/>
          <w:sz w:val="20"/>
        </w:rPr>
        <w:t> </w:t>
      </w:r>
      <w:r>
        <w:rPr>
          <w:i/>
          <w:sz w:val="20"/>
        </w:rPr>
        <w:t>térmica.</w:t>
      </w:r>
      <w:r>
        <w:rPr>
          <w:i/>
          <w:spacing w:val="-12"/>
          <w:sz w:val="20"/>
        </w:rPr>
        <w:t> </w:t>
      </w:r>
      <w:r>
        <w:rPr>
          <w:sz w:val="20"/>
        </w:rPr>
        <w:t>En</w:t>
      </w:r>
      <w:r>
        <w:rPr>
          <w:spacing w:val="-14"/>
          <w:sz w:val="20"/>
        </w:rPr>
        <w:t> </w:t>
      </w:r>
      <w:r>
        <w:rPr>
          <w:sz w:val="20"/>
        </w:rPr>
        <w:t>general</w:t>
      </w:r>
      <w:r>
        <w:rPr>
          <w:spacing w:val="-12"/>
          <w:sz w:val="20"/>
        </w:rPr>
        <w:t> </w:t>
      </w:r>
      <w:r>
        <w:rPr>
          <w:sz w:val="20"/>
        </w:rPr>
        <w:t>y</w:t>
      </w:r>
      <w:r>
        <w:rPr>
          <w:spacing w:val="-18"/>
          <w:sz w:val="20"/>
        </w:rPr>
        <w:t> </w:t>
      </w:r>
      <w:r>
        <w:rPr>
          <w:sz w:val="20"/>
        </w:rPr>
        <w:t>salvo</w:t>
      </w:r>
      <w:r>
        <w:rPr>
          <w:spacing w:val="-16"/>
          <w:sz w:val="20"/>
        </w:rPr>
        <w:t> </w:t>
      </w:r>
      <w:r>
        <w:rPr>
          <w:sz w:val="20"/>
        </w:rPr>
        <w:t>justificación, los valores de diseño serán los definidos para una temperatura de 10ºC y un contenido de humedad correspondiente al equilibrio con un ambiente a 23ºC y 50 % de humedad</w:t>
      </w:r>
      <w:r>
        <w:rPr>
          <w:spacing w:val="-23"/>
          <w:sz w:val="20"/>
        </w:rPr>
        <w:t> </w:t>
      </w:r>
      <w:r>
        <w:rPr>
          <w:sz w:val="20"/>
        </w:rPr>
        <w:t>relativa.</w:t>
      </w:r>
    </w:p>
    <w:p>
      <w:pPr>
        <w:pStyle w:val="ListParagraph"/>
        <w:numPr>
          <w:ilvl w:val="1"/>
          <w:numId w:val="33"/>
        </w:numPr>
        <w:tabs>
          <w:tab w:pos="834" w:val="left" w:leader="none"/>
        </w:tabs>
        <w:spacing w:line="240" w:lineRule="auto" w:before="197" w:after="0"/>
        <w:ind w:left="833" w:right="0" w:hanging="721"/>
        <w:jc w:val="both"/>
        <w:rPr>
          <w:b/>
          <w:i/>
          <w:sz w:val="22"/>
        </w:rPr>
      </w:pPr>
      <w:bookmarkStart w:name="5.2 Características exigibles a los comp" w:id="90"/>
      <w:bookmarkEnd w:id="90"/>
      <w:r>
        <w:rPr/>
      </w:r>
      <w:bookmarkStart w:name="_bookmark26" w:id="91"/>
      <w:bookmarkEnd w:id="91"/>
      <w:r>
        <w:rPr/>
      </w:r>
      <w:bookmarkStart w:name="_bookmark26" w:id="92"/>
      <w:bookmarkEnd w:id="92"/>
      <w:r>
        <w:rPr>
          <w:b/>
          <w:sz w:val="22"/>
        </w:rPr>
        <w:t>C</w:t>
      </w:r>
      <w:r>
        <w:rPr>
          <w:b/>
          <w:sz w:val="22"/>
        </w:rPr>
        <w:t>aracterísticas exigibles a los componentes de la </w:t>
      </w:r>
      <w:r>
        <w:rPr>
          <w:b/>
          <w:i/>
          <w:sz w:val="22"/>
        </w:rPr>
        <w:t>envolvente</w:t>
      </w:r>
      <w:r>
        <w:rPr>
          <w:b/>
          <w:i/>
          <w:spacing w:val="-16"/>
          <w:sz w:val="22"/>
        </w:rPr>
        <w:t> </w:t>
      </w:r>
      <w:r>
        <w:rPr>
          <w:b/>
          <w:i/>
          <w:sz w:val="22"/>
        </w:rPr>
        <w:t>térmica</w:t>
      </w:r>
    </w:p>
    <w:p>
      <w:pPr>
        <w:pStyle w:val="ListParagraph"/>
        <w:numPr>
          <w:ilvl w:val="0"/>
          <w:numId w:val="35"/>
        </w:numPr>
        <w:tabs>
          <w:tab w:pos="510" w:val="left" w:leader="none"/>
        </w:tabs>
        <w:spacing w:line="240" w:lineRule="auto" w:before="121" w:after="0"/>
        <w:ind w:left="509" w:right="217" w:hanging="396"/>
        <w:jc w:val="both"/>
        <w:rPr>
          <w:sz w:val="20"/>
        </w:rPr>
      </w:pPr>
      <w:r>
        <w:rPr>
          <w:sz w:val="20"/>
        </w:rPr>
        <w:t>Las características exigibles a los </w:t>
      </w:r>
      <w:r>
        <w:rPr>
          <w:i/>
          <w:sz w:val="20"/>
        </w:rPr>
        <w:t>cerramientos </w:t>
      </w:r>
      <w:r>
        <w:rPr>
          <w:sz w:val="20"/>
        </w:rPr>
        <w:t>y </w:t>
      </w:r>
      <w:r>
        <w:rPr>
          <w:i/>
          <w:sz w:val="20"/>
        </w:rPr>
        <w:t>particiones interiores </w:t>
      </w:r>
      <w:r>
        <w:rPr>
          <w:sz w:val="20"/>
        </w:rPr>
        <w:t>son las expresadas mediante su </w:t>
      </w:r>
      <w:r>
        <w:rPr>
          <w:i/>
          <w:sz w:val="20"/>
        </w:rPr>
        <w:t>transmitancia térmica </w:t>
      </w:r>
      <w:r>
        <w:rPr>
          <w:sz w:val="20"/>
        </w:rPr>
        <w:t>o, en componentes que no se describen adecuadamente a través de dicho parámetro, su resistencia térmica R</w:t>
      </w:r>
      <w:r>
        <w:rPr>
          <w:spacing w:val="-6"/>
          <w:sz w:val="20"/>
        </w:rPr>
        <w:t> </w:t>
      </w:r>
      <w:r>
        <w:rPr>
          <w:sz w:val="20"/>
        </w:rPr>
        <w:t>(K·m²/W).</w:t>
      </w:r>
    </w:p>
    <w:p>
      <w:pPr>
        <w:pStyle w:val="ListParagraph"/>
        <w:numPr>
          <w:ilvl w:val="0"/>
          <w:numId w:val="35"/>
        </w:numPr>
        <w:tabs>
          <w:tab w:pos="510" w:val="left" w:leader="none"/>
        </w:tabs>
        <w:spacing w:line="240" w:lineRule="auto" w:before="121" w:after="0"/>
        <w:ind w:left="509" w:right="212" w:hanging="396"/>
        <w:jc w:val="both"/>
        <w:rPr>
          <w:sz w:val="20"/>
        </w:rPr>
      </w:pPr>
      <w:r>
        <w:rPr>
          <w:sz w:val="20"/>
        </w:rPr>
        <w:t>El cálculo de estos parámetros debe figurar en la memoria del proyecto. En el pliego de condiciones del proyecto se deben consignar los valores y características exigibles a los </w:t>
      </w:r>
      <w:r>
        <w:rPr>
          <w:i/>
          <w:sz w:val="20"/>
        </w:rPr>
        <w:t>cerramientos </w:t>
      </w:r>
      <w:r>
        <w:rPr>
          <w:sz w:val="20"/>
        </w:rPr>
        <w:t>y </w:t>
      </w:r>
      <w:r>
        <w:rPr>
          <w:i/>
          <w:sz w:val="20"/>
        </w:rPr>
        <w:t>particiones </w:t>
      </w:r>
      <w:r>
        <w:rPr>
          <w:i/>
          <w:sz w:val="20"/>
        </w:rPr>
        <w:t>interiores</w:t>
      </w:r>
      <w:r>
        <w:rPr>
          <w:sz w:val="20"/>
        </w:rPr>
        <w:t>, así como sus condiciones particulares de</w:t>
      </w:r>
      <w:r>
        <w:rPr>
          <w:spacing w:val="-6"/>
          <w:sz w:val="20"/>
        </w:rPr>
        <w:t> </w:t>
      </w:r>
      <w:r>
        <w:rPr>
          <w:sz w:val="20"/>
        </w:rPr>
        <w:t>ejecución.</w:t>
      </w:r>
    </w:p>
    <w:p>
      <w:pPr>
        <w:pStyle w:val="BodyText"/>
        <w:spacing w:before="3"/>
        <w:rPr>
          <w:sz w:val="17"/>
        </w:rPr>
      </w:pPr>
    </w:p>
    <w:p>
      <w:pPr>
        <w:pStyle w:val="Heading3"/>
        <w:numPr>
          <w:ilvl w:val="1"/>
          <w:numId w:val="33"/>
        </w:numPr>
        <w:tabs>
          <w:tab w:pos="834" w:val="left" w:leader="none"/>
        </w:tabs>
        <w:spacing w:line="240" w:lineRule="auto" w:before="1" w:after="0"/>
        <w:ind w:left="833" w:right="0" w:hanging="721"/>
        <w:jc w:val="both"/>
      </w:pPr>
      <w:bookmarkStart w:name="5.3 Ejecución" w:id="93"/>
      <w:bookmarkEnd w:id="93"/>
      <w:r>
        <w:rPr>
          <w:b w:val="0"/>
        </w:rPr>
      </w:r>
      <w:bookmarkStart w:name="_bookmark27" w:id="94"/>
      <w:bookmarkEnd w:id="94"/>
      <w:r>
        <w:rPr>
          <w:b w:val="0"/>
        </w:rPr>
      </w:r>
      <w:bookmarkStart w:name="_bookmark27" w:id="95"/>
      <w:bookmarkEnd w:id="95"/>
      <w:r>
        <w:rPr/>
        <w:t>E</w:t>
      </w:r>
      <w:r>
        <w:rPr/>
        <w:t>jecución</w:t>
      </w:r>
    </w:p>
    <w:p>
      <w:pPr>
        <w:pStyle w:val="BodyText"/>
        <w:spacing w:before="101"/>
        <w:ind w:left="509" w:right="215" w:hanging="396"/>
        <w:jc w:val="both"/>
      </w:pPr>
      <w:r>
        <w:rPr/>
        <w:t>1 Las obras de construcción del edificio se ejecutarán con sujeción al proyecto y sus modificaciones autorizadas por el director de obra previa conformidad del promotor, a la legislación aplicable, a las normas de la buena práctica constructiva, y a las instrucciones del director de obra y del director de la ejecución de la obra, conforme a lo indicado en el artículo 7 de la Parte I del CTE.</w:t>
      </w:r>
    </w:p>
    <w:p>
      <w:pPr>
        <w:pStyle w:val="Heading3"/>
        <w:numPr>
          <w:ilvl w:val="1"/>
          <w:numId w:val="33"/>
        </w:numPr>
        <w:tabs>
          <w:tab w:pos="834" w:val="left" w:leader="none"/>
        </w:tabs>
        <w:spacing w:line="240" w:lineRule="auto" w:before="197" w:after="0"/>
        <w:ind w:left="833" w:right="0" w:hanging="721"/>
        <w:jc w:val="both"/>
      </w:pPr>
      <w:bookmarkStart w:name="5.4 Control de recepción en obra de prod" w:id="96"/>
      <w:bookmarkEnd w:id="96"/>
      <w:r>
        <w:rPr>
          <w:b w:val="0"/>
        </w:rPr>
      </w:r>
      <w:bookmarkStart w:name="_bookmark28" w:id="97"/>
      <w:bookmarkEnd w:id="97"/>
      <w:r>
        <w:rPr>
          <w:b w:val="0"/>
        </w:rPr>
      </w:r>
      <w:bookmarkStart w:name="_bookmark28" w:id="98"/>
      <w:bookmarkEnd w:id="98"/>
      <w:r>
        <w:rPr/>
        <w:t>C</w:t>
      </w:r>
      <w:r>
        <w:rPr/>
        <w:t>ontrol de recepción en obra de</w:t>
      </w:r>
      <w:r>
        <w:rPr>
          <w:spacing w:val="-8"/>
        </w:rPr>
        <w:t> </w:t>
      </w:r>
      <w:r>
        <w:rPr/>
        <w:t>productos</w:t>
      </w:r>
    </w:p>
    <w:p>
      <w:pPr>
        <w:pStyle w:val="ListParagraph"/>
        <w:numPr>
          <w:ilvl w:val="0"/>
          <w:numId w:val="36"/>
        </w:numPr>
        <w:tabs>
          <w:tab w:pos="510" w:val="left" w:leader="none"/>
        </w:tabs>
        <w:spacing w:line="240" w:lineRule="auto" w:before="126" w:after="0"/>
        <w:ind w:left="509" w:right="213" w:hanging="396"/>
        <w:jc w:val="both"/>
        <w:rPr>
          <w:sz w:val="20"/>
        </w:rPr>
      </w:pPr>
      <w:r>
        <w:rPr>
          <w:sz w:val="20"/>
        </w:rPr>
        <w:t>En el pliego de condiciones del proyecto han de indicarse las condiciones particulares de control para la recepción</w:t>
      </w:r>
      <w:r>
        <w:rPr>
          <w:spacing w:val="-8"/>
          <w:sz w:val="20"/>
        </w:rPr>
        <w:t> </w:t>
      </w:r>
      <w:r>
        <w:rPr>
          <w:sz w:val="20"/>
        </w:rPr>
        <w:t>de</w:t>
      </w:r>
      <w:r>
        <w:rPr>
          <w:spacing w:val="-10"/>
          <w:sz w:val="20"/>
        </w:rPr>
        <w:t> </w:t>
      </w:r>
      <w:r>
        <w:rPr>
          <w:sz w:val="20"/>
        </w:rPr>
        <w:t>los</w:t>
      </w:r>
      <w:r>
        <w:rPr>
          <w:spacing w:val="-9"/>
          <w:sz w:val="20"/>
        </w:rPr>
        <w:t> </w:t>
      </w:r>
      <w:r>
        <w:rPr>
          <w:sz w:val="20"/>
        </w:rPr>
        <w:t>productos</w:t>
      </w:r>
      <w:r>
        <w:rPr>
          <w:spacing w:val="-9"/>
          <w:sz w:val="20"/>
        </w:rPr>
        <w:t> </w:t>
      </w:r>
      <w:r>
        <w:rPr>
          <w:sz w:val="20"/>
        </w:rPr>
        <w:t>que</w:t>
      </w:r>
      <w:r>
        <w:rPr>
          <w:spacing w:val="-10"/>
          <w:sz w:val="20"/>
        </w:rPr>
        <w:t> </w:t>
      </w:r>
      <w:r>
        <w:rPr>
          <w:sz w:val="20"/>
        </w:rPr>
        <w:t>forman</w:t>
      </w:r>
      <w:r>
        <w:rPr>
          <w:spacing w:val="-10"/>
          <w:sz w:val="20"/>
        </w:rPr>
        <w:t> </w:t>
      </w:r>
      <w:r>
        <w:rPr>
          <w:sz w:val="20"/>
        </w:rPr>
        <w:t>los</w:t>
      </w:r>
      <w:r>
        <w:rPr>
          <w:spacing w:val="-5"/>
          <w:sz w:val="20"/>
        </w:rPr>
        <w:t> </w:t>
      </w:r>
      <w:r>
        <w:rPr>
          <w:i/>
          <w:sz w:val="20"/>
        </w:rPr>
        <w:t>cerramientos</w:t>
      </w:r>
      <w:r>
        <w:rPr>
          <w:i/>
          <w:spacing w:val="-5"/>
          <w:sz w:val="20"/>
        </w:rPr>
        <w:t> </w:t>
      </w:r>
      <w:r>
        <w:rPr>
          <w:sz w:val="20"/>
        </w:rPr>
        <w:t>y</w:t>
      </w:r>
      <w:r>
        <w:rPr>
          <w:spacing w:val="-13"/>
          <w:sz w:val="20"/>
        </w:rPr>
        <w:t> </w:t>
      </w:r>
      <w:r>
        <w:rPr>
          <w:i/>
          <w:sz w:val="20"/>
        </w:rPr>
        <w:t>particiones</w:t>
      </w:r>
      <w:r>
        <w:rPr>
          <w:i/>
          <w:spacing w:val="-9"/>
          <w:sz w:val="20"/>
        </w:rPr>
        <w:t> </w:t>
      </w:r>
      <w:r>
        <w:rPr>
          <w:i/>
          <w:sz w:val="20"/>
        </w:rPr>
        <w:t>interiores</w:t>
      </w:r>
      <w:r>
        <w:rPr>
          <w:i/>
          <w:spacing w:val="-7"/>
          <w:sz w:val="20"/>
        </w:rPr>
        <w:t> </w:t>
      </w:r>
      <w:r>
        <w:rPr>
          <w:sz w:val="20"/>
        </w:rPr>
        <w:t>de</w:t>
      </w:r>
      <w:r>
        <w:rPr>
          <w:spacing w:val="-8"/>
          <w:sz w:val="20"/>
        </w:rPr>
        <w:t> </w:t>
      </w:r>
      <w:r>
        <w:rPr>
          <w:sz w:val="20"/>
        </w:rPr>
        <w:t>la</w:t>
      </w:r>
      <w:r>
        <w:rPr>
          <w:spacing w:val="-9"/>
          <w:sz w:val="20"/>
        </w:rPr>
        <w:t> </w:t>
      </w:r>
      <w:r>
        <w:rPr>
          <w:i/>
          <w:sz w:val="20"/>
        </w:rPr>
        <w:t>envolvente</w:t>
      </w:r>
      <w:r>
        <w:rPr>
          <w:i/>
          <w:spacing w:val="-10"/>
          <w:sz w:val="20"/>
        </w:rPr>
        <w:t> </w:t>
      </w:r>
      <w:r>
        <w:rPr>
          <w:i/>
          <w:sz w:val="20"/>
        </w:rPr>
        <w:t>térmica</w:t>
      </w:r>
      <w:r>
        <w:rPr>
          <w:sz w:val="20"/>
        </w:rPr>
        <w:t>, incluyendo los ensayos necesarios para comprobar que los mismos reúnen las características exigidas en los apartados</w:t>
      </w:r>
      <w:r>
        <w:rPr>
          <w:spacing w:val="-3"/>
          <w:sz w:val="20"/>
        </w:rPr>
        <w:t> </w:t>
      </w:r>
      <w:r>
        <w:rPr>
          <w:sz w:val="20"/>
        </w:rPr>
        <w:t>anteriores.</w:t>
      </w:r>
    </w:p>
    <w:p>
      <w:pPr>
        <w:pStyle w:val="ListParagraph"/>
        <w:numPr>
          <w:ilvl w:val="0"/>
          <w:numId w:val="36"/>
        </w:numPr>
        <w:tabs>
          <w:tab w:pos="509" w:val="left" w:leader="none"/>
          <w:tab w:pos="510" w:val="left" w:leader="none"/>
        </w:tabs>
        <w:spacing w:line="240" w:lineRule="auto" w:before="114" w:after="0"/>
        <w:ind w:left="509" w:right="0" w:hanging="397"/>
        <w:jc w:val="left"/>
        <w:rPr>
          <w:sz w:val="20"/>
        </w:rPr>
      </w:pPr>
      <w:r>
        <w:rPr>
          <w:sz w:val="20"/>
        </w:rPr>
        <w:t>Debe comprobarse que los </w:t>
      </w:r>
      <w:r>
        <w:rPr>
          <w:i/>
          <w:sz w:val="20"/>
        </w:rPr>
        <w:t>productos</w:t>
      </w:r>
      <w:r>
        <w:rPr>
          <w:i/>
          <w:spacing w:val="-1"/>
          <w:sz w:val="20"/>
        </w:rPr>
        <w:t> </w:t>
      </w:r>
      <w:r>
        <w:rPr>
          <w:sz w:val="20"/>
        </w:rPr>
        <w:t>recibidos:</w:t>
      </w:r>
    </w:p>
    <w:p>
      <w:pPr>
        <w:pStyle w:val="ListParagraph"/>
        <w:numPr>
          <w:ilvl w:val="1"/>
          <w:numId w:val="36"/>
        </w:numPr>
        <w:tabs>
          <w:tab w:pos="834" w:val="left" w:leader="none"/>
        </w:tabs>
        <w:spacing w:line="240" w:lineRule="auto" w:before="63" w:after="0"/>
        <w:ind w:left="833" w:right="0" w:hanging="325"/>
        <w:jc w:val="left"/>
        <w:rPr>
          <w:sz w:val="20"/>
        </w:rPr>
      </w:pPr>
      <w:r>
        <w:rPr>
          <w:sz w:val="20"/>
        </w:rPr>
        <w:t>corresponden a los especificados en el pliego de condiciones del</w:t>
      </w:r>
      <w:r>
        <w:rPr>
          <w:spacing w:val="-12"/>
          <w:sz w:val="20"/>
        </w:rPr>
        <w:t> </w:t>
      </w:r>
      <w:r>
        <w:rPr>
          <w:sz w:val="20"/>
        </w:rPr>
        <w:t>proyecto;</w:t>
      </w:r>
    </w:p>
    <w:p>
      <w:pPr>
        <w:pStyle w:val="ListParagraph"/>
        <w:numPr>
          <w:ilvl w:val="1"/>
          <w:numId w:val="36"/>
        </w:numPr>
        <w:tabs>
          <w:tab w:pos="834" w:val="left" w:leader="none"/>
        </w:tabs>
        <w:spacing w:line="240" w:lineRule="auto" w:before="61" w:after="0"/>
        <w:ind w:left="833" w:right="0" w:hanging="325"/>
        <w:jc w:val="left"/>
        <w:rPr>
          <w:sz w:val="20"/>
        </w:rPr>
      </w:pPr>
      <w:r>
        <w:rPr>
          <w:sz w:val="20"/>
        </w:rPr>
        <w:t>disponen de la documentación exigida;</w:t>
      </w:r>
    </w:p>
    <w:p>
      <w:pPr>
        <w:pStyle w:val="ListParagraph"/>
        <w:numPr>
          <w:ilvl w:val="1"/>
          <w:numId w:val="36"/>
        </w:numPr>
        <w:tabs>
          <w:tab w:pos="834" w:val="left" w:leader="none"/>
        </w:tabs>
        <w:spacing w:line="240" w:lineRule="auto" w:before="60" w:after="0"/>
        <w:ind w:left="833" w:right="0" w:hanging="325"/>
        <w:jc w:val="left"/>
        <w:rPr>
          <w:sz w:val="20"/>
        </w:rPr>
      </w:pPr>
      <w:r>
        <w:rPr>
          <w:sz w:val="20"/>
        </w:rPr>
        <w:t>están caracterizados por las propiedades</w:t>
      </w:r>
      <w:r>
        <w:rPr>
          <w:spacing w:val="-4"/>
          <w:sz w:val="20"/>
        </w:rPr>
        <w:t> </w:t>
      </w:r>
      <w:r>
        <w:rPr>
          <w:sz w:val="20"/>
        </w:rPr>
        <w:t>exigidas;</w:t>
      </w:r>
    </w:p>
    <w:p>
      <w:pPr>
        <w:pStyle w:val="ListParagraph"/>
        <w:numPr>
          <w:ilvl w:val="1"/>
          <w:numId w:val="36"/>
        </w:numPr>
        <w:tabs>
          <w:tab w:pos="834" w:val="left" w:leader="none"/>
        </w:tabs>
        <w:spacing w:line="240" w:lineRule="auto" w:before="61" w:after="0"/>
        <w:ind w:left="509" w:right="227" w:firstLine="0"/>
        <w:jc w:val="left"/>
        <w:rPr>
          <w:sz w:val="20"/>
        </w:rPr>
      </w:pPr>
      <w:r>
        <w:rPr>
          <w:sz w:val="20"/>
        </w:rPr>
        <w:t>han sido ensayados, cuando así se establezca en el pliego de condiciones o lo determine el director de</w:t>
      </w:r>
      <w:r>
        <w:rPr>
          <w:spacing w:val="-4"/>
          <w:sz w:val="20"/>
        </w:rPr>
        <w:t> </w:t>
      </w:r>
      <w:r>
        <w:rPr>
          <w:sz w:val="20"/>
        </w:rPr>
        <w:t>la</w:t>
      </w:r>
      <w:r>
        <w:rPr>
          <w:spacing w:val="-2"/>
          <w:sz w:val="20"/>
        </w:rPr>
        <w:t> </w:t>
      </w:r>
      <w:r>
        <w:rPr>
          <w:sz w:val="20"/>
        </w:rPr>
        <w:t>ejecución</w:t>
      </w:r>
      <w:r>
        <w:rPr>
          <w:spacing w:val="-4"/>
          <w:sz w:val="20"/>
        </w:rPr>
        <w:t> </w:t>
      </w:r>
      <w:r>
        <w:rPr>
          <w:sz w:val="20"/>
        </w:rPr>
        <w:t>de la</w:t>
      </w:r>
      <w:r>
        <w:rPr>
          <w:spacing w:val="-3"/>
          <w:sz w:val="20"/>
        </w:rPr>
        <w:t> </w:t>
      </w:r>
      <w:r>
        <w:rPr>
          <w:sz w:val="20"/>
        </w:rPr>
        <w:t>obra</w:t>
      </w:r>
      <w:r>
        <w:rPr>
          <w:spacing w:val="-2"/>
          <w:sz w:val="20"/>
        </w:rPr>
        <w:t> </w:t>
      </w:r>
      <w:r>
        <w:rPr>
          <w:sz w:val="20"/>
        </w:rPr>
        <w:t>con</w:t>
      </w:r>
      <w:r>
        <w:rPr>
          <w:spacing w:val="-4"/>
          <w:sz w:val="20"/>
        </w:rPr>
        <w:t> </w:t>
      </w:r>
      <w:r>
        <w:rPr>
          <w:sz w:val="20"/>
        </w:rPr>
        <w:t>el</w:t>
      </w:r>
      <w:r>
        <w:rPr>
          <w:spacing w:val="-1"/>
          <w:sz w:val="20"/>
        </w:rPr>
        <w:t> </w:t>
      </w:r>
      <w:r>
        <w:rPr>
          <w:sz w:val="20"/>
        </w:rPr>
        <w:t>visto bueno</w:t>
      </w:r>
      <w:r>
        <w:rPr>
          <w:spacing w:val="-2"/>
          <w:sz w:val="20"/>
        </w:rPr>
        <w:t> </w:t>
      </w:r>
      <w:r>
        <w:rPr>
          <w:sz w:val="20"/>
        </w:rPr>
        <w:t>del</w:t>
      </w:r>
      <w:r>
        <w:rPr>
          <w:spacing w:val="-3"/>
          <w:sz w:val="20"/>
        </w:rPr>
        <w:t> </w:t>
      </w:r>
      <w:r>
        <w:rPr>
          <w:sz w:val="20"/>
        </w:rPr>
        <w:t>director</w:t>
      </w:r>
      <w:r>
        <w:rPr>
          <w:spacing w:val="-3"/>
          <w:sz w:val="20"/>
        </w:rPr>
        <w:t> </w:t>
      </w:r>
      <w:r>
        <w:rPr>
          <w:sz w:val="20"/>
        </w:rPr>
        <w:t>de</w:t>
      </w:r>
      <w:r>
        <w:rPr>
          <w:spacing w:val="-3"/>
          <w:sz w:val="20"/>
        </w:rPr>
        <w:t> </w:t>
      </w:r>
      <w:r>
        <w:rPr>
          <w:sz w:val="20"/>
        </w:rPr>
        <w:t>obra,</w:t>
      </w:r>
      <w:r>
        <w:rPr>
          <w:spacing w:val="-3"/>
          <w:sz w:val="20"/>
        </w:rPr>
        <w:t> </w:t>
      </w:r>
      <w:r>
        <w:rPr>
          <w:sz w:val="20"/>
        </w:rPr>
        <w:t>con</w:t>
      </w:r>
      <w:r>
        <w:rPr>
          <w:spacing w:val="-2"/>
          <w:sz w:val="20"/>
        </w:rPr>
        <w:t> </w:t>
      </w:r>
      <w:r>
        <w:rPr>
          <w:sz w:val="20"/>
        </w:rPr>
        <w:t>la</w:t>
      </w:r>
      <w:r>
        <w:rPr>
          <w:spacing w:val="-2"/>
          <w:sz w:val="20"/>
        </w:rPr>
        <w:t> </w:t>
      </w:r>
      <w:r>
        <w:rPr>
          <w:sz w:val="20"/>
        </w:rPr>
        <w:t>frecuencia</w:t>
      </w:r>
      <w:r>
        <w:rPr>
          <w:spacing w:val="-3"/>
          <w:sz w:val="20"/>
        </w:rPr>
        <w:t> </w:t>
      </w:r>
      <w:r>
        <w:rPr>
          <w:sz w:val="20"/>
        </w:rPr>
        <w:t>establecida.</w:t>
      </w:r>
    </w:p>
    <w:p>
      <w:pPr>
        <w:pStyle w:val="ListParagraph"/>
        <w:numPr>
          <w:ilvl w:val="0"/>
          <w:numId w:val="36"/>
        </w:numPr>
        <w:tabs>
          <w:tab w:pos="509" w:val="left" w:leader="none"/>
          <w:tab w:pos="510" w:val="left" w:leader="none"/>
        </w:tabs>
        <w:spacing w:line="240" w:lineRule="auto" w:before="118" w:after="0"/>
        <w:ind w:left="509" w:right="0" w:hanging="397"/>
        <w:jc w:val="left"/>
        <w:rPr>
          <w:sz w:val="20"/>
        </w:rPr>
      </w:pPr>
      <w:r>
        <w:rPr>
          <w:sz w:val="20"/>
        </w:rPr>
        <w:t>El control debe seguir los criterios indicados en el artículo 7.2 de la Parte I del</w:t>
      </w:r>
      <w:r>
        <w:rPr>
          <w:spacing w:val="-18"/>
          <w:sz w:val="20"/>
        </w:rPr>
        <w:t> </w:t>
      </w:r>
      <w:r>
        <w:rPr>
          <w:sz w:val="20"/>
        </w:rPr>
        <w:t>CTE.</w:t>
      </w:r>
    </w:p>
    <w:p>
      <w:pPr>
        <w:pStyle w:val="Heading3"/>
        <w:numPr>
          <w:ilvl w:val="1"/>
          <w:numId w:val="33"/>
        </w:numPr>
        <w:tabs>
          <w:tab w:pos="834" w:val="left" w:leader="none"/>
        </w:tabs>
        <w:spacing w:line="240" w:lineRule="auto" w:before="198" w:after="0"/>
        <w:ind w:left="833" w:right="0" w:hanging="721"/>
        <w:jc w:val="both"/>
      </w:pPr>
      <w:bookmarkStart w:name="5.5 Control de la ejecución de la obra" w:id="99"/>
      <w:bookmarkEnd w:id="99"/>
      <w:r>
        <w:rPr>
          <w:b w:val="0"/>
        </w:rPr>
      </w:r>
      <w:bookmarkStart w:name="_bookmark29" w:id="100"/>
      <w:bookmarkEnd w:id="100"/>
      <w:r>
        <w:rPr>
          <w:b w:val="0"/>
        </w:rPr>
      </w:r>
      <w:bookmarkStart w:name="_bookmark29" w:id="101"/>
      <w:bookmarkEnd w:id="101"/>
      <w:r>
        <w:rPr/>
        <w:t>C</w:t>
      </w:r>
      <w:r>
        <w:rPr/>
        <w:t>ontrol de la ejecución de la</w:t>
      </w:r>
      <w:r>
        <w:rPr>
          <w:spacing w:val="-9"/>
        </w:rPr>
        <w:t> </w:t>
      </w:r>
      <w:r>
        <w:rPr/>
        <w:t>obra</w:t>
      </w:r>
    </w:p>
    <w:p>
      <w:pPr>
        <w:pStyle w:val="ListParagraph"/>
        <w:numPr>
          <w:ilvl w:val="0"/>
          <w:numId w:val="37"/>
        </w:numPr>
        <w:tabs>
          <w:tab w:pos="510" w:val="left" w:leader="none"/>
        </w:tabs>
        <w:spacing w:line="240" w:lineRule="auto" w:before="123" w:after="0"/>
        <w:ind w:left="509" w:right="221" w:hanging="396"/>
        <w:jc w:val="both"/>
        <w:rPr>
          <w:sz w:val="20"/>
        </w:rPr>
      </w:pPr>
      <w:r>
        <w:rPr>
          <w:sz w:val="20"/>
        </w:rPr>
        <w:t>El</w:t>
      </w:r>
      <w:r>
        <w:rPr>
          <w:spacing w:val="-8"/>
          <w:sz w:val="20"/>
        </w:rPr>
        <w:t> </w:t>
      </w:r>
      <w:r>
        <w:rPr>
          <w:sz w:val="20"/>
        </w:rPr>
        <w:t>control</w:t>
      </w:r>
      <w:r>
        <w:rPr>
          <w:spacing w:val="-9"/>
          <w:sz w:val="20"/>
        </w:rPr>
        <w:t> </w:t>
      </w:r>
      <w:r>
        <w:rPr>
          <w:sz w:val="20"/>
        </w:rPr>
        <w:t>de</w:t>
      </w:r>
      <w:r>
        <w:rPr>
          <w:spacing w:val="-7"/>
          <w:sz w:val="20"/>
        </w:rPr>
        <w:t> </w:t>
      </w:r>
      <w:r>
        <w:rPr>
          <w:sz w:val="20"/>
        </w:rPr>
        <w:t>la</w:t>
      </w:r>
      <w:r>
        <w:rPr>
          <w:spacing w:val="-5"/>
          <w:sz w:val="20"/>
        </w:rPr>
        <w:t> </w:t>
      </w:r>
      <w:r>
        <w:rPr>
          <w:sz w:val="20"/>
        </w:rPr>
        <w:t>ejecución</w:t>
      </w:r>
      <w:r>
        <w:rPr>
          <w:spacing w:val="-6"/>
          <w:sz w:val="20"/>
        </w:rPr>
        <w:t> </w:t>
      </w:r>
      <w:r>
        <w:rPr>
          <w:sz w:val="20"/>
        </w:rPr>
        <w:t>de</w:t>
      </w:r>
      <w:r>
        <w:rPr>
          <w:spacing w:val="-8"/>
          <w:sz w:val="20"/>
        </w:rPr>
        <w:t> </w:t>
      </w:r>
      <w:r>
        <w:rPr>
          <w:sz w:val="20"/>
        </w:rPr>
        <w:t>las</w:t>
      </w:r>
      <w:r>
        <w:rPr>
          <w:spacing w:val="-7"/>
          <w:sz w:val="20"/>
        </w:rPr>
        <w:t> </w:t>
      </w:r>
      <w:r>
        <w:rPr>
          <w:sz w:val="20"/>
        </w:rPr>
        <w:t>obras</w:t>
      </w:r>
      <w:r>
        <w:rPr>
          <w:spacing w:val="-6"/>
          <w:sz w:val="20"/>
        </w:rPr>
        <w:t> </w:t>
      </w:r>
      <w:r>
        <w:rPr>
          <w:sz w:val="20"/>
        </w:rPr>
        <w:t>se</w:t>
      </w:r>
      <w:r>
        <w:rPr>
          <w:spacing w:val="-8"/>
          <w:sz w:val="20"/>
        </w:rPr>
        <w:t> </w:t>
      </w:r>
      <w:r>
        <w:rPr>
          <w:sz w:val="20"/>
        </w:rPr>
        <w:t>realizará</w:t>
      </w:r>
      <w:r>
        <w:rPr>
          <w:spacing w:val="-5"/>
          <w:sz w:val="20"/>
        </w:rPr>
        <w:t> </w:t>
      </w:r>
      <w:r>
        <w:rPr>
          <w:sz w:val="20"/>
        </w:rPr>
        <w:t>de</w:t>
      </w:r>
      <w:r>
        <w:rPr>
          <w:spacing w:val="-6"/>
          <w:sz w:val="20"/>
        </w:rPr>
        <w:t> </w:t>
      </w:r>
      <w:r>
        <w:rPr>
          <w:sz w:val="20"/>
        </w:rPr>
        <w:t>acuerdo</w:t>
      </w:r>
      <w:r>
        <w:rPr>
          <w:spacing w:val="-7"/>
          <w:sz w:val="20"/>
        </w:rPr>
        <w:t> </w:t>
      </w:r>
      <w:r>
        <w:rPr>
          <w:sz w:val="20"/>
        </w:rPr>
        <w:t>con</w:t>
      </w:r>
      <w:r>
        <w:rPr>
          <w:spacing w:val="-6"/>
          <w:sz w:val="20"/>
        </w:rPr>
        <w:t> </w:t>
      </w:r>
      <w:r>
        <w:rPr>
          <w:sz w:val="20"/>
        </w:rPr>
        <w:t>las</w:t>
      </w:r>
      <w:r>
        <w:rPr>
          <w:spacing w:val="-7"/>
          <w:sz w:val="20"/>
        </w:rPr>
        <w:t> </w:t>
      </w:r>
      <w:r>
        <w:rPr>
          <w:sz w:val="20"/>
        </w:rPr>
        <w:t>especificaciones</w:t>
      </w:r>
      <w:r>
        <w:rPr>
          <w:spacing w:val="-7"/>
          <w:sz w:val="20"/>
        </w:rPr>
        <w:t> </w:t>
      </w:r>
      <w:r>
        <w:rPr>
          <w:sz w:val="20"/>
        </w:rPr>
        <w:t>del</w:t>
      </w:r>
      <w:r>
        <w:rPr>
          <w:spacing w:val="-6"/>
          <w:sz w:val="20"/>
        </w:rPr>
        <w:t> </w:t>
      </w:r>
      <w:r>
        <w:rPr>
          <w:sz w:val="20"/>
        </w:rPr>
        <w:t>proyecto,</w:t>
      </w:r>
      <w:r>
        <w:rPr>
          <w:spacing w:val="-7"/>
          <w:sz w:val="20"/>
        </w:rPr>
        <w:t> </w:t>
      </w:r>
      <w:r>
        <w:rPr>
          <w:sz w:val="20"/>
        </w:rPr>
        <w:t>sus anexos</w:t>
      </w:r>
      <w:r>
        <w:rPr>
          <w:spacing w:val="-11"/>
          <w:sz w:val="20"/>
        </w:rPr>
        <w:t> </w:t>
      </w:r>
      <w:r>
        <w:rPr>
          <w:sz w:val="20"/>
        </w:rPr>
        <w:t>y</w:t>
      </w:r>
      <w:r>
        <w:rPr>
          <w:spacing w:val="-18"/>
          <w:sz w:val="20"/>
        </w:rPr>
        <w:t> </w:t>
      </w:r>
      <w:r>
        <w:rPr>
          <w:sz w:val="20"/>
        </w:rPr>
        <w:t>modificaciones</w:t>
      </w:r>
      <w:r>
        <w:rPr>
          <w:spacing w:val="-14"/>
          <w:sz w:val="20"/>
        </w:rPr>
        <w:t> </w:t>
      </w:r>
      <w:r>
        <w:rPr>
          <w:sz w:val="20"/>
        </w:rPr>
        <w:t>autorizados</w:t>
      </w:r>
      <w:r>
        <w:rPr>
          <w:spacing w:val="-13"/>
          <w:sz w:val="20"/>
        </w:rPr>
        <w:t> </w:t>
      </w:r>
      <w:r>
        <w:rPr>
          <w:sz w:val="20"/>
        </w:rPr>
        <w:t>por</w:t>
      </w:r>
      <w:r>
        <w:rPr>
          <w:spacing w:val="-14"/>
          <w:sz w:val="20"/>
        </w:rPr>
        <w:t> </w:t>
      </w:r>
      <w:r>
        <w:rPr>
          <w:sz w:val="20"/>
        </w:rPr>
        <w:t>el</w:t>
      </w:r>
      <w:r>
        <w:rPr>
          <w:spacing w:val="-15"/>
          <w:sz w:val="20"/>
        </w:rPr>
        <w:t> </w:t>
      </w:r>
      <w:r>
        <w:rPr>
          <w:sz w:val="20"/>
        </w:rPr>
        <w:t>director</w:t>
      </w:r>
      <w:r>
        <w:rPr>
          <w:spacing w:val="-14"/>
          <w:sz w:val="20"/>
        </w:rPr>
        <w:t> </w:t>
      </w:r>
      <w:r>
        <w:rPr>
          <w:sz w:val="20"/>
        </w:rPr>
        <w:t>de</w:t>
      </w:r>
      <w:r>
        <w:rPr>
          <w:spacing w:val="-15"/>
          <w:sz w:val="20"/>
        </w:rPr>
        <w:t> </w:t>
      </w:r>
      <w:r>
        <w:rPr>
          <w:sz w:val="20"/>
        </w:rPr>
        <w:t>obra</w:t>
      </w:r>
      <w:r>
        <w:rPr>
          <w:spacing w:val="-13"/>
          <w:sz w:val="20"/>
        </w:rPr>
        <w:t> </w:t>
      </w:r>
      <w:r>
        <w:rPr>
          <w:sz w:val="20"/>
        </w:rPr>
        <w:t>y</w:t>
      </w:r>
      <w:r>
        <w:rPr>
          <w:spacing w:val="-15"/>
          <w:sz w:val="20"/>
        </w:rPr>
        <w:t> </w:t>
      </w:r>
      <w:r>
        <w:rPr>
          <w:sz w:val="20"/>
        </w:rPr>
        <w:t>las</w:t>
      </w:r>
      <w:r>
        <w:rPr>
          <w:spacing w:val="-14"/>
          <w:sz w:val="20"/>
        </w:rPr>
        <w:t> </w:t>
      </w:r>
      <w:r>
        <w:rPr>
          <w:sz w:val="20"/>
        </w:rPr>
        <w:t>instrucciones</w:t>
      </w:r>
      <w:r>
        <w:rPr>
          <w:spacing w:val="-14"/>
          <w:sz w:val="20"/>
        </w:rPr>
        <w:t> </w:t>
      </w:r>
      <w:r>
        <w:rPr>
          <w:sz w:val="20"/>
        </w:rPr>
        <w:t>del</w:t>
      </w:r>
      <w:r>
        <w:rPr>
          <w:spacing w:val="-12"/>
          <w:sz w:val="20"/>
        </w:rPr>
        <w:t> </w:t>
      </w:r>
      <w:r>
        <w:rPr>
          <w:sz w:val="20"/>
        </w:rPr>
        <w:t>director</w:t>
      </w:r>
      <w:r>
        <w:rPr>
          <w:spacing w:val="-14"/>
          <w:sz w:val="20"/>
        </w:rPr>
        <w:t> </w:t>
      </w:r>
      <w:r>
        <w:rPr>
          <w:sz w:val="20"/>
        </w:rPr>
        <w:t>de</w:t>
      </w:r>
      <w:r>
        <w:rPr>
          <w:spacing w:val="-13"/>
          <w:sz w:val="20"/>
        </w:rPr>
        <w:t> </w:t>
      </w:r>
      <w:r>
        <w:rPr>
          <w:sz w:val="20"/>
        </w:rPr>
        <w:t>la</w:t>
      </w:r>
      <w:r>
        <w:rPr>
          <w:spacing w:val="-14"/>
          <w:sz w:val="20"/>
        </w:rPr>
        <w:t> </w:t>
      </w:r>
      <w:r>
        <w:rPr>
          <w:sz w:val="20"/>
        </w:rPr>
        <w:t>ejecución de la obra, conforme a lo indicado en el artículo 7.3 de la Parte I del CTE y demás normativa vigente de aplicación.</w:t>
      </w:r>
    </w:p>
    <w:p>
      <w:pPr>
        <w:pStyle w:val="ListParagraph"/>
        <w:numPr>
          <w:ilvl w:val="0"/>
          <w:numId w:val="37"/>
        </w:numPr>
        <w:tabs>
          <w:tab w:pos="510" w:val="left" w:leader="none"/>
        </w:tabs>
        <w:spacing w:line="240" w:lineRule="auto" w:before="120" w:after="0"/>
        <w:ind w:left="509" w:right="221" w:hanging="396"/>
        <w:jc w:val="both"/>
        <w:rPr>
          <w:sz w:val="20"/>
        </w:rPr>
      </w:pPr>
      <w:r>
        <w:rPr>
          <w:sz w:val="20"/>
        </w:rPr>
        <w:t>Se comprobará que la ejecución de la obra se realiza de acuerdo con los controles y con la frecuencia de los mismos establecida en el pliego de condiciones del</w:t>
      </w:r>
      <w:r>
        <w:rPr>
          <w:spacing w:val="-10"/>
          <w:sz w:val="20"/>
        </w:rPr>
        <w:t> </w:t>
      </w:r>
      <w:r>
        <w:rPr>
          <w:sz w:val="20"/>
        </w:rPr>
        <w:t>proyecto.</w:t>
      </w:r>
    </w:p>
    <w:p>
      <w:pPr>
        <w:pStyle w:val="ListParagraph"/>
        <w:numPr>
          <w:ilvl w:val="0"/>
          <w:numId w:val="37"/>
        </w:numPr>
        <w:tabs>
          <w:tab w:pos="510" w:val="left" w:leader="none"/>
        </w:tabs>
        <w:spacing w:line="240" w:lineRule="auto" w:before="121" w:after="0"/>
        <w:ind w:left="509" w:right="218" w:hanging="396"/>
        <w:jc w:val="both"/>
        <w:rPr>
          <w:sz w:val="20"/>
        </w:rPr>
      </w:pPr>
      <w:r>
        <w:rPr>
          <w:sz w:val="20"/>
        </w:rPr>
        <w:t>Cualquier modificación que pueda introducirse durante la ejecución de la obra quedará en la documentación</w:t>
      </w:r>
      <w:r>
        <w:rPr>
          <w:spacing w:val="-7"/>
          <w:sz w:val="20"/>
        </w:rPr>
        <w:t> </w:t>
      </w:r>
      <w:r>
        <w:rPr>
          <w:sz w:val="20"/>
        </w:rPr>
        <w:t>de</w:t>
      </w:r>
      <w:r>
        <w:rPr>
          <w:spacing w:val="-7"/>
          <w:sz w:val="20"/>
        </w:rPr>
        <w:t> </w:t>
      </w:r>
      <w:r>
        <w:rPr>
          <w:sz w:val="20"/>
        </w:rPr>
        <w:t>la</w:t>
      </w:r>
      <w:r>
        <w:rPr>
          <w:spacing w:val="-9"/>
          <w:sz w:val="20"/>
        </w:rPr>
        <w:t> </w:t>
      </w:r>
      <w:r>
        <w:rPr>
          <w:sz w:val="20"/>
        </w:rPr>
        <w:t>obra</w:t>
      </w:r>
      <w:r>
        <w:rPr>
          <w:spacing w:val="-9"/>
          <w:sz w:val="20"/>
        </w:rPr>
        <w:t> </w:t>
      </w:r>
      <w:r>
        <w:rPr>
          <w:sz w:val="20"/>
        </w:rPr>
        <w:t>ejecutada</w:t>
      </w:r>
      <w:r>
        <w:rPr>
          <w:spacing w:val="-9"/>
          <w:sz w:val="20"/>
        </w:rPr>
        <w:t> </w:t>
      </w:r>
      <w:r>
        <w:rPr>
          <w:sz w:val="20"/>
        </w:rPr>
        <w:t>sin</w:t>
      </w:r>
      <w:r>
        <w:rPr>
          <w:spacing w:val="-7"/>
          <w:sz w:val="20"/>
        </w:rPr>
        <w:t> </w:t>
      </w:r>
      <w:r>
        <w:rPr>
          <w:sz w:val="20"/>
        </w:rPr>
        <w:t>que</w:t>
      </w:r>
      <w:r>
        <w:rPr>
          <w:spacing w:val="-6"/>
          <w:sz w:val="20"/>
        </w:rPr>
        <w:t> </w:t>
      </w:r>
      <w:r>
        <w:rPr>
          <w:sz w:val="20"/>
        </w:rPr>
        <w:t>en</w:t>
      </w:r>
      <w:r>
        <w:rPr>
          <w:spacing w:val="-7"/>
          <w:sz w:val="20"/>
        </w:rPr>
        <w:t> </w:t>
      </w:r>
      <w:r>
        <w:rPr>
          <w:sz w:val="20"/>
        </w:rPr>
        <w:t>ningún</w:t>
      </w:r>
      <w:r>
        <w:rPr>
          <w:spacing w:val="-7"/>
          <w:sz w:val="20"/>
        </w:rPr>
        <w:t> </w:t>
      </w:r>
      <w:r>
        <w:rPr>
          <w:sz w:val="20"/>
        </w:rPr>
        <w:t>caso</w:t>
      </w:r>
      <w:r>
        <w:rPr>
          <w:spacing w:val="-9"/>
          <w:sz w:val="20"/>
        </w:rPr>
        <w:t> </w:t>
      </w:r>
      <w:r>
        <w:rPr>
          <w:sz w:val="20"/>
        </w:rPr>
        <w:t>dejen</w:t>
      </w:r>
      <w:r>
        <w:rPr>
          <w:spacing w:val="-7"/>
          <w:sz w:val="20"/>
        </w:rPr>
        <w:t> </w:t>
      </w:r>
      <w:r>
        <w:rPr>
          <w:sz w:val="20"/>
        </w:rPr>
        <w:t>de</w:t>
      </w:r>
      <w:r>
        <w:rPr>
          <w:spacing w:val="-7"/>
          <w:sz w:val="20"/>
        </w:rPr>
        <w:t> </w:t>
      </w:r>
      <w:r>
        <w:rPr>
          <w:sz w:val="20"/>
        </w:rPr>
        <w:t>cumplirse</w:t>
      </w:r>
      <w:r>
        <w:rPr>
          <w:spacing w:val="-9"/>
          <w:sz w:val="20"/>
        </w:rPr>
        <w:t> </w:t>
      </w:r>
      <w:r>
        <w:rPr>
          <w:sz w:val="20"/>
        </w:rPr>
        <w:t>las</w:t>
      </w:r>
      <w:r>
        <w:rPr>
          <w:spacing w:val="-7"/>
          <w:sz w:val="20"/>
        </w:rPr>
        <w:t> </w:t>
      </w:r>
      <w:r>
        <w:rPr>
          <w:sz w:val="20"/>
        </w:rPr>
        <w:t>condiciones</w:t>
      </w:r>
      <w:r>
        <w:rPr>
          <w:spacing w:val="-8"/>
          <w:sz w:val="20"/>
        </w:rPr>
        <w:t> </w:t>
      </w:r>
      <w:r>
        <w:rPr>
          <w:sz w:val="20"/>
        </w:rPr>
        <w:t>mínimas señaladas en este Documento Básico.</w:t>
      </w:r>
    </w:p>
    <w:p>
      <w:pPr>
        <w:pStyle w:val="ListParagraph"/>
        <w:numPr>
          <w:ilvl w:val="0"/>
          <w:numId w:val="37"/>
        </w:numPr>
        <w:tabs>
          <w:tab w:pos="510" w:val="left" w:leader="none"/>
        </w:tabs>
        <w:spacing w:line="240" w:lineRule="auto" w:before="119" w:after="0"/>
        <w:ind w:left="509" w:right="224" w:hanging="396"/>
        <w:jc w:val="both"/>
        <w:rPr>
          <w:sz w:val="20"/>
        </w:rPr>
      </w:pPr>
      <w:r>
        <w:rPr>
          <w:sz w:val="20"/>
        </w:rPr>
        <w:t>En el Libro del Edificio se incluirá la documentación referente a las características de los productos, equipos y sistemas incorporados a la</w:t>
      </w:r>
      <w:r>
        <w:rPr>
          <w:spacing w:val="-1"/>
          <w:sz w:val="20"/>
        </w:rPr>
        <w:t> </w:t>
      </w:r>
      <w:r>
        <w:rPr>
          <w:sz w:val="20"/>
        </w:rPr>
        <w:t>obra.</w:t>
      </w:r>
    </w:p>
    <w:p>
      <w:pPr>
        <w:pStyle w:val="Heading3"/>
        <w:numPr>
          <w:ilvl w:val="1"/>
          <w:numId w:val="33"/>
        </w:numPr>
        <w:tabs>
          <w:tab w:pos="833" w:val="left" w:leader="none"/>
          <w:tab w:pos="834" w:val="left" w:leader="none"/>
        </w:tabs>
        <w:spacing w:line="240" w:lineRule="auto" w:before="198" w:after="0"/>
        <w:ind w:left="833" w:right="0" w:hanging="721"/>
        <w:jc w:val="left"/>
      </w:pPr>
      <w:bookmarkStart w:name="5.6 Control de la obra terminada" w:id="102"/>
      <w:bookmarkEnd w:id="102"/>
      <w:r>
        <w:rPr>
          <w:b w:val="0"/>
        </w:rPr>
      </w:r>
      <w:bookmarkStart w:name="_bookmark30" w:id="103"/>
      <w:bookmarkEnd w:id="103"/>
      <w:r>
        <w:rPr>
          <w:b w:val="0"/>
        </w:rPr>
      </w:r>
      <w:bookmarkStart w:name="_bookmark30" w:id="104"/>
      <w:bookmarkEnd w:id="104"/>
      <w:r>
        <w:rPr/>
        <w:t>C</w:t>
      </w:r>
      <w:r>
        <w:rPr/>
        <w:t>ontrol de la obra</w:t>
      </w:r>
      <w:r>
        <w:rPr>
          <w:spacing w:val="-6"/>
        </w:rPr>
        <w:t> </w:t>
      </w:r>
      <w:r>
        <w:rPr/>
        <w:t>terminada</w:t>
      </w:r>
    </w:p>
    <w:p>
      <w:pPr>
        <w:pStyle w:val="ListParagraph"/>
        <w:numPr>
          <w:ilvl w:val="0"/>
          <w:numId w:val="38"/>
        </w:numPr>
        <w:tabs>
          <w:tab w:pos="509" w:val="left" w:leader="none"/>
          <w:tab w:pos="510" w:val="left" w:leader="none"/>
        </w:tabs>
        <w:spacing w:line="240" w:lineRule="auto" w:before="123" w:after="0"/>
        <w:ind w:left="509" w:right="0" w:hanging="397"/>
        <w:jc w:val="left"/>
        <w:rPr>
          <w:sz w:val="20"/>
        </w:rPr>
      </w:pPr>
      <w:r>
        <w:rPr>
          <w:sz w:val="20"/>
        </w:rPr>
        <w:t>El</w:t>
      </w:r>
      <w:r>
        <w:rPr>
          <w:spacing w:val="-7"/>
          <w:sz w:val="20"/>
        </w:rPr>
        <w:t> </w:t>
      </w:r>
      <w:r>
        <w:rPr>
          <w:sz w:val="20"/>
        </w:rPr>
        <w:t>control</w:t>
      </w:r>
      <w:r>
        <w:rPr>
          <w:spacing w:val="-4"/>
          <w:sz w:val="20"/>
        </w:rPr>
        <w:t> </w:t>
      </w:r>
      <w:r>
        <w:rPr>
          <w:sz w:val="20"/>
        </w:rPr>
        <w:t>de</w:t>
      </w:r>
      <w:r>
        <w:rPr>
          <w:spacing w:val="-5"/>
          <w:sz w:val="20"/>
        </w:rPr>
        <w:t> </w:t>
      </w:r>
      <w:r>
        <w:rPr>
          <w:sz w:val="20"/>
        </w:rPr>
        <w:t>la</w:t>
      </w:r>
      <w:r>
        <w:rPr>
          <w:spacing w:val="-6"/>
          <w:sz w:val="20"/>
        </w:rPr>
        <w:t> </w:t>
      </w:r>
      <w:r>
        <w:rPr>
          <w:sz w:val="20"/>
        </w:rPr>
        <w:t>obra</w:t>
      </w:r>
      <w:r>
        <w:rPr>
          <w:spacing w:val="-6"/>
          <w:sz w:val="20"/>
        </w:rPr>
        <w:t> </w:t>
      </w:r>
      <w:r>
        <w:rPr>
          <w:sz w:val="20"/>
        </w:rPr>
        <w:t>terminada</w:t>
      </w:r>
      <w:r>
        <w:rPr>
          <w:spacing w:val="-6"/>
          <w:sz w:val="20"/>
        </w:rPr>
        <w:t> </w:t>
      </w:r>
      <w:r>
        <w:rPr>
          <w:sz w:val="20"/>
        </w:rPr>
        <w:t>debe</w:t>
      </w:r>
      <w:r>
        <w:rPr>
          <w:spacing w:val="-6"/>
          <w:sz w:val="20"/>
        </w:rPr>
        <w:t> </w:t>
      </w:r>
      <w:r>
        <w:rPr>
          <w:sz w:val="20"/>
        </w:rPr>
        <w:t>seguir</w:t>
      </w:r>
      <w:r>
        <w:rPr>
          <w:spacing w:val="-6"/>
          <w:sz w:val="20"/>
        </w:rPr>
        <w:t> </w:t>
      </w:r>
      <w:r>
        <w:rPr>
          <w:sz w:val="20"/>
        </w:rPr>
        <w:t>los</w:t>
      </w:r>
      <w:r>
        <w:rPr>
          <w:spacing w:val="-5"/>
          <w:sz w:val="20"/>
        </w:rPr>
        <w:t> </w:t>
      </w:r>
      <w:r>
        <w:rPr>
          <w:sz w:val="20"/>
        </w:rPr>
        <w:t>criterios</w:t>
      </w:r>
      <w:r>
        <w:rPr>
          <w:spacing w:val="-5"/>
          <w:sz w:val="20"/>
        </w:rPr>
        <w:t> </w:t>
      </w:r>
      <w:r>
        <w:rPr>
          <w:sz w:val="20"/>
        </w:rPr>
        <w:t>indicados</w:t>
      </w:r>
      <w:r>
        <w:rPr>
          <w:spacing w:val="-4"/>
          <w:sz w:val="20"/>
        </w:rPr>
        <w:t> </w:t>
      </w:r>
      <w:r>
        <w:rPr>
          <w:sz w:val="20"/>
        </w:rPr>
        <w:t>en</w:t>
      </w:r>
      <w:r>
        <w:rPr>
          <w:spacing w:val="-6"/>
          <w:sz w:val="20"/>
        </w:rPr>
        <w:t> </w:t>
      </w:r>
      <w:r>
        <w:rPr>
          <w:sz w:val="20"/>
        </w:rPr>
        <w:t>el</w:t>
      </w:r>
      <w:r>
        <w:rPr>
          <w:spacing w:val="-7"/>
          <w:sz w:val="20"/>
        </w:rPr>
        <w:t> </w:t>
      </w:r>
      <w:r>
        <w:rPr>
          <w:sz w:val="20"/>
        </w:rPr>
        <w:t>artículo</w:t>
      </w:r>
      <w:r>
        <w:rPr>
          <w:spacing w:val="-6"/>
          <w:sz w:val="20"/>
        </w:rPr>
        <w:t> </w:t>
      </w:r>
      <w:r>
        <w:rPr>
          <w:sz w:val="20"/>
        </w:rPr>
        <w:t>7.4</w:t>
      </w:r>
      <w:r>
        <w:rPr>
          <w:spacing w:val="-7"/>
          <w:sz w:val="20"/>
        </w:rPr>
        <w:t> </w:t>
      </w:r>
      <w:r>
        <w:rPr>
          <w:sz w:val="20"/>
        </w:rPr>
        <w:t>de</w:t>
      </w:r>
      <w:r>
        <w:rPr>
          <w:spacing w:val="-4"/>
          <w:sz w:val="20"/>
        </w:rPr>
        <w:t> </w:t>
      </w:r>
      <w:r>
        <w:rPr>
          <w:sz w:val="20"/>
        </w:rPr>
        <w:t>la</w:t>
      </w:r>
      <w:r>
        <w:rPr>
          <w:spacing w:val="-4"/>
          <w:sz w:val="20"/>
        </w:rPr>
        <w:t> </w:t>
      </w:r>
      <w:r>
        <w:rPr>
          <w:sz w:val="20"/>
        </w:rPr>
        <w:t>Parte</w:t>
      </w:r>
      <w:r>
        <w:rPr>
          <w:spacing w:val="-5"/>
          <w:sz w:val="20"/>
        </w:rPr>
        <w:t> </w:t>
      </w:r>
      <w:r>
        <w:rPr>
          <w:sz w:val="20"/>
        </w:rPr>
        <w:t>I</w:t>
      </w:r>
      <w:r>
        <w:rPr>
          <w:spacing w:val="-4"/>
          <w:sz w:val="20"/>
        </w:rPr>
        <w:t> </w:t>
      </w:r>
      <w:r>
        <w:rPr>
          <w:sz w:val="20"/>
        </w:rPr>
        <w:t>del</w:t>
      </w:r>
      <w:r>
        <w:rPr>
          <w:spacing w:val="-6"/>
          <w:sz w:val="20"/>
        </w:rPr>
        <w:t> </w:t>
      </w:r>
      <w:r>
        <w:rPr>
          <w:sz w:val="20"/>
        </w:rPr>
        <w:t>CTE.</w:t>
      </w:r>
    </w:p>
    <w:p>
      <w:pPr>
        <w:spacing w:after="0" w:line="240" w:lineRule="auto"/>
        <w:jc w:val="left"/>
        <w:rPr>
          <w:sz w:val="20"/>
        </w:rPr>
        <w:sectPr>
          <w:pgSz w:w="11910" w:h="16840"/>
          <w:pgMar w:header="778" w:footer="647" w:top="1220" w:bottom="840" w:left="1020" w:right="920"/>
        </w:sectPr>
      </w:pPr>
    </w:p>
    <w:p>
      <w:pPr>
        <w:pStyle w:val="BodyText"/>
        <w:spacing w:before="10"/>
        <w:rPr>
          <w:sz w:val="16"/>
        </w:rPr>
      </w:pPr>
    </w:p>
    <w:p>
      <w:pPr>
        <w:pStyle w:val="ListParagraph"/>
        <w:numPr>
          <w:ilvl w:val="0"/>
          <w:numId w:val="38"/>
        </w:numPr>
        <w:tabs>
          <w:tab w:pos="510" w:val="left" w:leader="none"/>
        </w:tabs>
        <w:spacing w:line="240" w:lineRule="auto" w:before="93" w:after="0"/>
        <w:ind w:left="509" w:right="0" w:hanging="397"/>
        <w:jc w:val="both"/>
        <w:rPr>
          <w:sz w:val="20"/>
        </w:rPr>
      </w:pPr>
      <w:r>
        <w:rPr>
          <w:sz w:val="20"/>
        </w:rPr>
        <w:t>En esta Sección del Documento Básico no se prescriben pruebas</w:t>
      </w:r>
      <w:r>
        <w:rPr>
          <w:spacing w:val="-13"/>
          <w:sz w:val="20"/>
        </w:rPr>
        <w:t> </w:t>
      </w:r>
      <w:r>
        <w:rPr>
          <w:sz w:val="20"/>
        </w:rPr>
        <w:t>finales.</w:t>
      </w:r>
    </w:p>
    <w:p>
      <w:pPr>
        <w:pStyle w:val="Heading3"/>
        <w:numPr>
          <w:ilvl w:val="1"/>
          <w:numId w:val="33"/>
        </w:numPr>
        <w:tabs>
          <w:tab w:pos="834" w:val="left" w:leader="none"/>
        </w:tabs>
        <w:spacing w:line="240" w:lineRule="auto" w:before="196" w:after="0"/>
        <w:ind w:left="833" w:right="0" w:hanging="721"/>
        <w:jc w:val="both"/>
      </w:pPr>
      <w:bookmarkStart w:name="5.7 Mantenimiento y conservación del edi" w:id="105"/>
      <w:bookmarkEnd w:id="105"/>
      <w:r>
        <w:rPr>
          <w:b w:val="0"/>
        </w:rPr>
      </w:r>
      <w:bookmarkStart w:name="_bookmark31" w:id="106"/>
      <w:bookmarkEnd w:id="106"/>
      <w:r>
        <w:rPr>
          <w:b w:val="0"/>
        </w:rPr>
      </w:r>
      <w:bookmarkStart w:name="_bookmark31" w:id="107"/>
      <w:bookmarkEnd w:id="107"/>
      <w:r>
        <w:rPr/>
        <w:t>M</w:t>
      </w:r>
      <w:r>
        <w:rPr/>
        <w:t>antenimiento y conservación del</w:t>
      </w:r>
      <w:r>
        <w:rPr>
          <w:spacing w:val="-8"/>
        </w:rPr>
        <w:t> </w:t>
      </w:r>
      <w:r>
        <w:rPr/>
        <w:t>edificio</w:t>
      </w:r>
    </w:p>
    <w:p>
      <w:pPr>
        <w:pStyle w:val="ListParagraph"/>
        <w:numPr>
          <w:ilvl w:val="0"/>
          <w:numId w:val="39"/>
        </w:numPr>
        <w:tabs>
          <w:tab w:pos="510" w:val="left" w:leader="none"/>
        </w:tabs>
        <w:spacing w:line="237" w:lineRule="auto" w:before="106" w:after="0"/>
        <w:ind w:left="509" w:right="220" w:hanging="396"/>
        <w:jc w:val="both"/>
        <w:rPr>
          <w:sz w:val="20"/>
        </w:rPr>
      </w:pPr>
      <w:r>
        <w:rPr>
          <w:sz w:val="20"/>
        </w:rPr>
        <w:t>El plan de mantenimiento incluido en el Libro del Edificio, contemplará las operaciones y periodicidad necesarias para el mantenimiento, en el transcurso del tiempo, de los parámetros de diseño y prestaciones de la </w:t>
      </w:r>
      <w:r>
        <w:rPr>
          <w:i/>
          <w:sz w:val="20"/>
        </w:rPr>
        <w:t>envolvente</w:t>
      </w:r>
      <w:r>
        <w:rPr>
          <w:i/>
          <w:spacing w:val="1"/>
          <w:sz w:val="20"/>
        </w:rPr>
        <w:t> </w:t>
      </w:r>
      <w:r>
        <w:rPr>
          <w:i/>
          <w:sz w:val="20"/>
        </w:rPr>
        <w:t>térmica</w:t>
      </w:r>
      <w:r>
        <w:rPr>
          <w:sz w:val="20"/>
        </w:rPr>
        <w:t>.</w:t>
      </w:r>
    </w:p>
    <w:p>
      <w:pPr>
        <w:pStyle w:val="ListParagraph"/>
        <w:numPr>
          <w:ilvl w:val="0"/>
          <w:numId w:val="39"/>
        </w:numPr>
        <w:tabs>
          <w:tab w:pos="510" w:val="left" w:leader="none"/>
        </w:tabs>
        <w:spacing w:line="240" w:lineRule="auto" w:before="124" w:after="0"/>
        <w:ind w:left="509" w:right="219" w:hanging="396"/>
        <w:jc w:val="both"/>
        <w:rPr>
          <w:sz w:val="20"/>
        </w:rPr>
      </w:pPr>
      <w:r>
        <w:rPr>
          <w:sz w:val="20"/>
        </w:rPr>
        <w:t>Así mismo, en el Libro del Edificio se documentará todas las intervenciones, ya sean de reparación, reforma o rehabilitación realizadas a lo largo de la vida útil del</w:t>
      </w:r>
      <w:r>
        <w:rPr>
          <w:spacing w:val="-11"/>
          <w:sz w:val="20"/>
        </w:rPr>
        <w:t> </w:t>
      </w:r>
      <w:r>
        <w:rPr>
          <w:sz w:val="20"/>
        </w:rPr>
        <w:t>edificio.</w:t>
      </w:r>
    </w:p>
    <w:p>
      <w:pPr>
        <w:spacing w:after="0" w:line="240" w:lineRule="auto"/>
        <w:jc w:val="both"/>
        <w:rPr>
          <w:sz w:val="20"/>
        </w:rPr>
        <w:sectPr>
          <w:pgSz w:w="11910" w:h="16840"/>
          <w:pgMar w:header="778" w:footer="647" w:top="1220" w:bottom="840" w:left="1020" w:right="920"/>
        </w:sectPr>
      </w:pPr>
    </w:p>
    <w:p>
      <w:pPr>
        <w:pStyle w:val="BodyText"/>
        <w:spacing w:before="1"/>
        <w:rPr>
          <w:sz w:val="17"/>
        </w:rPr>
      </w:pPr>
    </w:p>
    <w:p>
      <w:pPr>
        <w:pStyle w:val="Heading1"/>
        <w:spacing w:line="368" w:lineRule="exact"/>
      </w:pPr>
      <w:bookmarkStart w:name="Sección HE 2 Condiciones de las instalac" w:id="108"/>
      <w:bookmarkEnd w:id="108"/>
      <w:r>
        <w:rPr>
          <w:b w:val="0"/>
        </w:rPr>
      </w:r>
      <w:bookmarkStart w:name="_bookmark32" w:id="109"/>
      <w:bookmarkEnd w:id="109"/>
      <w:r>
        <w:rPr>
          <w:b w:val="0"/>
        </w:rPr>
      </w:r>
      <w:r>
        <w:rPr/>
        <w:t>Sección HE 2</w:t>
      </w:r>
    </w:p>
    <w:p>
      <w:pPr>
        <w:spacing w:line="368" w:lineRule="exact" w:before="0"/>
        <w:ind w:left="113" w:right="0" w:firstLine="0"/>
        <w:jc w:val="left"/>
        <w:rPr>
          <w:b/>
          <w:sz w:val="32"/>
        </w:rPr>
      </w:pPr>
      <w:r>
        <w:rPr>
          <w:b/>
          <w:sz w:val="32"/>
        </w:rPr>
        <w:t>Condiciones de las instalaciones térmicas</w:t>
      </w:r>
    </w:p>
    <w:p>
      <w:pPr>
        <w:pStyle w:val="BodyText"/>
        <w:rPr>
          <w:b/>
          <w:sz w:val="36"/>
        </w:rPr>
      </w:pPr>
    </w:p>
    <w:p>
      <w:pPr>
        <w:pStyle w:val="BodyText"/>
        <w:rPr>
          <w:b/>
          <w:sz w:val="36"/>
        </w:rPr>
      </w:pPr>
    </w:p>
    <w:p>
      <w:pPr>
        <w:pStyle w:val="BodyText"/>
        <w:rPr>
          <w:b/>
          <w:sz w:val="36"/>
        </w:rPr>
      </w:pPr>
    </w:p>
    <w:p>
      <w:pPr>
        <w:pStyle w:val="BodyText"/>
        <w:rPr>
          <w:b/>
          <w:sz w:val="36"/>
        </w:rPr>
      </w:pPr>
    </w:p>
    <w:p>
      <w:pPr>
        <w:spacing w:line="290" w:lineRule="auto" w:before="275"/>
        <w:ind w:left="113" w:right="213" w:firstLine="0"/>
        <w:jc w:val="both"/>
        <w:rPr>
          <w:sz w:val="20"/>
        </w:rPr>
      </w:pPr>
      <w:r>
        <w:rPr>
          <w:sz w:val="20"/>
        </w:rPr>
        <w:t>Las</w:t>
      </w:r>
      <w:r>
        <w:rPr>
          <w:spacing w:val="-16"/>
          <w:sz w:val="20"/>
        </w:rPr>
        <w:t> </w:t>
      </w:r>
      <w:r>
        <w:rPr>
          <w:sz w:val="20"/>
        </w:rPr>
        <w:t>instalaciones</w:t>
      </w:r>
      <w:r>
        <w:rPr>
          <w:spacing w:val="-16"/>
          <w:sz w:val="20"/>
        </w:rPr>
        <w:t> </w:t>
      </w:r>
      <w:r>
        <w:rPr>
          <w:sz w:val="20"/>
        </w:rPr>
        <w:t>térmicas</w:t>
      </w:r>
      <w:r>
        <w:rPr>
          <w:spacing w:val="-16"/>
          <w:sz w:val="20"/>
        </w:rPr>
        <w:t> </w:t>
      </w:r>
      <w:r>
        <w:rPr>
          <w:sz w:val="20"/>
        </w:rPr>
        <w:t>de</w:t>
      </w:r>
      <w:r>
        <w:rPr>
          <w:spacing w:val="-17"/>
          <w:sz w:val="20"/>
        </w:rPr>
        <w:t> </w:t>
      </w:r>
      <w:r>
        <w:rPr>
          <w:sz w:val="20"/>
        </w:rPr>
        <w:t>las</w:t>
      </w:r>
      <w:r>
        <w:rPr>
          <w:spacing w:val="-16"/>
          <w:sz w:val="20"/>
        </w:rPr>
        <w:t> </w:t>
      </w:r>
      <w:r>
        <w:rPr>
          <w:sz w:val="20"/>
        </w:rPr>
        <w:t>que</w:t>
      </w:r>
      <w:r>
        <w:rPr>
          <w:spacing w:val="-17"/>
          <w:sz w:val="20"/>
        </w:rPr>
        <w:t> </w:t>
      </w:r>
      <w:r>
        <w:rPr>
          <w:sz w:val="20"/>
        </w:rPr>
        <w:t>dispongan</w:t>
      </w:r>
      <w:r>
        <w:rPr>
          <w:spacing w:val="-14"/>
          <w:sz w:val="20"/>
        </w:rPr>
        <w:t> </w:t>
      </w:r>
      <w:r>
        <w:rPr>
          <w:sz w:val="20"/>
        </w:rPr>
        <w:t>los</w:t>
      </w:r>
      <w:r>
        <w:rPr>
          <w:spacing w:val="-16"/>
          <w:sz w:val="20"/>
        </w:rPr>
        <w:t> </w:t>
      </w:r>
      <w:r>
        <w:rPr>
          <w:sz w:val="20"/>
        </w:rPr>
        <w:t>edificios</w:t>
      </w:r>
      <w:r>
        <w:rPr>
          <w:spacing w:val="-16"/>
          <w:sz w:val="20"/>
        </w:rPr>
        <w:t> </w:t>
      </w:r>
      <w:r>
        <w:rPr>
          <w:sz w:val="20"/>
        </w:rPr>
        <w:t>serán</w:t>
      </w:r>
      <w:r>
        <w:rPr>
          <w:spacing w:val="-15"/>
          <w:sz w:val="20"/>
        </w:rPr>
        <w:t> </w:t>
      </w:r>
      <w:r>
        <w:rPr>
          <w:sz w:val="20"/>
        </w:rPr>
        <w:t>apropiadas</w:t>
      </w:r>
      <w:r>
        <w:rPr>
          <w:spacing w:val="-15"/>
          <w:sz w:val="20"/>
        </w:rPr>
        <w:t> </w:t>
      </w:r>
      <w:r>
        <w:rPr>
          <w:sz w:val="20"/>
        </w:rPr>
        <w:t>para</w:t>
      </w:r>
      <w:r>
        <w:rPr>
          <w:spacing w:val="-17"/>
          <w:sz w:val="20"/>
        </w:rPr>
        <w:t> </w:t>
      </w:r>
      <w:r>
        <w:rPr>
          <w:sz w:val="20"/>
        </w:rPr>
        <w:t>lograr</w:t>
      </w:r>
      <w:r>
        <w:rPr>
          <w:spacing w:val="-16"/>
          <w:sz w:val="20"/>
        </w:rPr>
        <w:t> </w:t>
      </w:r>
      <w:r>
        <w:rPr>
          <w:sz w:val="20"/>
        </w:rPr>
        <w:t>el</w:t>
      </w:r>
      <w:r>
        <w:rPr>
          <w:spacing w:val="-9"/>
          <w:sz w:val="20"/>
        </w:rPr>
        <w:t> </w:t>
      </w:r>
      <w:r>
        <w:rPr>
          <w:i/>
          <w:sz w:val="20"/>
        </w:rPr>
        <w:t>bienestar</w:t>
      </w:r>
      <w:r>
        <w:rPr>
          <w:i/>
          <w:spacing w:val="-16"/>
          <w:sz w:val="20"/>
        </w:rPr>
        <w:t> </w:t>
      </w:r>
      <w:r>
        <w:rPr>
          <w:i/>
          <w:sz w:val="20"/>
        </w:rPr>
        <w:t>térmico </w:t>
      </w:r>
      <w:r>
        <w:rPr>
          <w:sz w:val="20"/>
        </w:rPr>
        <w:t>de sus ocupantes. Esta exigencia se desarrolla actualmente en el vigente </w:t>
      </w:r>
      <w:r>
        <w:rPr>
          <w:i/>
          <w:sz w:val="20"/>
        </w:rPr>
        <w:t>Reglamento de Instalaciones </w:t>
      </w:r>
      <w:r>
        <w:rPr>
          <w:i/>
          <w:sz w:val="20"/>
        </w:rPr>
        <w:t>Térmicas en los Edificios </w:t>
      </w:r>
      <w:r>
        <w:rPr>
          <w:sz w:val="20"/>
        </w:rPr>
        <w:t>(RITE), y su aplicación quedará definida en el </w:t>
      </w:r>
      <w:r>
        <w:rPr>
          <w:i/>
          <w:sz w:val="20"/>
        </w:rPr>
        <w:t>proyecto </w:t>
      </w:r>
      <w:r>
        <w:rPr>
          <w:sz w:val="20"/>
        </w:rPr>
        <w:t>del</w:t>
      </w:r>
      <w:r>
        <w:rPr>
          <w:spacing w:val="-15"/>
          <w:sz w:val="20"/>
        </w:rPr>
        <w:t> </w:t>
      </w:r>
      <w:r>
        <w:rPr>
          <w:i/>
          <w:sz w:val="20"/>
        </w:rPr>
        <w:t>edificio</w:t>
      </w:r>
      <w:r>
        <w:rPr>
          <w:sz w:val="20"/>
        </w:rPr>
        <w:t>.</w:t>
      </w:r>
    </w:p>
    <w:p>
      <w:pPr>
        <w:spacing w:after="0" w:line="290" w:lineRule="auto"/>
        <w:jc w:val="both"/>
        <w:rPr>
          <w:sz w:val="20"/>
        </w:rPr>
        <w:sectPr>
          <w:headerReference w:type="default" r:id="rId16"/>
          <w:pgSz w:w="11910" w:h="16840"/>
          <w:pgMar w:header="778" w:footer="647" w:top="1220" w:bottom="840" w:left="1020" w:right="920"/>
        </w:sectPr>
      </w:pPr>
    </w:p>
    <w:p>
      <w:pPr>
        <w:pStyle w:val="BodyText"/>
        <w:spacing w:before="1"/>
        <w:rPr>
          <w:sz w:val="17"/>
        </w:rPr>
      </w:pPr>
    </w:p>
    <w:p>
      <w:pPr>
        <w:pStyle w:val="Heading1"/>
        <w:spacing w:line="368" w:lineRule="exact"/>
      </w:pPr>
      <w:bookmarkStart w:name="Sección HE 3 Condiciones de las instalac" w:id="110"/>
      <w:bookmarkEnd w:id="110"/>
      <w:r>
        <w:rPr>
          <w:b w:val="0"/>
        </w:rPr>
      </w:r>
      <w:bookmarkStart w:name="_bookmark33" w:id="111"/>
      <w:bookmarkEnd w:id="111"/>
      <w:r>
        <w:rPr>
          <w:b w:val="0"/>
        </w:rPr>
      </w:r>
      <w:r>
        <w:rPr/>
        <w:t>Sección HE 3</w:t>
      </w:r>
    </w:p>
    <w:p>
      <w:pPr>
        <w:spacing w:line="368" w:lineRule="exact" w:before="0"/>
        <w:ind w:left="113" w:right="0" w:firstLine="0"/>
        <w:jc w:val="left"/>
        <w:rPr>
          <w:b/>
          <w:sz w:val="32"/>
        </w:rPr>
      </w:pPr>
      <w:r>
        <w:rPr>
          <w:b/>
          <w:sz w:val="32"/>
        </w:rPr>
        <w:t>Condiciones de las instalaciones de iluminación</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1"/>
        <w:rPr>
          <w:b/>
          <w:sz w:val="50"/>
        </w:rPr>
      </w:pPr>
    </w:p>
    <w:p>
      <w:pPr>
        <w:pStyle w:val="Heading2"/>
        <w:tabs>
          <w:tab w:pos="833" w:val="left" w:leader="none"/>
        </w:tabs>
      </w:pPr>
      <w:bookmarkStart w:name="1 Ámbito de aplicación" w:id="112"/>
      <w:bookmarkEnd w:id="112"/>
      <w:r>
        <w:rPr>
          <w:b w:val="0"/>
        </w:rPr>
      </w:r>
      <w:bookmarkStart w:name="_bookmark34" w:id="113"/>
      <w:bookmarkEnd w:id="113"/>
      <w:r>
        <w:rPr>
          <w:b w:val="0"/>
        </w:rPr>
      </w:r>
      <w:r>
        <w:rPr/>
        <w:t>1</w:t>
        <w:tab/>
        <w:t>Ámbito de</w:t>
      </w:r>
      <w:r>
        <w:rPr>
          <w:spacing w:val="-1"/>
        </w:rPr>
        <w:t> </w:t>
      </w:r>
      <w:r>
        <w:rPr/>
        <w:t>aplicación</w:t>
      </w:r>
    </w:p>
    <w:p>
      <w:pPr>
        <w:pStyle w:val="ListParagraph"/>
        <w:numPr>
          <w:ilvl w:val="0"/>
          <w:numId w:val="40"/>
        </w:numPr>
        <w:tabs>
          <w:tab w:pos="509" w:val="left" w:leader="none"/>
          <w:tab w:pos="510" w:val="left" w:leader="none"/>
        </w:tabs>
        <w:spacing w:line="240" w:lineRule="auto" w:before="102" w:after="0"/>
        <w:ind w:left="509" w:right="0" w:hanging="397"/>
        <w:jc w:val="left"/>
        <w:rPr>
          <w:sz w:val="20"/>
        </w:rPr>
      </w:pPr>
      <w:r>
        <w:rPr>
          <w:sz w:val="20"/>
        </w:rPr>
        <w:t>Esta sección es de aplicación a las instalaciones de iluminación interior</w:t>
      </w:r>
      <w:r>
        <w:rPr>
          <w:spacing w:val="-13"/>
          <w:sz w:val="20"/>
        </w:rPr>
        <w:t> </w:t>
      </w:r>
      <w:r>
        <w:rPr>
          <w:sz w:val="20"/>
        </w:rPr>
        <w:t>en:</w:t>
      </w:r>
    </w:p>
    <w:p>
      <w:pPr>
        <w:pStyle w:val="ListParagraph"/>
        <w:numPr>
          <w:ilvl w:val="1"/>
          <w:numId w:val="40"/>
        </w:numPr>
        <w:tabs>
          <w:tab w:pos="773" w:val="left" w:leader="none"/>
        </w:tabs>
        <w:spacing w:line="229" w:lineRule="exact" w:before="61" w:after="0"/>
        <w:ind w:left="772" w:right="0" w:hanging="233"/>
        <w:jc w:val="left"/>
        <w:rPr>
          <w:sz w:val="20"/>
        </w:rPr>
      </w:pPr>
      <w:r>
        <w:rPr>
          <w:sz w:val="20"/>
        </w:rPr>
        <w:t>edificios de nueva construcción;</w:t>
      </w:r>
    </w:p>
    <w:p>
      <w:pPr>
        <w:pStyle w:val="ListParagraph"/>
        <w:numPr>
          <w:ilvl w:val="1"/>
          <w:numId w:val="40"/>
        </w:numPr>
        <w:tabs>
          <w:tab w:pos="774" w:val="left" w:leader="none"/>
        </w:tabs>
        <w:spacing w:line="229" w:lineRule="exact" w:before="0" w:after="0"/>
        <w:ind w:left="773" w:right="0" w:hanging="234"/>
        <w:jc w:val="left"/>
        <w:rPr>
          <w:sz w:val="20"/>
        </w:rPr>
      </w:pPr>
      <w:r>
        <w:rPr>
          <w:sz w:val="20"/>
        </w:rPr>
        <w:t>intervenciones en edificios existentes</w:t>
      </w:r>
      <w:r>
        <w:rPr>
          <w:spacing w:val="-2"/>
          <w:sz w:val="20"/>
        </w:rPr>
        <w:t> </w:t>
      </w:r>
      <w:r>
        <w:rPr>
          <w:sz w:val="20"/>
        </w:rPr>
        <w:t>con:</w:t>
      </w:r>
    </w:p>
    <w:p>
      <w:pPr>
        <w:pStyle w:val="ListParagraph"/>
        <w:numPr>
          <w:ilvl w:val="2"/>
          <w:numId w:val="40"/>
        </w:numPr>
        <w:tabs>
          <w:tab w:pos="1246" w:val="left" w:leader="none"/>
        </w:tabs>
        <w:spacing w:line="245" w:lineRule="exact" w:before="1" w:after="0"/>
        <w:ind w:left="1246" w:right="0" w:hanging="281"/>
        <w:jc w:val="left"/>
        <w:rPr>
          <w:sz w:val="20"/>
        </w:rPr>
      </w:pPr>
      <w:r>
        <w:rPr>
          <w:sz w:val="20"/>
        </w:rPr>
        <w:t>renovación o ampliación de una parte de la</w:t>
      </w:r>
      <w:r>
        <w:rPr>
          <w:spacing w:val="-3"/>
          <w:sz w:val="20"/>
        </w:rPr>
        <w:t> </w:t>
      </w:r>
      <w:r>
        <w:rPr>
          <w:sz w:val="20"/>
        </w:rPr>
        <w:t>instalación</w:t>
      </w:r>
    </w:p>
    <w:p>
      <w:pPr>
        <w:pStyle w:val="ListParagraph"/>
        <w:numPr>
          <w:ilvl w:val="2"/>
          <w:numId w:val="40"/>
        </w:numPr>
        <w:tabs>
          <w:tab w:pos="1246" w:val="left" w:leader="none"/>
        </w:tabs>
        <w:spacing w:line="244" w:lineRule="exact" w:before="0" w:after="0"/>
        <w:ind w:left="1246" w:right="0" w:hanging="281"/>
        <w:jc w:val="left"/>
        <w:rPr>
          <w:sz w:val="20"/>
        </w:rPr>
      </w:pPr>
      <w:r>
        <w:rPr>
          <w:sz w:val="20"/>
        </w:rPr>
        <w:t>cambio de uso característico del</w:t>
      </w:r>
      <w:r>
        <w:rPr>
          <w:spacing w:val="-7"/>
          <w:sz w:val="20"/>
        </w:rPr>
        <w:t> </w:t>
      </w:r>
      <w:r>
        <w:rPr>
          <w:sz w:val="20"/>
        </w:rPr>
        <w:t>edificio.</w:t>
      </w:r>
    </w:p>
    <w:p>
      <w:pPr>
        <w:pStyle w:val="ListParagraph"/>
        <w:numPr>
          <w:ilvl w:val="2"/>
          <w:numId w:val="40"/>
        </w:numPr>
        <w:tabs>
          <w:tab w:pos="1246" w:val="left" w:leader="none"/>
        </w:tabs>
        <w:spacing w:line="244" w:lineRule="exact" w:before="0" w:after="0"/>
        <w:ind w:left="1246" w:right="0" w:hanging="281"/>
        <w:jc w:val="left"/>
        <w:rPr>
          <w:sz w:val="20"/>
        </w:rPr>
      </w:pPr>
      <w:r>
        <w:rPr>
          <w:sz w:val="20"/>
        </w:rPr>
        <w:t>cambios de actividad en una zona del</w:t>
      </w:r>
      <w:r>
        <w:rPr>
          <w:spacing w:val="-2"/>
          <w:sz w:val="20"/>
        </w:rPr>
        <w:t> </w:t>
      </w:r>
      <w:r>
        <w:rPr>
          <w:sz w:val="20"/>
        </w:rPr>
        <w:t>edificio.</w:t>
      </w:r>
    </w:p>
    <w:p>
      <w:pPr>
        <w:pStyle w:val="ListParagraph"/>
        <w:numPr>
          <w:ilvl w:val="0"/>
          <w:numId w:val="40"/>
        </w:numPr>
        <w:tabs>
          <w:tab w:pos="509" w:val="left" w:leader="none"/>
          <w:tab w:pos="510" w:val="left" w:leader="none"/>
        </w:tabs>
        <w:spacing w:line="240" w:lineRule="auto" w:before="59" w:after="0"/>
        <w:ind w:left="509" w:right="0" w:hanging="397"/>
        <w:jc w:val="left"/>
        <w:rPr>
          <w:sz w:val="20"/>
        </w:rPr>
      </w:pPr>
      <w:r>
        <w:rPr>
          <w:sz w:val="20"/>
        </w:rPr>
        <w:t>Se excluyen del ámbito de</w:t>
      </w:r>
      <w:r>
        <w:rPr>
          <w:spacing w:val="-1"/>
          <w:sz w:val="20"/>
        </w:rPr>
        <w:t> </w:t>
      </w:r>
      <w:r>
        <w:rPr>
          <w:sz w:val="20"/>
        </w:rPr>
        <w:t>aplicación:</w:t>
      </w:r>
    </w:p>
    <w:p>
      <w:pPr>
        <w:pStyle w:val="ListParagraph"/>
        <w:numPr>
          <w:ilvl w:val="1"/>
          <w:numId w:val="40"/>
        </w:numPr>
        <w:tabs>
          <w:tab w:pos="827" w:val="left" w:leader="none"/>
        </w:tabs>
        <w:spacing w:line="240" w:lineRule="auto" w:before="58" w:after="0"/>
        <w:ind w:left="826" w:right="0" w:hanging="287"/>
        <w:jc w:val="left"/>
        <w:rPr>
          <w:sz w:val="20"/>
        </w:rPr>
      </w:pPr>
      <w:r>
        <w:rPr>
          <w:sz w:val="20"/>
        </w:rPr>
        <w:t>las instalaciones interiores de viviendas.</w:t>
      </w:r>
    </w:p>
    <w:p>
      <w:pPr>
        <w:pStyle w:val="ListParagraph"/>
        <w:numPr>
          <w:ilvl w:val="1"/>
          <w:numId w:val="40"/>
        </w:numPr>
        <w:tabs>
          <w:tab w:pos="834" w:val="left" w:leader="none"/>
        </w:tabs>
        <w:spacing w:line="240" w:lineRule="auto" w:before="1" w:after="0"/>
        <w:ind w:left="833" w:right="0" w:hanging="289"/>
        <w:jc w:val="left"/>
        <w:rPr>
          <w:sz w:val="20"/>
        </w:rPr>
      </w:pPr>
      <w:r>
        <w:rPr>
          <w:sz w:val="20"/>
        </w:rPr>
        <w:t>las instalaciones de alumbrado de</w:t>
      </w:r>
      <w:r>
        <w:rPr>
          <w:spacing w:val="-2"/>
          <w:sz w:val="20"/>
        </w:rPr>
        <w:t> </w:t>
      </w:r>
      <w:r>
        <w:rPr>
          <w:sz w:val="20"/>
        </w:rPr>
        <w:t>emergencia.</w:t>
      </w:r>
    </w:p>
    <w:p>
      <w:pPr>
        <w:pStyle w:val="ListParagraph"/>
        <w:numPr>
          <w:ilvl w:val="1"/>
          <w:numId w:val="40"/>
        </w:numPr>
        <w:tabs>
          <w:tab w:pos="817" w:val="left" w:leader="none"/>
        </w:tabs>
        <w:spacing w:line="240" w:lineRule="auto" w:before="0" w:after="0"/>
        <w:ind w:left="816" w:right="212" w:hanging="288"/>
        <w:jc w:val="both"/>
        <w:rPr>
          <w:sz w:val="20"/>
        </w:rPr>
      </w:pPr>
      <w:r>
        <w:rPr>
          <w:sz w:val="20"/>
        </w:rPr>
        <w:t>los</w:t>
      </w:r>
      <w:r>
        <w:rPr>
          <w:spacing w:val="-7"/>
          <w:sz w:val="20"/>
        </w:rPr>
        <w:t> </w:t>
      </w:r>
      <w:r>
        <w:rPr>
          <w:sz w:val="20"/>
        </w:rPr>
        <w:t>edificios</w:t>
      </w:r>
      <w:r>
        <w:rPr>
          <w:spacing w:val="-6"/>
          <w:sz w:val="20"/>
        </w:rPr>
        <w:t> </w:t>
      </w:r>
      <w:r>
        <w:rPr>
          <w:sz w:val="20"/>
        </w:rPr>
        <w:t>protegidos</w:t>
      </w:r>
      <w:r>
        <w:rPr>
          <w:spacing w:val="-6"/>
          <w:sz w:val="20"/>
        </w:rPr>
        <w:t> </w:t>
      </w:r>
      <w:r>
        <w:rPr>
          <w:sz w:val="20"/>
        </w:rPr>
        <w:t>oficialmente</w:t>
      </w:r>
      <w:r>
        <w:rPr>
          <w:spacing w:val="-7"/>
          <w:sz w:val="20"/>
        </w:rPr>
        <w:t> </w:t>
      </w:r>
      <w:r>
        <w:rPr>
          <w:sz w:val="20"/>
        </w:rPr>
        <w:t>por</w:t>
      </w:r>
      <w:r>
        <w:rPr>
          <w:spacing w:val="-7"/>
          <w:sz w:val="20"/>
        </w:rPr>
        <w:t> </w:t>
      </w:r>
      <w:r>
        <w:rPr>
          <w:sz w:val="20"/>
        </w:rPr>
        <w:t>ser</w:t>
      </w:r>
      <w:r>
        <w:rPr>
          <w:spacing w:val="-6"/>
          <w:sz w:val="20"/>
        </w:rPr>
        <w:t> </w:t>
      </w:r>
      <w:r>
        <w:rPr>
          <w:sz w:val="20"/>
        </w:rPr>
        <w:t>parte</w:t>
      </w:r>
      <w:r>
        <w:rPr>
          <w:spacing w:val="-5"/>
          <w:sz w:val="20"/>
        </w:rPr>
        <w:t> </w:t>
      </w:r>
      <w:r>
        <w:rPr>
          <w:sz w:val="20"/>
        </w:rPr>
        <w:t>de</w:t>
      </w:r>
      <w:r>
        <w:rPr>
          <w:spacing w:val="-7"/>
          <w:sz w:val="20"/>
        </w:rPr>
        <w:t> </w:t>
      </w:r>
      <w:r>
        <w:rPr>
          <w:sz w:val="20"/>
        </w:rPr>
        <w:t>un</w:t>
      </w:r>
      <w:r>
        <w:rPr>
          <w:spacing w:val="-6"/>
          <w:sz w:val="20"/>
        </w:rPr>
        <w:t> </w:t>
      </w:r>
      <w:r>
        <w:rPr>
          <w:sz w:val="20"/>
        </w:rPr>
        <w:t>entorno</w:t>
      </w:r>
      <w:r>
        <w:rPr>
          <w:spacing w:val="-7"/>
          <w:sz w:val="20"/>
        </w:rPr>
        <w:t> </w:t>
      </w:r>
      <w:r>
        <w:rPr>
          <w:sz w:val="20"/>
        </w:rPr>
        <w:t>declarado</w:t>
      </w:r>
      <w:r>
        <w:rPr>
          <w:spacing w:val="-7"/>
          <w:sz w:val="20"/>
        </w:rPr>
        <w:t> </w:t>
      </w:r>
      <w:r>
        <w:rPr>
          <w:sz w:val="20"/>
        </w:rPr>
        <w:t>o</w:t>
      </w:r>
      <w:r>
        <w:rPr>
          <w:spacing w:val="-8"/>
          <w:sz w:val="20"/>
        </w:rPr>
        <w:t> </w:t>
      </w:r>
      <w:r>
        <w:rPr>
          <w:sz w:val="20"/>
        </w:rPr>
        <w:t>en</w:t>
      </w:r>
      <w:r>
        <w:rPr>
          <w:spacing w:val="-7"/>
          <w:sz w:val="20"/>
        </w:rPr>
        <w:t> </w:t>
      </w:r>
      <w:r>
        <w:rPr>
          <w:sz w:val="20"/>
        </w:rPr>
        <w:t>razón</w:t>
      </w:r>
      <w:r>
        <w:rPr>
          <w:spacing w:val="-7"/>
          <w:sz w:val="20"/>
        </w:rPr>
        <w:t> </w:t>
      </w:r>
      <w:r>
        <w:rPr>
          <w:sz w:val="20"/>
        </w:rPr>
        <w:t>de</w:t>
      </w:r>
      <w:r>
        <w:rPr>
          <w:spacing w:val="-8"/>
          <w:sz w:val="20"/>
        </w:rPr>
        <w:t> </w:t>
      </w:r>
      <w:r>
        <w:rPr>
          <w:sz w:val="20"/>
        </w:rPr>
        <w:t>su</w:t>
      </w:r>
      <w:r>
        <w:rPr>
          <w:spacing w:val="-4"/>
          <w:sz w:val="20"/>
        </w:rPr>
        <w:t> </w:t>
      </w:r>
      <w:r>
        <w:rPr>
          <w:sz w:val="20"/>
        </w:rPr>
        <w:t>particular valor arquitectónico o histórico, en la medida en que el cumplimiento de determinadas exigencias básicas</w:t>
      </w:r>
      <w:r>
        <w:rPr>
          <w:spacing w:val="-7"/>
          <w:sz w:val="20"/>
        </w:rPr>
        <w:t> </w:t>
      </w:r>
      <w:r>
        <w:rPr>
          <w:sz w:val="20"/>
        </w:rPr>
        <w:t>de</w:t>
      </w:r>
      <w:r>
        <w:rPr>
          <w:spacing w:val="-5"/>
          <w:sz w:val="20"/>
        </w:rPr>
        <w:t> </w:t>
      </w:r>
      <w:r>
        <w:rPr>
          <w:sz w:val="20"/>
        </w:rPr>
        <w:t>eficiencia</w:t>
      </w:r>
      <w:r>
        <w:rPr>
          <w:spacing w:val="-8"/>
          <w:sz w:val="20"/>
        </w:rPr>
        <w:t> </w:t>
      </w:r>
      <w:r>
        <w:rPr>
          <w:sz w:val="20"/>
        </w:rPr>
        <w:t>energética</w:t>
      </w:r>
      <w:r>
        <w:rPr>
          <w:spacing w:val="-7"/>
          <w:sz w:val="20"/>
        </w:rPr>
        <w:t> </w:t>
      </w:r>
      <w:r>
        <w:rPr>
          <w:sz w:val="20"/>
        </w:rPr>
        <w:t>pudiese</w:t>
      </w:r>
      <w:r>
        <w:rPr>
          <w:spacing w:val="-7"/>
          <w:sz w:val="20"/>
        </w:rPr>
        <w:t> </w:t>
      </w:r>
      <w:r>
        <w:rPr>
          <w:sz w:val="20"/>
        </w:rPr>
        <w:t>alterar</w:t>
      </w:r>
      <w:r>
        <w:rPr>
          <w:spacing w:val="-4"/>
          <w:sz w:val="20"/>
        </w:rPr>
        <w:t> </w:t>
      </w:r>
      <w:r>
        <w:rPr>
          <w:sz w:val="20"/>
        </w:rPr>
        <w:t>de</w:t>
      </w:r>
      <w:r>
        <w:rPr>
          <w:spacing w:val="-7"/>
          <w:sz w:val="20"/>
        </w:rPr>
        <w:t> </w:t>
      </w:r>
      <w:r>
        <w:rPr>
          <w:sz w:val="20"/>
        </w:rPr>
        <w:t>manera</w:t>
      </w:r>
      <w:r>
        <w:rPr>
          <w:spacing w:val="-7"/>
          <w:sz w:val="20"/>
        </w:rPr>
        <w:t> </w:t>
      </w:r>
      <w:r>
        <w:rPr>
          <w:sz w:val="20"/>
        </w:rPr>
        <w:t>inaceptable</w:t>
      </w:r>
      <w:r>
        <w:rPr>
          <w:spacing w:val="-7"/>
          <w:sz w:val="20"/>
        </w:rPr>
        <w:t> </w:t>
      </w:r>
      <w:r>
        <w:rPr>
          <w:sz w:val="20"/>
        </w:rPr>
        <w:t>su</w:t>
      </w:r>
      <w:r>
        <w:rPr>
          <w:spacing w:val="-7"/>
          <w:sz w:val="20"/>
        </w:rPr>
        <w:t> </w:t>
      </w:r>
      <w:r>
        <w:rPr>
          <w:sz w:val="20"/>
        </w:rPr>
        <w:t>carácter</w:t>
      </w:r>
      <w:r>
        <w:rPr>
          <w:spacing w:val="-7"/>
          <w:sz w:val="20"/>
        </w:rPr>
        <w:t> </w:t>
      </w:r>
      <w:r>
        <w:rPr>
          <w:sz w:val="20"/>
        </w:rPr>
        <w:t>o</w:t>
      </w:r>
      <w:r>
        <w:rPr>
          <w:spacing w:val="-7"/>
          <w:sz w:val="20"/>
        </w:rPr>
        <w:t> </w:t>
      </w:r>
      <w:r>
        <w:rPr>
          <w:sz w:val="20"/>
        </w:rPr>
        <w:t>aspecto,</w:t>
      </w:r>
      <w:r>
        <w:rPr>
          <w:spacing w:val="-8"/>
          <w:sz w:val="20"/>
        </w:rPr>
        <w:t> </w:t>
      </w:r>
      <w:r>
        <w:rPr>
          <w:sz w:val="20"/>
        </w:rPr>
        <w:t>siendo la autoridad que dicta la protección oficial quien determine los elementos</w:t>
      </w:r>
      <w:r>
        <w:rPr>
          <w:spacing w:val="-22"/>
          <w:sz w:val="20"/>
        </w:rPr>
        <w:t> </w:t>
      </w:r>
      <w:r>
        <w:rPr>
          <w:sz w:val="20"/>
        </w:rPr>
        <w:t>inalterables;</w:t>
      </w:r>
    </w:p>
    <w:p>
      <w:pPr>
        <w:pStyle w:val="ListParagraph"/>
        <w:numPr>
          <w:ilvl w:val="1"/>
          <w:numId w:val="40"/>
        </w:numPr>
        <w:tabs>
          <w:tab w:pos="817" w:val="left" w:leader="none"/>
        </w:tabs>
        <w:spacing w:line="229" w:lineRule="exact" w:before="0" w:after="0"/>
        <w:ind w:left="816" w:right="0" w:hanging="289"/>
        <w:jc w:val="both"/>
        <w:rPr>
          <w:sz w:val="20"/>
        </w:rPr>
      </w:pPr>
      <w:r>
        <w:rPr>
          <w:sz w:val="20"/>
        </w:rPr>
        <w:t>construcciones provisionales con un plazo previsto de utilización igual o inferior a dos</w:t>
      </w:r>
      <w:r>
        <w:rPr>
          <w:spacing w:val="-18"/>
          <w:sz w:val="20"/>
        </w:rPr>
        <w:t> </w:t>
      </w:r>
      <w:r>
        <w:rPr>
          <w:sz w:val="20"/>
        </w:rPr>
        <w:t>años;</w:t>
      </w:r>
    </w:p>
    <w:p>
      <w:pPr>
        <w:pStyle w:val="ListParagraph"/>
        <w:numPr>
          <w:ilvl w:val="1"/>
          <w:numId w:val="40"/>
        </w:numPr>
        <w:tabs>
          <w:tab w:pos="817" w:val="left" w:leader="none"/>
        </w:tabs>
        <w:spacing w:line="240" w:lineRule="auto" w:before="0" w:after="0"/>
        <w:ind w:left="816" w:right="0" w:hanging="289"/>
        <w:jc w:val="both"/>
        <w:rPr>
          <w:sz w:val="20"/>
        </w:rPr>
      </w:pPr>
      <w:r>
        <w:rPr>
          <w:sz w:val="20"/>
        </w:rPr>
        <w:t>edificios aislados con una superficie útil total inferior a 50</w:t>
      </w:r>
      <w:r>
        <w:rPr>
          <w:spacing w:val="-8"/>
          <w:sz w:val="20"/>
        </w:rPr>
        <w:t> </w:t>
      </w:r>
      <w:r>
        <w:rPr>
          <w:spacing w:val="3"/>
          <w:sz w:val="20"/>
        </w:rPr>
        <w:t>m</w:t>
      </w:r>
      <w:r>
        <w:rPr>
          <w:spacing w:val="3"/>
          <w:position w:val="6"/>
          <w:sz w:val="13"/>
        </w:rPr>
        <w:t>2</w:t>
      </w:r>
      <w:r>
        <w:rPr>
          <w:spacing w:val="3"/>
          <w:sz w:val="20"/>
        </w:rPr>
        <w:t>.</w:t>
      </w:r>
    </w:p>
    <w:p>
      <w:pPr>
        <w:pStyle w:val="ListParagraph"/>
        <w:numPr>
          <w:ilvl w:val="1"/>
          <w:numId w:val="40"/>
        </w:numPr>
        <w:tabs>
          <w:tab w:pos="817" w:val="left" w:leader="none"/>
        </w:tabs>
        <w:spacing w:line="240" w:lineRule="auto" w:before="1" w:after="0"/>
        <w:ind w:left="816" w:right="225" w:hanging="288"/>
        <w:jc w:val="both"/>
        <w:rPr>
          <w:sz w:val="20"/>
        </w:rPr>
      </w:pPr>
      <w:r>
        <w:rPr/>
        <w:pict>
          <v:group style="position:absolute;margin-left:127.339996pt;margin-top:23.225891pt;width:.5pt;height:24.65pt;mso-position-horizontal-relative:page;mso-position-vertical-relative:paragraph;z-index:251696128" coordorigin="2547,465" coordsize="10,493">
            <v:line style="position:absolute" from="2552,465" to="2552,710" stroked="true" strokeweight=".48pt" strokecolor="#000000">
              <v:stroke dashstyle="solid"/>
            </v:line>
            <v:line style="position:absolute" from="2552,710" to="2552,957" stroked="true" strokeweight=".48pt" strokecolor="#000000">
              <v:stroke dashstyle="solid"/>
            </v:line>
            <w10:wrap type="none"/>
          </v:group>
        </w:pict>
      </w:r>
      <w:r>
        <w:rPr>
          <w:sz w:val="20"/>
        </w:rPr>
        <w:t>edificios</w:t>
      </w:r>
      <w:r>
        <w:rPr>
          <w:spacing w:val="-9"/>
          <w:sz w:val="20"/>
        </w:rPr>
        <w:t> </w:t>
      </w:r>
      <w:r>
        <w:rPr>
          <w:sz w:val="20"/>
        </w:rPr>
        <w:t>industriales,</w:t>
      </w:r>
      <w:r>
        <w:rPr>
          <w:spacing w:val="-12"/>
          <w:sz w:val="20"/>
        </w:rPr>
        <w:t> </w:t>
      </w:r>
      <w:r>
        <w:rPr>
          <w:sz w:val="20"/>
        </w:rPr>
        <w:t>de</w:t>
      </w:r>
      <w:r>
        <w:rPr>
          <w:spacing w:val="-9"/>
          <w:sz w:val="20"/>
        </w:rPr>
        <w:t> </w:t>
      </w:r>
      <w:r>
        <w:rPr>
          <w:sz w:val="20"/>
        </w:rPr>
        <w:t>la</w:t>
      </w:r>
      <w:r>
        <w:rPr>
          <w:spacing w:val="-8"/>
          <w:sz w:val="20"/>
        </w:rPr>
        <w:t> </w:t>
      </w:r>
      <w:r>
        <w:rPr>
          <w:sz w:val="20"/>
        </w:rPr>
        <w:t>defensa</w:t>
      </w:r>
      <w:r>
        <w:rPr>
          <w:spacing w:val="-7"/>
          <w:sz w:val="20"/>
        </w:rPr>
        <w:t> </w:t>
      </w:r>
      <w:r>
        <w:rPr>
          <w:sz w:val="20"/>
        </w:rPr>
        <w:t>y</w:t>
      </w:r>
      <w:r>
        <w:rPr>
          <w:spacing w:val="-13"/>
          <w:sz w:val="20"/>
        </w:rPr>
        <w:t> </w:t>
      </w:r>
      <w:r>
        <w:rPr>
          <w:sz w:val="20"/>
        </w:rPr>
        <w:t>agrícolas,</w:t>
      </w:r>
      <w:r>
        <w:rPr>
          <w:spacing w:val="-9"/>
          <w:sz w:val="20"/>
        </w:rPr>
        <w:t> </w:t>
      </w:r>
      <w:r>
        <w:rPr>
          <w:sz w:val="20"/>
        </w:rPr>
        <w:t>o</w:t>
      </w:r>
      <w:r>
        <w:rPr>
          <w:spacing w:val="-10"/>
          <w:sz w:val="20"/>
        </w:rPr>
        <w:t> </w:t>
      </w:r>
      <w:r>
        <w:rPr>
          <w:sz w:val="20"/>
        </w:rPr>
        <w:t>parte</w:t>
      </w:r>
      <w:r>
        <w:rPr>
          <w:spacing w:val="-9"/>
          <w:sz w:val="20"/>
        </w:rPr>
        <w:t> </w:t>
      </w:r>
      <w:r>
        <w:rPr>
          <w:sz w:val="20"/>
        </w:rPr>
        <w:t>de</w:t>
      </w:r>
      <w:r>
        <w:rPr>
          <w:spacing w:val="-8"/>
          <w:sz w:val="20"/>
        </w:rPr>
        <w:t> </w:t>
      </w:r>
      <w:r>
        <w:rPr>
          <w:sz w:val="20"/>
        </w:rPr>
        <w:t>los</w:t>
      </w:r>
      <w:r>
        <w:rPr>
          <w:spacing w:val="-11"/>
          <w:sz w:val="20"/>
        </w:rPr>
        <w:t> </w:t>
      </w:r>
      <w:r>
        <w:rPr>
          <w:sz w:val="20"/>
        </w:rPr>
        <w:t>mismos,</w:t>
      </w:r>
      <w:r>
        <w:rPr>
          <w:spacing w:val="-11"/>
          <w:sz w:val="20"/>
        </w:rPr>
        <w:t> </w:t>
      </w:r>
      <w:r>
        <w:rPr>
          <w:sz w:val="20"/>
        </w:rPr>
        <w:t>en</w:t>
      </w:r>
      <w:r>
        <w:rPr>
          <w:spacing w:val="-10"/>
          <w:sz w:val="20"/>
        </w:rPr>
        <w:t> </w:t>
      </w:r>
      <w:r>
        <w:rPr>
          <w:sz w:val="20"/>
        </w:rPr>
        <w:t>la</w:t>
      </w:r>
      <w:r>
        <w:rPr>
          <w:spacing w:val="-9"/>
          <w:sz w:val="20"/>
        </w:rPr>
        <w:t> </w:t>
      </w:r>
      <w:r>
        <w:rPr>
          <w:sz w:val="20"/>
        </w:rPr>
        <w:t>parte</w:t>
      </w:r>
      <w:r>
        <w:rPr>
          <w:spacing w:val="-10"/>
          <w:sz w:val="20"/>
        </w:rPr>
        <w:t> </w:t>
      </w:r>
      <w:r>
        <w:rPr>
          <w:sz w:val="20"/>
        </w:rPr>
        <w:t>destinada</w:t>
      </w:r>
      <w:r>
        <w:rPr>
          <w:spacing w:val="-9"/>
          <w:sz w:val="20"/>
        </w:rPr>
        <w:t> </w:t>
      </w:r>
      <w:r>
        <w:rPr>
          <w:sz w:val="20"/>
        </w:rPr>
        <w:t>a</w:t>
      </w:r>
      <w:r>
        <w:rPr>
          <w:spacing w:val="-10"/>
          <w:sz w:val="20"/>
        </w:rPr>
        <w:t> </w:t>
      </w:r>
      <w:r>
        <w:rPr>
          <w:sz w:val="20"/>
        </w:rPr>
        <w:t>talleres y procesos industriales, de la defensa y agrícolas no</w:t>
      </w:r>
      <w:r>
        <w:rPr>
          <w:spacing w:val="-9"/>
          <w:sz w:val="20"/>
        </w:rPr>
        <w:t> </w:t>
      </w:r>
      <w:r>
        <w:rPr>
          <w:sz w:val="20"/>
        </w:rPr>
        <w:t>residenciales.</w:t>
      </w:r>
    </w:p>
    <w:p>
      <w:pPr>
        <w:spacing w:before="63"/>
        <w:ind w:left="1644" w:right="452" w:firstLine="0"/>
        <w:jc w:val="left"/>
        <w:rPr>
          <w:sz w:val="16"/>
        </w:rPr>
      </w:pPr>
      <w:r>
        <w:rPr>
          <w:sz w:val="16"/>
        </w:rPr>
        <w:t>Esta exclusión no está ligada a que dichos usos se ubiquen en edificios independientes y de uso exclusivo. De modo que, por ejemplo, una oficina de una nave industrial no está excluida de la aplicación de esta sección</w:t>
      </w:r>
    </w:p>
    <w:p>
      <w:pPr>
        <w:pStyle w:val="ListParagraph"/>
        <w:numPr>
          <w:ilvl w:val="0"/>
          <w:numId w:val="40"/>
        </w:numPr>
        <w:tabs>
          <w:tab w:pos="510" w:val="left" w:leader="none"/>
        </w:tabs>
        <w:spacing w:line="240" w:lineRule="auto" w:before="62" w:after="0"/>
        <w:ind w:left="509" w:right="0" w:hanging="397"/>
        <w:jc w:val="both"/>
        <w:rPr>
          <w:sz w:val="20"/>
        </w:rPr>
      </w:pPr>
      <w:r>
        <w:rPr>
          <w:sz w:val="20"/>
        </w:rPr>
        <w:t>En</w:t>
      </w:r>
      <w:r>
        <w:rPr>
          <w:spacing w:val="-15"/>
          <w:sz w:val="20"/>
        </w:rPr>
        <w:t> </w:t>
      </w:r>
      <w:r>
        <w:rPr>
          <w:sz w:val="20"/>
        </w:rPr>
        <w:t>el</w:t>
      </w:r>
      <w:r>
        <w:rPr>
          <w:spacing w:val="-16"/>
          <w:sz w:val="20"/>
        </w:rPr>
        <w:t> </w:t>
      </w:r>
      <w:r>
        <w:rPr>
          <w:sz w:val="20"/>
        </w:rPr>
        <w:t>caso</w:t>
      </w:r>
      <w:r>
        <w:rPr>
          <w:spacing w:val="-14"/>
          <w:sz w:val="20"/>
        </w:rPr>
        <w:t> </w:t>
      </w:r>
      <w:r>
        <w:rPr>
          <w:sz w:val="20"/>
        </w:rPr>
        <w:t>de</w:t>
      </w:r>
      <w:r>
        <w:rPr>
          <w:spacing w:val="-15"/>
          <w:sz w:val="20"/>
        </w:rPr>
        <w:t> </w:t>
      </w:r>
      <w:r>
        <w:rPr>
          <w:sz w:val="20"/>
        </w:rPr>
        <w:t>intervenciones</w:t>
      </w:r>
      <w:r>
        <w:rPr>
          <w:spacing w:val="-15"/>
          <w:sz w:val="20"/>
        </w:rPr>
        <w:t> </w:t>
      </w:r>
      <w:r>
        <w:rPr>
          <w:sz w:val="20"/>
        </w:rPr>
        <w:t>en</w:t>
      </w:r>
      <w:r>
        <w:rPr>
          <w:spacing w:val="-16"/>
          <w:sz w:val="20"/>
        </w:rPr>
        <w:t> </w:t>
      </w:r>
      <w:r>
        <w:rPr>
          <w:sz w:val="20"/>
        </w:rPr>
        <w:t>edificios</w:t>
      </w:r>
      <w:r>
        <w:rPr>
          <w:spacing w:val="-14"/>
          <w:sz w:val="20"/>
        </w:rPr>
        <w:t> </w:t>
      </w:r>
      <w:r>
        <w:rPr>
          <w:sz w:val="20"/>
        </w:rPr>
        <w:t>existentes,</w:t>
      </w:r>
      <w:r>
        <w:rPr>
          <w:spacing w:val="-15"/>
          <w:sz w:val="20"/>
        </w:rPr>
        <w:t> </w:t>
      </w:r>
      <w:r>
        <w:rPr>
          <w:sz w:val="20"/>
        </w:rPr>
        <w:t>se</w:t>
      </w:r>
      <w:r>
        <w:rPr>
          <w:spacing w:val="-14"/>
          <w:sz w:val="20"/>
        </w:rPr>
        <w:t> </w:t>
      </w:r>
      <w:r>
        <w:rPr>
          <w:sz w:val="20"/>
        </w:rPr>
        <w:t>considerarán</w:t>
      </w:r>
      <w:r>
        <w:rPr>
          <w:spacing w:val="-15"/>
          <w:sz w:val="20"/>
        </w:rPr>
        <w:t> </w:t>
      </w:r>
      <w:r>
        <w:rPr>
          <w:sz w:val="20"/>
        </w:rPr>
        <w:t>los</w:t>
      </w:r>
      <w:r>
        <w:rPr>
          <w:spacing w:val="-15"/>
          <w:sz w:val="20"/>
        </w:rPr>
        <w:t> </w:t>
      </w:r>
      <w:r>
        <w:rPr>
          <w:sz w:val="20"/>
        </w:rPr>
        <w:t>siguientes</w:t>
      </w:r>
      <w:r>
        <w:rPr>
          <w:spacing w:val="-13"/>
          <w:sz w:val="20"/>
        </w:rPr>
        <w:t> </w:t>
      </w:r>
      <w:r>
        <w:rPr>
          <w:sz w:val="20"/>
        </w:rPr>
        <w:t>criterios</w:t>
      </w:r>
      <w:r>
        <w:rPr>
          <w:spacing w:val="-15"/>
          <w:sz w:val="20"/>
        </w:rPr>
        <w:t> </w:t>
      </w:r>
      <w:r>
        <w:rPr>
          <w:sz w:val="20"/>
        </w:rPr>
        <w:t>de</w:t>
      </w:r>
      <w:r>
        <w:rPr>
          <w:spacing w:val="-16"/>
          <w:sz w:val="20"/>
        </w:rPr>
        <w:t> </w:t>
      </w:r>
      <w:r>
        <w:rPr>
          <w:sz w:val="20"/>
        </w:rPr>
        <w:t>aplicación:</w:t>
      </w:r>
    </w:p>
    <w:p>
      <w:pPr>
        <w:pStyle w:val="ListParagraph"/>
        <w:numPr>
          <w:ilvl w:val="1"/>
          <w:numId w:val="40"/>
        </w:numPr>
        <w:tabs>
          <w:tab w:pos="822" w:val="left" w:leader="none"/>
        </w:tabs>
        <w:spacing w:line="240" w:lineRule="auto" w:before="58" w:after="0"/>
        <w:ind w:left="821" w:right="224" w:hanging="281"/>
        <w:jc w:val="both"/>
        <w:rPr>
          <w:sz w:val="20"/>
        </w:rPr>
      </w:pPr>
      <w:r>
        <w:rPr>
          <w:sz w:val="20"/>
        </w:rPr>
        <w:t>se</w:t>
      </w:r>
      <w:r>
        <w:rPr>
          <w:spacing w:val="-13"/>
          <w:sz w:val="20"/>
        </w:rPr>
        <w:t> </w:t>
      </w:r>
      <w:r>
        <w:rPr>
          <w:sz w:val="20"/>
        </w:rPr>
        <w:t>aplicará</w:t>
      </w:r>
      <w:r>
        <w:rPr>
          <w:spacing w:val="-10"/>
          <w:sz w:val="20"/>
        </w:rPr>
        <w:t> </w:t>
      </w:r>
      <w:r>
        <w:rPr>
          <w:sz w:val="20"/>
        </w:rPr>
        <w:t>esta</w:t>
      </w:r>
      <w:r>
        <w:rPr>
          <w:spacing w:val="-12"/>
          <w:sz w:val="20"/>
        </w:rPr>
        <w:t> </w:t>
      </w:r>
      <w:r>
        <w:rPr>
          <w:sz w:val="20"/>
        </w:rPr>
        <w:t>sección</w:t>
      </w:r>
      <w:r>
        <w:rPr>
          <w:spacing w:val="-10"/>
          <w:sz w:val="20"/>
        </w:rPr>
        <w:t> </w:t>
      </w:r>
      <w:r>
        <w:rPr>
          <w:sz w:val="20"/>
        </w:rPr>
        <w:t>a</w:t>
      </w:r>
      <w:r>
        <w:rPr>
          <w:spacing w:val="-12"/>
          <w:sz w:val="20"/>
        </w:rPr>
        <w:t> </w:t>
      </w:r>
      <w:r>
        <w:rPr>
          <w:sz w:val="20"/>
        </w:rPr>
        <w:t>las</w:t>
      </w:r>
      <w:r>
        <w:rPr>
          <w:spacing w:val="-11"/>
          <w:sz w:val="20"/>
        </w:rPr>
        <w:t> </w:t>
      </w:r>
      <w:r>
        <w:rPr>
          <w:sz w:val="20"/>
        </w:rPr>
        <w:t>instalaciones</w:t>
      </w:r>
      <w:r>
        <w:rPr>
          <w:spacing w:val="-9"/>
          <w:sz w:val="20"/>
        </w:rPr>
        <w:t> </w:t>
      </w:r>
      <w:r>
        <w:rPr>
          <w:sz w:val="20"/>
        </w:rPr>
        <w:t>de</w:t>
      </w:r>
      <w:r>
        <w:rPr>
          <w:spacing w:val="-9"/>
          <w:sz w:val="20"/>
        </w:rPr>
        <w:t> </w:t>
      </w:r>
      <w:r>
        <w:rPr>
          <w:sz w:val="20"/>
        </w:rPr>
        <w:t>iluminación</w:t>
      </w:r>
      <w:r>
        <w:rPr>
          <w:spacing w:val="-10"/>
          <w:sz w:val="20"/>
        </w:rPr>
        <w:t> </w:t>
      </w:r>
      <w:r>
        <w:rPr>
          <w:sz w:val="20"/>
        </w:rPr>
        <w:t>interior</w:t>
      </w:r>
      <w:r>
        <w:rPr>
          <w:spacing w:val="-9"/>
          <w:sz w:val="20"/>
        </w:rPr>
        <w:t> </w:t>
      </w:r>
      <w:r>
        <w:rPr>
          <w:sz w:val="20"/>
        </w:rPr>
        <w:t>de</w:t>
      </w:r>
      <w:r>
        <w:rPr>
          <w:spacing w:val="-12"/>
          <w:sz w:val="20"/>
        </w:rPr>
        <w:t> </w:t>
      </w:r>
      <w:r>
        <w:rPr>
          <w:sz w:val="20"/>
        </w:rPr>
        <w:t>todo</w:t>
      </w:r>
      <w:r>
        <w:rPr>
          <w:spacing w:val="-10"/>
          <w:sz w:val="20"/>
        </w:rPr>
        <w:t> </w:t>
      </w:r>
      <w:r>
        <w:rPr>
          <w:sz w:val="20"/>
        </w:rPr>
        <w:t>el</w:t>
      </w:r>
      <w:r>
        <w:rPr>
          <w:spacing w:val="-13"/>
          <w:sz w:val="20"/>
        </w:rPr>
        <w:t> </w:t>
      </w:r>
      <w:r>
        <w:rPr>
          <w:sz w:val="20"/>
        </w:rPr>
        <w:t>edificio,</w:t>
      </w:r>
      <w:r>
        <w:rPr>
          <w:spacing w:val="-9"/>
          <w:sz w:val="20"/>
        </w:rPr>
        <w:t> </w:t>
      </w:r>
      <w:r>
        <w:rPr>
          <w:sz w:val="20"/>
        </w:rPr>
        <w:t>en</w:t>
      </w:r>
      <w:r>
        <w:rPr>
          <w:spacing w:val="-10"/>
          <w:sz w:val="20"/>
        </w:rPr>
        <w:t> </w:t>
      </w:r>
      <w:r>
        <w:rPr>
          <w:sz w:val="20"/>
        </w:rPr>
        <w:t>los</w:t>
      </w:r>
      <w:r>
        <w:rPr>
          <w:spacing w:val="-11"/>
          <w:sz w:val="20"/>
        </w:rPr>
        <w:t> </w:t>
      </w:r>
      <w:r>
        <w:rPr>
          <w:sz w:val="20"/>
        </w:rPr>
        <w:t>siguientes casos:</w:t>
      </w:r>
    </w:p>
    <w:p>
      <w:pPr>
        <w:pStyle w:val="ListParagraph"/>
        <w:numPr>
          <w:ilvl w:val="2"/>
          <w:numId w:val="40"/>
        </w:numPr>
        <w:tabs>
          <w:tab w:pos="1246" w:val="left" w:leader="none"/>
        </w:tabs>
        <w:spacing w:line="240" w:lineRule="auto" w:before="2" w:after="0"/>
        <w:ind w:left="1246" w:right="218" w:hanging="281"/>
        <w:jc w:val="both"/>
        <w:rPr>
          <w:sz w:val="20"/>
        </w:rPr>
      </w:pPr>
      <w:r>
        <w:rPr>
          <w:sz w:val="20"/>
        </w:rPr>
        <w:t>intervenciones en edificios existentes con una superficie útil total final (incluidas las partes ampliadas, en su caso) superior a 1000 </w:t>
      </w:r>
      <w:r>
        <w:rPr>
          <w:spacing w:val="2"/>
          <w:sz w:val="20"/>
        </w:rPr>
        <w:t>m</w:t>
      </w:r>
      <w:r>
        <w:rPr>
          <w:spacing w:val="2"/>
          <w:position w:val="6"/>
          <w:sz w:val="13"/>
        </w:rPr>
        <w:t>2</w:t>
      </w:r>
      <w:r>
        <w:rPr>
          <w:spacing w:val="2"/>
          <w:sz w:val="20"/>
        </w:rPr>
        <w:t>, </w:t>
      </w:r>
      <w:r>
        <w:rPr>
          <w:sz w:val="20"/>
        </w:rPr>
        <w:t>donde se renueve más del 25% de la superficie iluminada.</w:t>
      </w:r>
    </w:p>
    <w:p>
      <w:pPr>
        <w:pStyle w:val="ListParagraph"/>
        <w:numPr>
          <w:ilvl w:val="2"/>
          <w:numId w:val="40"/>
        </w:numPr>
        <w:tabs>
          <w:tab w:pos="1246" w:val="left" w:leader="none"/>
        </w:tabs>
        <w:spacing w:line="243" w:lineRule="exact" w:before="0" w:after="0"/>
        <w:ind w:left="1246" w:right="0" w:hanging="281"/>
        <w:jc w:val="both"/>
        <w:rPr>
          <w:sz w:val="20"/>
        </w:rPr>
      </w:pPr>
      <w:r>
        <w:rPr>
          <w:sz w:val="20"/>
        </w:rPr>
        <w:t>cambios de uso</w:t>
      </w:r>
      <w:r>
        <w:rPr>
          <w:spacing w:val="-2"/>
          <w:sz w:val="20"/>
        </w:rPr>
        <w:t> </w:t>
      </w:r>
      <w:r>
        <w:rPr>
          <w:sz w:val="20"/>
        </w:rPr>
        <w:t>característico.</w:t>
      </w:r>
    </w:p>
    <w:p>
      <w:pPr>
        <w:pStyle w:val="ListParagraph"/>
        <w:numPr>
          <w:ilvl w:val="1"/>
          <w:numId w:val="40"/>
        </w:numPr>
        <w:tabs>
          <w:tab w:pos="822" w:val="left" w:leader="none"/>
        </w:tabs>
        <w:spacing w:line="240" w:lineRule="auto" w:before="0" w:after="0"/>
        <w:ind w:left="821" w:right="217" w:hanging="281"/>
        <w:jc w:val="both"/>
        <w:rPr>
          <w:sz w:val="20"/>
        </w:rPr>
      </w:pPr>
      <w:r>
        <w:rPr>
          <w:sz w:val="20"/>
        </w:rPr>
        <w:t>cuando se renueve o amplíe una parte de la instalación, se adecuará la parte de la instalación renovada</w:t>
      </w:r>
      <w:r>
        <w:rPr>
          <w:spacing w:val="-8"/>
          <w:sz w:val="20"/>
        </w:rPr>
        <w:t> </w:t>
      </w:r>
      <w:r>
        <w:rPr>
          <w:sz w:val="20"/>
        </w:rPr>
        <w:t>o</w:t>
      </w:r>
      <w:r>
        <w:rPr>
          <w:spacing w:val="-5"/>
          <w:sz w:val="20"/>
        </w:rPr>
        <w:t> </w:t>
      </w:r>
      <w:r>
        <w:rPr>
          <w:sz w:val="20"/>
        </w:rPr>
        <w:t>ampliada</w:t>
      </w:r>
      <w:r>
        <w:rPr>
          <w:spacing w:val="-7"/>
          <w:sz w:val="20"/>
        </w:rPr>
        <w:t> </w:t>
      </w:r>
      <w:r>
        <w:rPr>
          <w:sz w:val="20"/>
        </w:rPr>
        <w:t>para</w:t>
      </w:r>
      <w:r>
        <w:rPr>
          <w:spacing w:val="-4"/>
          <w:sz w:val="20"/>
        </w:rPr>
        <w:t> </w:t>
      </w:r>
      <w:r>
        <w:rPr>
          <w:sz w:val="20"/>
        </w:rPr>
        <w:t>que</w:t>
      </w:r>
      <w:r>
        <w:rPr>
          <w:spacing w:val="-7"/>
          <w:sz w:val="20"/>
        </w:rPr>
        <w:t> </w:t>
      </w:r>
      <w:r>
        <w:rPr>
          <w:sz w:val="20"/>
        </w:rPr>
        <w:t>se</w:t>
      </w:r>
      <w:r>
        <w:rPr>
          <w:spacing w:val="-5"/>
          <w:sz w:val="20"/>
        </w:rPr>
        <w:t> </w:t>
      </w:r>
      <w:r>
        <w:rPr>
          <w:sz w:val="20"/>
        </w:rPr>
        <w:t>cumplan</w:t>
      </w:r>
      <w:r>
        <w:rPr>
          <w:spacing w:val="-5"/>
          <w:sz w:val="20"/>
        </w:rPr>
        <w:t> </w:t>
      </w:r>
      <w:r>
        <w:rPr>
          <w:sz w:val="20"/>
        </w:rPr>
        <w:t>los</w:t>
      </w:r>
      <w:r>
        <w:rPr>
          <w:spacing w:val="-4"/>
          <w:sz w:val="20"/>
        </w:rPr>
        <w:t> </w:t>
      </w:r>
      <w:r>
        <w:rPr>
          <w:sz w:val="20"/>
        </w:rPr>
        <w:t>valores</w:t>
      </w:r>
      <w:r>
        <w:rPr>
          <w:spacing w:val="-3"/>
          <w:sz w:val="20"/>
        </w:rPr>
        <w:t> </w:t>
      </w:r>
      <w:r>
        <w:rPr>
          <w:sz w:val="20"/>
        </w:rPr>
        <w:t>de</w:t>
      </w:r>
      <w:r>
        <w:rPr>
          <w:spacing w:val="-5"/>
          <w:sz w:val="20"/>
        </w:rPr>
        <w:t> </w:t>
      </w:r>
      <w:r>
        <w:rPr>
          <w:sz w:val="20"/>
        </w:rPr>
        <w:t>eficiencia</w:t>
      </w:r>
      <w:r>
        <w:rPr>
          <w:spacing w:val="-7"/>
          <w:sz w:val="20"/>
        </w:rPr>
        <w:t> </w:t>
      </w:r>
      <w:r>
        <w:rPr>
          <w:sz w:val="20"/>
        </w:rPr>
        <w:t>energética</w:t>
      </w:r>
      <w:r>
        <w:rPr>
          <w:spacing w:val="-5"/>
          <w:sz w:val="20"/>
        </w:rPr>
        <w:t> </w:t>
      </w:r>
      <w:r>
        <w:rPr>
          <w:sz w:val="20"/>
        </w:rPr>
        <w:t>límite</w:t>
      </w:r>
      <w:r>
        <w:rPr>
          <w:spacing w:val="-8"/>
          <w:sz w:val="20"/>
        </w:rPr>
        <w:t> </w:t>
      </w:r>
      <w:r>
        <w:rPr>
          <w:sz w:val="20"/>
        </w:rPr>
        <w:t>en</w:t>
      </w:r>
      <w:r>
        <w:rPr>
          <w:spacing w:val="-7"/>
          <w:sz w:val="20"/>
        </w:rPr>
        <w:t> </w:t>
      </w:r>
      <w:r>
        <w:rPr>
          <w:sz w:val="20"/>
        </w:rPr>
        <w:t>función</w:t>
      </w:r>
      <w:r>
        <w:rPr>
          <w:spacing w:val="-7"/>
          <w:sz w:val="20"/>
        </w:rPr>
        <w:t> </w:t>
      </w:r>
      <w:r>
        <w:rPr>
          <w:sz w:val="20"/>
        </w:rPr>
        <w:t>de</w:t>
      </w:r>
      <w:r>
        <w:rPr>
          <w:spacing w:val="-7"/>
          <w:sz w:val="20"/>
        </w:rPr>
        <w:t> </w:t>
      </w:r>
      <w:r>
        <w:rPr>
          <w:sz w:val="20"/>
        </w:rPr>
        <w:t>la actividad.</w:t>
      </w:r>
    </w:p>
    <w:p>
      <w:pPr>
        <w:pStyle w:val="ListParagraph"/>
        <w:numPr>
          <w:ilvl w:val="1"/>
          <w:numId w:val="40"/>
        </w:numPr>
        <w:tabs>
          <w:tab w:pos="822" w:val="left" w:leader="none"/>
        </w:tabs>
        <w:spacing w:line="240" w:lineRule="auto" w:before="0" w:after="0"/>
        <w:ind w:left="821" w:right="227" w:hanging="281"/>
        <w:jc w:val="both"/>
        <w:rPr>
          <w:sz w:val="20"/>
        </w:rPr>
      </w:pPr>
      <w:r>
        <w:rPr>
          <w:sz w:val="20"/>
        </w:rPr>
        <w:t>cuando la renovación afecte a zonas del edificio para las cuales se establezca la obligatoriedad de sistemas de control o regulación, se dispondrá de estos</w:t>
      </w:r>
      <w:r>
        <w:rPr>
          <w:spacing w:val="-9"/>
          <w:sz w:val="20"/>
        </w:rPr>
        <w:t> </w:t>
      </w:r>
      <w:r>
        <w:rPr>
          <w:sz w:val="20"/>
        </w:rPr>
        <w:t>sistemas.</w:t>
      </w:r>
    </w:p>
    <w:p>
      <w:pPr>
        <w:pStyle w:val="ListParagraph"/>
        <w:numPr>
          <w:ilvl w:val="1"/>
          <w:numId w:val="40"/>
        </w:numPr>
        <w:tabs>
          <w:tab w:pos="822" w:val="left" w:leader="none"/>
        </w:tabs>
        <w:spacing w:line="240" w:lineRule="auto" w:before="0" w:after="0"/>
        <w:ind w:left="821" w:right="214" w:hanging="281"/>
        <w:jc w:val="both"/>
        <w:rPr>
          <w:sz w:val="20"/>
        </w:rPr>
      </w:pPr>
      <w:r>
        <w:rPr>
          <w:sz w:val="20"/>
        </w:rPr>
        <w:t>en cambios de actividad en una zona del edificio que impliquen un valor más bajo del </w:t>
      </w:r>
      <w:r>
        <w:rPr>
          <w:i/>
          <w:spacing w:val="-2"/>
          <w:sz w:val="20"/>
        </w:rPr>
        <w:t>Valor </w:t>
      </w:r>
      <w:r>
        <w:rPr>
          <w:i/>
          <w:sz w:val="20"/>
        </w:rPr>
        <w:t>de </w:t>
      </w:r>
      <w:r>
        <w:rPr>
          <w:i/>
          <w:sz w:val="20"/>
        </w:rPr>
        <w:t>Eficiencia Energética de la Instalación </w:t>
      </w:r>
      <w:r>
        <w:rPr>
          <w:sz w:val="20"/>
        </w:rPr>
        <w:t>(VEEI) límite respecto al de la actividad inicial, se adecuará la instalación de dicha</w:t>
      </w:r>
      <w:r>
        <w:rPr>
          <w:spacing w:val="-3"/>
          <w:sz w:val="20"/>
        </w:rPr>
        <w:t> </w:t>
      </w:r>
      <w:r>
        <w:rPr>
          <w:sz w:val="20"/>
        </w:rPr>
        <w:t>zona.</w:t>
      </w:r>
    </w:p>
    <w:p>
      <w:pPr>
        <w:pStyle w:val="BodyText"/>
        <w:spacing w:before="9"/>
        <w:rPr>
          <w:sz w:val="25"/>
        </w:rPr>
      </w:pPr>
    </w:p>
    <w:p>
      <w:pPr>
        <w:pStyle w:val="Heading2"/>
        <w:jc w:val="both"/>
      </w:pPr>
      <w:bookmarkStart w:name="2 Caracterización de la exigencia" w:id="114"/>
      <w:bookmarkEnd w:id="114"/>
      <w:r>
        <w:rPr>
          <w:b w:val="0"/>
        </w:rPr>
      </w:r>
      <w:bookmarkStart w:name="_bookmark35" w:id="115"/>
      <w:bookmarkEnd w:id="115"/>
      <w:r>
        <w:rPr>
          <w:b w:val="0"/>
        </w:rPr>
      </w:r>
      <w:r>
        <w:rPr/>
        <w:t>2 Caracterización de la exigencia</w:t>
      </w:r>
    </w:p>
    <w:p>
      <w:pPr>
        <w:pStyle w:val="BodyText"/>
        <w:spacing w:before="103"/>
        <w:ind w:left="509" w:right="216" w:hanging="396"/>
        <w:jc w:val="both"/>
      </w:pPr>
      <w:r>
        <w:rPr/>
        <w:t>1  Los edificios dispondrán de instalaciones de iluminación adecuadas a las necesidades de sus usuarios y a</w:t>
      </w:r>
      <w:r>
        <w:rPr>
          <w:spacing w:val="-12"/>
        </w:rPr>
        <w:t> </w:t>
      </w:r>
      <w:r>
        <w:rPr/>
        <w:t>la</w:t>
      </w:r>
      <w:r>
        <w:rPr>
          <w:spacing w:val="-9"/>
        </w:rPr>
        <w:t> </w:t>
      </w:r>
      <w:r>
        <w:rPr/>
        <w:t>vez</w:t>
      </w:r>
      <w:r>
        <w:rPr>
          <w:spacing w:val="-10"/>
        </w:rPr>
        <w:t> </w:t>
      </w:r>
      <w:r>
        <w:rPr/>
        <w:t>eficaces</w:t>
      </w:r>
      <w:r>
        <w:rPr>
          <w:spacing w:val="-10"/>
        </w:rPr>
        <w:t> </w:t>
      </w:r>
      <w:r>
        <w:rPr/>
        <w:t>energéticamente</w:t>
      </w:r>
      <w:r>
        <w:rPr>
          <w:spacing w:val="-11"/>
        </w:rPr>
        <w:t> </w:t>
      </w:r>
      <w:r>
        <w:rPr/>
        <w:t>disponiendo</w:t>
      </w:r>
      <w:r>
        <w:rPr>
          <w:spacing w:val="-9"/>
        </w:rPr>
        <w:t> </w:t>
      </w:r>
      <w:r>
        <w:rPr/>
        <w:t>de</w:t>
      </w:r>
      <w:r>
        <w:rPr>
          <w:spacing w:val="-9"/>
        </w:rPr>
        <w:t> </w:t>
      </w:r>
      <w:r>
        <w:rPr/>
        <w:t>un</w:t>
      </w:r>
      <w:r>
        <w:rPr>
          <w:spacing w:val="-11"/>
        </w:rPr>
        <w:t> </w:t>
      </w:r>
      <w:r>
        <w:rPr/>
        <w:t>sistema</w:t>
      </w:r>
      <w:r>
        <w:rPr>
          <w:spacing w:val="-12"/>
        </w:rPr>
        <w:t> </w:t>
      </w:r>
      <w:r>
        <w:rPr/>
        <w:t>de</w:t>
      </w:r>
      <w:r>
        <w:rPr>
          <w:spacing w:val="-12"/>
        </w:rPr>
        <w:t> </w:t>
      </w:r>
      <w:r>
        <w:rPr/>
        <w:t>control</w:t>
      </w:r>
      <w:r>
        <w:rPr>
          <w:spacing w:val="-11"/>
        </w:rPr>
        <w:t> </w:t>
      </w:r>
      <w:r>
        <w:rPr/>
        <w:t>que</w:t>
      </w:r>
      <w:r>
        <w:rPr>
          <w:spacing w:val="-9"/>
        </w:rPr>
        <w:t> </w:t>
      </w:r>
      <w:r>
        <w:rPr/>
        <w:t>permita</w:t>
      </w:r>
      <w:r>
        <w:rPr>
          <w:spacing w:val="-12"/>
        </w:rPr>
        <w:t> </w:t>
      </w:r>
      <w:r>
        <w:rPr/>
        <w:t>ajustar</w:t>
      </w:r>
      <w:r>
        <w:rPr>
          <w:spacing w:val="-11"/>
        </w:rPr>
        <w:t> </w:t>
      </w:r>
      <w:r>
        <w:rPr/>
        <w:t>el</w:t>
      </w:r>
      <w:r>
        <w:rPr>
          <w:spacing w:val="-11"/>
        </w:rPr>
        <w:t> </w:t>
      </w:r>
      <w:r>
        <w:rPr/>
        <w:t>encendido a la ocupación real de la zona, así como de un sistema de regulación que optimice el aprovechamiento de la luz natural, en las zonas que reúnan unas determinadas</w:t>
      </w:r>
      <w:r>
        <w:rPr>
          <w:spacing w:val="-14"/>
        </w:rPr>
        <w:t> </w:t>
      </w:r>
      <w:r>
        <w:rPr/>
        <w:t>condiciones.</w:t>
      </w:r>
    </w:p>
    <w:p>
      <w:pPr>
        <w:spacing w:before="61"/>
        <w:ind w:left="1644" w:right="270" w:firstLine="0"/>
        <w:jc w:val="both"/>
        <w:rPr>
          <w:sz w:val="16"/>
        </w:rPr>
      </w:pPr>
      <w:r>
        <w:rPr/>
        <w:pict>
          <v:group style="position:absolute;margin-left:127.339996pt;margin-top:3.109903pt;width:.5pt;height:30.85pt;mso-position-horizontal-relative:page;mso-position-vertical-relative:paragraph;z-index:251697152" coordorigin="2547,62" coordsize="10,617">
            <v:line style="position:absolute" from="2552,62" to="2552,249" stroked="true" strokeweight=".48pt" strokecolor="#000000">
              <v:stroke dashstyle="solid"/>
            </v:line>
            <v:line style="position:absolute" from="2552,249" to="2552,432" stroked="true" strokeweight=".48pt" strokecolor="#000000">
              <v:stroke dashstyle="solid"/>
            </v:line>
            <v:line style="position:absolute" from="2552,432" to="2552,679" stroked="true" strokeweight=".48pt" strokecolor="#000000">
              <v:stroke dashstyle="solid"/>
            </v:line>
            <w10:wrap type="none"/>
          </v:group>
        </w:pict>
      </w:r>
      <w:r>
        <w:rPr>
          <w:sz w:val="16"/>
        </w:rPr>
        <w:t>Esta</w:t>
      </w:r>
      <w:r>
        <w:rPr>
          <w:spacing w:val="-4"/>
          <w:sz w:val="16"/>
        </w:rPr>
        <w:t> </w:t>
      </w:r>
      <w:r>
        <w:rPr>
          <w:sz w:val="16"/>
        </w:rPr>
        <w:t>sección</w:t>
      </w:r>
      <w:r>
        <w:rPr>
          <w:spacing w:val="-2"/>
          <w:sz w:val="16"/>
        </w:rPr>
        <w:t> </w:t>
      </w:r>
      <w:r>
        <w:rPr>
          <w:sz w:val="16"/>
        </w:rPr>
        <w:t>no</w:t>
      </w:r>
      <w:r>
        <w:rPr>
          <w:spacing w:val="-5"/>
          <w:sz w:val="16"/>
        </w:rPr>
        <w:t> </w:t>
      </w:r>
      <w:r>
        <w:rPr>
          <w:sz w:val="16"/>
        </w:rPr>
        <w:t>regula</w:t>
      </w:r>
      <w:r>
        <w:rPr>
          <w:spacing w:val="-1"/>
          <w:sz w:val="16"/>
        </w:rPr>
        <w:t> </w:t>
      </w:r>
      <w:r>
        <w:rPr>
          <w:sz w:val="16"/>
        </w:rPr>
        <w:t>los niveles</w:t>
      </w:r>
      <w:r>
        <w:rPr>
          <w:spacing w:val="-3"/>
          <w:sz w:val="16"/>
        </w:rPr>
        <w:t> </w:t>
      </w:r>
      <w:r>
        <w:rPr>
          <w:sz w:val="16"/>
        </w:rPr>
        <w:t>mínimos</w:t>
      </w:r>
      <w:r>
        <w:rPr>
          <w:spacing w:val="-3"/>
          <w:sz w:val="16"/>
        </w:rPr>
        <w:t> </w:t>
      </w:r>
      <w:r>
        <w:rPr>
          <w:sz w:val="16"/>
        </w:rPr>
        <w:t>de</w:t>
      </w:r>
      <w:r>
        <w:rPr>
          <w:spacing w:val="-1"/>
          <w:sz w:val="16"/>
        </w:rPr>
        <w:t> </w:t>
      </w:r>
      <w:r>
        <w:rPr>
          <w:sz w:val="16"/>
        </w:rPr>
        <w:t>iluminación.</w:t>
      </w:r>
      <w:r>
        <w:rPr>
          <w:spacing w:val="-3"/>
          <w:sz w:val="16"/>
        </w:rPr>
        <w:t> </w:t>
      </w:r>
      <w:r>
        <w:rPr>
          <w:sz w:val="16"/>
        </w:rPr>
        <w:t>El</w:t>
      </w:r>
      <w:r>
        <w:rPr>
          <w:spacing w:val="-13"/>
          <w:sz w:val="16"/>
        </w:rPr>
        <w:t> </w:t>
      </w:r>
      <w:r>
        <w:rPr>
          <w:sz w:val="16"/>
        </w:rPr>
        <w:t>Anejo</w:t>
      </w:r>
      <w:r>
        <w:rPr>
          <w:spacing w:val="-3"/>
          <w:sz w:val="16"/>
        </w:rPr>
        <w:t> </w:t>
      </w:r>
      <w:r>
        <w:rPr>
          <w:sz w:val="16"/>
        </w:rPr>
        <w:t>IV</w:t>
      </w:r>
      <w:r>
        <w:rPr>
          <w:spacing w:val="-1"/>
          <w:sz w:val="16"/>
        </w:rPr>
        <w:t> </w:t>
      </w:r>
      <w:r>
        <w:rPr>
          <w:sz w:val="16"/>
        </w:rPr>
        <w:t>del</w:t>
      </w:r>
      <w:r>
        <w:rPr>
          <w:spacing w:val="-4"/>
          <w:sz w:val="16"/>
        </w:rPr>
        <w:t> </w:t>
      </w:r>
      <w:r>
        <w:rPr>
          <w:sz w:val="16"/>
        </w:rPr>
        <w:t>Real</w:t>
      </w:r>
      <w:r>
        <w:rPr>
          <w:spacing w:val="-1"/>
          <w:sz w:val="16"/>
        </w:rPr>
        <w:t> </w:t>
      </w:r>
      <w:r>
        <w:rPr>
          <w:sz w:val="16"/>
        </w:rPr>
        <w:t>Decreto</w:t>
      </w:r>
      <w:r>
        <w:rPr>
          <w:spacing w:val="-4"/>
          <w:sz w:val="16"/>
        </w:rPr>
        <w:t> </w:t>
      </w:r>
      <w:r>
        <w:rPr>
          <w:sz w:val="16"/>
        </w:rPr>
        <w:t>486/1997,</w:t>
      </w:r>
      <w:r>
        <w:rPr>
          <w:spacing w:val="-3"/>
          <w:sz w:val="16"/>
        </w:rPr>
        <w:t> </w:t>
      </w:r>
      <w:r>
        <w:rPr>
          <w:sz w:val="16"/>
        </w:rPr>
        <w:t>de</w:t>
      </w:r>
      <w:r>
        <w:rPr>
          <w:spacing w:val="-2"/>
          <w:sz w:val="16"/>
        </w:rPr>
        <w:t> </w:t>
      </w:r>
      <w:r>
        <w:rPr>
          <w:sz w:val="16"/>
        </w:rPr>
        <w:t>14</w:t>
      </w:r>
      <w:r>
        <w:rPr>
          <w:spacing w:val="-1"/>
          <w:sz w:val="16"/>
        </w:rPr>
        <w:t> </w:t>
      </w:r>
      <w:r>
        <w:rPr>
          <w:sz w:val="16"/>
        </w:rPr>
        <w:t>de</w:t>
      </w:r>
      <w:r>
        <w:rPr>
          <w:spacing w:val="-2"/>
          <w:sz w:val="16"/>
        </w:rPr>
        <w:t> </w:t>
      </w:r>
      <w:r>
        <w:rPr>
          <w:sz w:val="16"/>
        </w:rPr>
        <w:t>abril, por el que se establecen las disposiciones mínimas de seguridad y salud en los lugares de trabajo, aporta niveles mínimos de iluminación en los lugares de</w:t>
      </w:r>
      <w:r>
        <w:rPr>
          <w:spacing w:val="-4"/>
          <w:sz w:val="16"/>
        </w:rPr>
        <w:t> </w:t>
      </w:r>
      <w:r>
        <w:rPr>
          <w:sz w:val="16"/>
        </w:rPr>
        <w:t>trabajo.</w:t>
      </w:r>
    </w:p>
    <w:p>
      <w:pPr>
        <w:spacing w:after="0"/>
        <w:jc w:val="both"/>
        <w:rPr>
          <w:sz w:val="16"/>
        </w:rPr>
        <w:sectPr>
          <w:headerReference w:type="default" r:id="rId17"/>
          <w:pgSz w:w="11910" w:h="16840"/>
          <w:pgMar w:header="778" w:footer="647" w:top="1220" w:bottom="840" w:left="1020" w:right="920"/>
        </w:sectPr>
      </w:pPr>
    </w:p>
    <w:p>
      <w:pPr>
        <w:pStyle w:val="BodyText"/>
        <w:spacing w:before="7"/>
        <w:rPr>
          <w:sz w:val="16"/>
        </w:rPr>
      </w:pPr>
    </w:p>
    <w:p>
      <w:pPr>
        <w:pStyle w:val="Heading2"/>
        <w:numPr>
          <w:ilvl w:val="0"/>
          <w:numId w:val="41"/>
        </w:numPr>
        <w:tabs>
          <w:tab w:pos="833" w:val="left" w:leader="none"/>
          <w:tab w:pos="834" w:val="left" w:leader="none"/>
        </w:tabs>
        <w:spacing w:line="240" w:lineRule="auto" w:before="93" w:after="0"/>
        <w:ind w:left="833" w:right="0" w:hanging="721"/>
        <w:jc w:val="left"/>
      </w:pPr>
      <w:bookmarkStart w:name="3 Cuantificación de la exigencia" w:id="116"/>
      <w:bookmarkEnd w:id="116"/>
      <w:r>
        <w:rPr>
          <w:b w:val="0"/>
        </w:rPr>
      </w:r>
      <w:bookmarkStart w:name="_bookmark36" w:id="117"/>
      <w:bookmarkEnd w:id="117"/>
      <w:r>
        <w:rPr>
          <w:b w:val="0"/>
        </w:rPr>
      </w:r>
      <w:bookmarkStart w:name="_bookmark36" w:id="118"/>
      <w:bookmarkEnd w:id="118"/>
      <w:r>
        <w:rPr/>
        <w:t>Cu</w:t>
      </w:r>
      <w:r>
        <w:rPr/>
        <w:t>antificación de la</w:t>
      </w:r>
      <w:r>
        <w:rPr>
          <w:spacing w:val="-7"/>
        </w:rPr>
        <w:t> </w:t>
      </w:r>
      <w:r>
        <w:rPr/>
        <w:t>exigencia</w:t>
      </w:r>
    </w:p>
    <w:p>
      <w:pPr>
        <w:pStyle w:val="Heading3"/>
        <w:numPr>
          <w:ilvl w:val="1"/>
          <w:numId w:val="41"/>
        </w:numPr>
        <w:tabs>
          <w:tab w:pos="833" w:val="left" w:leader="none"/>
          <w:tab w:pos="834" w:val="left" w:leader="none"/>
        </w:tabs>
        <w:spacing w:line="240" w:lineRule="auto" w:before="199" w:after="0"/>
        <w:ind w:left="833" w:right="0" w:hanging="721"/>
        <w:jc w:val="left"/>
      </w:pPr>
      <w:bookmarkStart w:name="3.1 Eficiencia energética de la instalac" w:id="119"/>
      <w:bookmarkEnd w:id="119"/>
      <w:r>
        <w:rPr>
          <w:b w:val="0"/>
        </w:rPr>
      </w:r>
      <w:bookmarkStart w:name="3.1 Eficiencia energética de la instalac" w:id="120"/>
      <w:bookmarkEnd w:id="120"/>
      <w:r>
        <w:rPr/>
        <w:t>E</w:t>
      </w:r>
      <w:r>
        <w:rPr/>
        <w:t>ficiencia energética de la instalación de</w:t>
      </w:r>
      <w:r>
        <w:rPr>
          <w:spacing w:val="-9"/>
        </w:rPr>
        <w:t> </w:t>
      </w:r>
      <w:r>
        <w:rPr/>
        <w:t>iluminación</w:t>
      </w:r>
    </w:p>
    <w:p>
      <w:pPr>
        <w:tabs>
          <w:tab w:pos="509" w:val="left" w:leader="none"/>
        </w:tabs>
        <w:spacing w:line="242" w:lineRule="auto" w:before="101"/>
        <w:ind w:left="509" w:right="222" w:hanging="396"/>
        <w:jc w:val="left"/>
        <w:rPr>
          <w:sz w:val="20"/>
        </w:rPr>
      </w:pPr>
      <w:r>
        <w:rPr>
          <w:sz w:val="20"/>
        </w:rPr>
        <w:t>1</w:t>
        <w:tab/>
        <w:t>El </w:t>
      </w:r>
      <w:r>
        <w:rPr>
          <w:i/>
          <w:sz w:val="20"/>
        </w:rPr>
        <w:t>valor de eficiencia energética de la instalación </w:t>
      </w:r>
      <w:r>
        <w:rPr>
          <w:sz w:val="20"/>
        </w:rPr>
        <w:t>(VEEI) de la instalación de iluminación no superará el</w:t>
      </w:r>
      <w:r>
        <w:rPr>
          <w:position w:val="1"/>
          <w:sz w:val="20"/>
        </w:rPr>
        <w:t> valor límite (VEEI</w:t>
      </w:r>
      <w:r>
        <w:rPr>
          <w:sz w:val="13"/>
        </w:rPr>
        <w:t>lim</w:t>
      </w:r>
      <w:r>
        <w:rPr>
          <w:position w:val="1"/>
          <w:sz w:val="20"/>
        </w:rPr>
        <w:t>) establecido en la tabla</w:t>
      </w:r>
      <w:r>
        <w:rPr>
          <w:spacing w:val="-6"/>
          <w:position w:val="1"/>
          <w:sz w:val="20"/>
        </w:rPr>
        <w:t> </w:t>
      </w:r>
      <w:r>
        <w:rPr>
          <w:position w:val="1"/>
          <w:sz w:val="20"/>
        </w:rPr>
        <w:t>3.1-HE3:</w:t>
      </w:r>
    </w:p>
    <w:p>
      <w:pPr>
        <w:pStyle w:val="BodyText"/>
        <w:spacing w:before="6"/>
      </w:pPr>
    </w:p>
    <w:p>
      <w:pPr>
        <w:spacing w:before="0"/>
        <w:ind w:left="304" w:right="402" w:firstLine="0"/>
        <w:jc w:val="center"/>
        <w:rPr>
          <w:b/>
          <w:sz w:val="18"/>
        </w:rPr>
      </w:pPr>
      <w:r>
        <w:rPr>
          <w:b/>
          <w:position w:val="1"/>
          <w:sz w:val="18"/>
        </w:rPr>
        <w:t>Tabla 3.1 - HE3 Valor límite de eficiencia energética de la instalación (VEEI</w:t>
      </w:r>
      <w:r>
        <w:rPr>
          <w:b/>
          <w:sz w:val="12"/>
        </w:rPr>
        <w:t>lim</w:t>
      </w:r>
      <w:r>
        <w:rPr>
          <w:b/>
          <w:position w:val="1"/>
          <w:sz w:val="18"/>
        </w:rPr>
        <w:t>)</w:t>
      </w:r>
    </w:p>
    <w:p>
      <w:pPr>
        <w:pStyle w:val="BodyText"/>
        <w:spacing w:before="8"/>
        <w:rPr>
          <w:b/>
          <w:sz w:val="15"/>
        </w:rPr>
      </w:pPr>
    </w:p>
    <w:tbl>
      <w:tblPr>
        <w:tblW w:w="0" w:type="auto"/>
        <w:jc w:val="left"/>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1"/>
        <w:gridCol w:w="1004"/>
      </w:tblGrid>
      <w:tr>
        <w:trPr>
          <w:trHeight w:val="453" w:hRule="atLeast"/>
        </w:trPr>
        <w:tc>
          <w:tcPr>
            <w:tcW w:w="6801" w:type="dxa"/>
            <w:tcBorders>
              <w:bottom w:val="single" w:sz="4" w:space="0" w:color="000000"/>
              <w:right w:val="single" w:sz="4" w:space="0" w:color="000000"/>
            </w:tcBorders>
          </w:tcPr>
          <w:p>
            <w:pPr>
              <w:pStyle w:val="TableParagraph"/>
              <w:spacing w:before="90"/>
              <w:ind w:left="50"/>
              <w:jc w:val="left"/>
              <w:rPr>
                <w:b/>
                <w:sz w:val="18"/>
              </w:rPr>
            </w:pPr>
            <w:r>
              <w:rPr>
                <w:b/>
                <w:sz w:val="18"/>
              </w:rPr>
              <w:t>Uso del recinto</w:t>
            </w:r>
          </w:p>
        </w:tc>
        <w:tc>
          <w:tcPr>
            <w:tcW w:w="1004" w:type="dxa"/>
            <w:tcBorders>
              <w:left w:val="single" w:sz="4" w:space="0" w:color="000000"/>
              <w:bottom w:val="single" w:sz="4" w:space="0" w:color="FFFFFF"/>
            </w:tcBorders>
          </w:tcPr>
          <w:p>
            <w:pPr>
              <w:pStyle w:val="TableParagraph"/>
              <w:spacing w:line="201" w:lineRule="exact"/>
              <w:ind w:left="287"/>
              <w:jc w:val="left"/>
              <w:rPr>
                <w:b/>
                <w:sz w:val="18"/>
              </w:rPr>
            </w:pPr>
            <w:r>
              <w:rPr>
                <w:b/>
                <w:sz w:val="18"/>
              </w:rPr>
              <w:t>VEEI</w:t>
            </w:r>
          </w:p>
          <w:p>
            <w:pPr>
              <w:pStyle w:val="TableParagraph"/>
              <w:spacing w:line="207" w:lineRule="exact"/>
              <w:ind w:left="280"/>
              <w:jc w:val="left"/>
              <w:rPr>
                <w:b/>
                <w:sz w:val="18"/>
              </w:rPr>
            </w:pPr>
            <w:r>
              <w:rPr>
                <w:b/>
                <w:sz w:val="18"/>
              </w:rPr>
              <w:t>límite</w:t>
            </w:r>
          </w:p>
        </w:tc>
      </w:tr>
      <w:tr>
        <w:trPr>
          <w:trHeight w:val="318" w:hRule="atLeast"/>
        </w:trPr>
        <w:tc>
          <w:tcPr>
            <w:tcW w:w="6801" w:type="dxa"/>
            <w:tcBorders>
              <w:top w:val="single" w:sz="4" w:space="0" w:color="000000"/>
              <w:right w:val="single" w:sz="4" w:space="0" w:color="000000"/>
            </w:tcBorders>
          </w:tcPr>
          <w:p>
            <w:pPr>
              <w:pStyle w:val="TableParagraph"/>
              <w:spacing w:before="54"/>
              <w:ind w:left="50"/>
              <w:jc w:val="left"/>
              <w:rPr>
                <w:sz w:val="18"/>
              </w:rPr>
            </w:pPr>
            <w:r>
              <w:rPr>
                <w:color w:val="000009"/>
                <w:sz w:val="18"/>
              </w:rPr>
              <w:t>Administrativo en general</w:t>
            </w:r>
          </w:p>
        </w:tc>
        <w:tc>
          <w:tcPr>
            <w:tcW w:w="1004" w:type="dxa"/>
            <w:tcBorders>
              <w:top w:val="single" w:sz="4" w:space="0" w:color="FFFFFF"/>
              <w:left w:val="single" w:sz="4" w:space="0" w:color="000000"/>
            </w:tcBorders>
          </w:tcPr>
          <w:p>
            <w:pPr>
              <w:pStyle w:val="TableParagraph"/>
              <w:spacing w:before="54"/>
              <w:ind w:left="298" w:right="310"/>
              <w:rPr>
                <w:sz w:val="18"/>
              </w:rPr>
            </w:pPr>
            <w:r>
              <w:rPr>
                <w:color w:val="000009"/>
                <w:sz w:val="18"/>
              </w:rPr>
              <w:t>3,0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Andenes de estaciones de transporte</w:t>
            </w:r>
          </w:p>
        </w:tc>
        <w:tc>
          <w:tcPr>
            <w:tcW w:w="1004" w:type="dxa"/>
            <w:tcBorders>
              <w:left w:val="single" w:sz="4" w:space="0" w:color="000000"/>
            </w:tcBorders>
          </w:tcPr>
          <w:p>
            <w:pPr>
              <w:pStyle w:val="TableParagraph"/>
              <w:spacing w:before="52"/>
              <w:ind w:left="298" w:right="310"/>
              <w:rPr>
                <w:sz w:val="18"/>
              </w:rPr>
            </w:pPr>
            <w:r>
              <w:rPr>
                <w:color w:val="000009"/>
                <w:sz w:val="18"/>
              </w:rPr>
              <w:t>3,0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Pabellones de exposición o ferias</w:t>
            </w:r>
          </w:p>
        </w:tc>
        <w:tc>
          <w:tcPr>
            <w:tcW w:w="1004" w:type="dxa"/>
            <w:tcBorders>
              <w:left w:val="single" w:sz="4" w:space="0" w:color="000000"/>
            </w:tcBorders>
          </w:tcPr>
          <w:p>
            <w:pPr>
              <w:pStyle w:val="TableParagraph"/>
              <w:spacing w:before="52"/>
              <w:ind w:left="298" w:right="310"/>
              <w:rPr>
                <w:sz w:val="18"/>
              </w:rPr>
            </w:pPr>
            <w:r>
              <w:rPr>
                <w:color w:val="000009"/>
                <w:sz w:val="18"/>
              </w:rPr>
              <w:t>3,0</w:t>
            </w:r>
          </w:p>
        </w:tc>
      </w:tr>
      <w:tr>
        <w:trPr>
          <w:trHeight w:val="317" w:hRule="atLeast"/>
        </w:trPr>
        <w:tc>
          <w:tcPr>
            <w:tcW w:w="6801" w:type="dxa"/>
            <w:tcBorders>
              <w:right w:val="single" w:sz="4" w:space="0" w:color="000000"/>
            </w:tcBorders>
          </w:tcPr>
          <w:p>
            <w:pPr>
              <w:pStyle w:val="TableParagraph"/>
              <w:spacing w:before="51"/>
              <w:ind w:left="50"/>
              <w:jc w:val="left"/>
              <w:rPr>
                <w:sz w:val="12"/>
              </w:rPr>
            </w:pPr>
            <w:r>
              <w:rPr>
                <w:color w:val="000009"/>
                <w:position w:val="1"/>
                <w:sz w:val="18"/>
              </w:rPr>
              <w:t>Salas de diagnóstico </w:t>
            </w:r>
            <w:r>
              <w:rPr>
                <w:color w:val="000009"/>
                <w:sz w:val="12"/>
              </w:rPr>
              <w:t>(1)</w:t>
            </w:r>
          </w:p>
        </w:tc>
        <w:tc>
          <w:tcPr>
            <w:tcW w:w="1004" w:type="dxa"/>
            <w:tcBorders>
              <w:left w:val="single" w:sz="4" w:space="0" w:color="000000"/>
            </w:tcBorders>
          </w:tcPr>
          <w:p>
            <w:pPr>
              <w:pStyle w:val="TableParagraph"/>
              <w:spacing w:before="52"/>
              <w:ind w:left="298" w:right="310"/>
              <w:rPr>
                <w:sz w:val="18"/>
              </w:rPr>
            </w:pPr>
            <w:r>
              <w:rPr>
                <w:color w:val="000009"/>
                <w:sz w:val="18"/>
              </w:rPr>
              <w:t>3,5</w:t>
            </w:r>
          </w:p>
        </w:tc>
      </w:tr>
      <w:tr>
        <w:trPr>
          <w:trHeight w:val="317" w:hRule="atLeast"/>
        </w:trPr>
        <w:tc>
          <w:tcPr>
            <w:tcW w:w="6801" w:type="dxa"/>
            <w:tcBorders>
              <w:right w:val="single" w:sz="4" w:space="0" w:color="000000"/>
            </w:tcBorders>
          </w:tcPr>
          <w:p>
            <w:pPr>
              <w:pStyle w:val="TableParagraph"/>
              <w:spacing w:before="52"/>
              <w:ind w:left="50"/>
              <w:jc w:val="left"/>
              <w:rPr>
                <w:sz w:val="12"/>
              </w:rPr>
            </w:pPr>
            <w:r>
              <w:rPr>
                <w:color w:val="000009"/>
                <w:position w:val="1"/>
                <w:sz w:val="18"/>
              </w:rPr>
              <w:t>Aulas y laboratorios </w:t>
            </w:r>
            <w:r>
              <w:rPr>
                <w:color w:val="000009"/>
                <w:sz w:val="12"/>
              </w:rPr>
              <w:t>(2)</w:t>
            </w:r>
          </w:p>
        </w:tc>
        <w:tc>
          <w:tcPr>
            <w:tcW w:w="1004" w:type="dxa"/>
            <w:tcBorders>
              <w:left w:val="single" w:sz="4" w:space="0" w:color="000000"/>
            </w:tcBorders>
          </w:tcPr>
          <w:p>
            <w:pPr>
              <w:pStyle w:val="TableParagraph"/>
              <w:spacing w:before="52"/>
              <w:ind w:left="298" w:right="310"/>
              <w:rPr>
                <w:sz w:val="18"/>
              </w:rPr>
            </w:pPr>
            <w:r>
              <w:rPr>
                <w:color w:val="000009"/>
                <w:sz w:val="18"/>
              </w:rPr>
              <w:t>3,5</w:t>
            </w:r>
          </w:p>
        </w:tc>
      </w:tr>
      <w:tr>
        <w:trPr>
          <w:trHeight w:val="316" w:hRule="atLeast"/>
        </w:trPr>
        <w:tc>
          <w:tcPr>
            <w:tcW w:w="6801" w:type="dxa"/>
            <w:tcBorders>
              <w:right w:val="single" w:sz="4" w:space="0" w:color="000000"/>
            </w:tcBorders>
          </w:tcPr>
          <w:p>
            <w:pPr>
              <w:pStyle w:val="TableParagraph"/>
              <w:spacing w:before="51"/>
              <w:ind w:left="50"/>
              <w:jc w:val="left"/>
              <w:rPr>
                <w:sz w:val="12"/>
              </w:rPr>
            </w:pPr>
            <w:r>
              <w:rPr>
                <w:color w:val="000009"/>
                <w:position w:val="1"/>
                <w:sz w:val="18"/>
              </w:rPr>
              <w:t>Habitaciones de hospital </w:t>
            </w:r>
            <w:r>
              <w:rPr>
                <w:color w:val="000009"/>
                <w:sz w:val="12"/>
              </w:rPr>
              <w:t>(3)</w:t>
            </w:r>
          </w:p>
        </w:tc>
        <w:tc>
          <w:tcPr>
            <w:tcW w:w="1004" w:type="dxa"/>
            <w:tcBorders>
              <w:left w:val="single" w:sz="4" w:space="0" w:color="000000"/>
            </w:tcBorders>
          </w:tcPr>
          <w:p>
            <w:pPr>
              <w:pStyle w:val="TableParagraph"/>
              <w:spacing w:before="52"/>
              <w:ind w:left="298" w:right="310"/>
              <w:rPr>
                <w:sz w:val="18"/>
              </w:rPr>
            </w:pPr>
            <w:r>
              <w:rPr>
                <w:color w:val="000009"/>
                <w:sz w:val="18"/>
              </w:rPr>
              <w:t>4,0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Recintos interiores no descritos en este listado</w:t>
            </w:r>
          </w:p>
        </w:tc>
        <w:tc>
          <w:tcPr>
            <w:tcW w:w="1004" w:type="dxa"/>
            <w:tcBorders>
              <w:left w:val="single" w:sz="4" w:space="0" w:color="000000"/>
            </w:tcBorders>
          </w:tcPr>
          <w:p>
            <w:pPr>
              <w:pStyle w:val="TableParagraph"/>
              <w:spacing w:before="52"/>
              <w:ind w:left="298" w:right="310"/>
              <w:rPr>
                <w:sz w:val="18"/>
              </w:rPr>
            </w:pPr>
            <w:r>
              <w:rPr>
                <w:color w:val="000009"/>
                <w:sz w:val="18"/>
              </w:rPr>
              <w:t>4,0</w:t>
            </w:r>
          </w:p>
        </w:tc>
      </w:tr>
      <w:tr>
        <w:trPr>
          <w:trHeight w:val="317" w:hRule="atLeast"/>
        </w:trPr>
        <w:tc>
          <w:tcPr>
            <w:tcW w:w="6801" w:type="dxa"/>
            <w:tcBorders>
              <w:right w:val="single" w:sz="4" w:space="0" w:color="000000"/>
            </w:tcBorders>
          </w:tcPr>
          <w:p>
            <w:pPr>
              <w:pStyle w:val="TableParagraph"/>
              <w:spacing w:before="51"/>
              <w:ind w:left="50"/>
              <w:jc w:val="left"/>
              <w:rPr>
                <w:sz w:val="12"/>
              </w:rPr>
            </w:pPr>
            <w:r>
              <w:rPr>
                <w:i/>
                <w:color w:val="000009"/>
                <w:position w:val="1"/>
                <w:sz w:val="18"/>
              </w:rPr>
              <w:t>Zonas comunes </w:t>
            </w:r>
            <w:r>
              <w:rPr>
                <w:color w:val="000009"/>
                <w:sz w:val="12"/>
              </w:rPr>
              <w:t>(4)</w:t>
            </w:r>
          </w:p>
        </w:tc>
        <w:tc>
          <w:tcPr>
            <w:tcW w:w="1004" w:type="dxa"/>
            <w:tcBorders>
              <w:left w:val="single" w:sz="4" w:space="0" w:color="000000"/>
            </w:tcBorders>
          </w:tcPr>
          <w:p>
            <w:pPr>
              <w:pStyle w:val="TableParagraph"/>
              <w:spacing w:before="54"/>
              <w:ind w:left="298" w:right="310"/>
              <w:rPr>
                <w:sz w:val="18"/>
              </w:rPr>
            </w:pPr>
            <w:r>
              <w:rPr>
                <w:color w:val="000009"/>
                <w:sz w:val="18"/>
              </w:rPr>
              <w:t>4,0</w:t>
            </w:r>
          </w:p>
        </w:tc>
      </w:tr>
      <w:tr>
        <w:trPr>
          <w:trHeight w:val="318" w:hRule="atLeast"/>
        </w:trPr>
        <w:tc>
          <w:tcPr>
            <w:tcW w:w="6801" w:type="dxa"/>
            <w:tcBorders>
              <w:right w:val="single" w:sz="4" w:space="0" w:color="000000"/>
            </w:tcBorders>
          </w:tcPr>
          <w:p>
            <w:pPr>
              <w:pStyle w:val="TableParagraph"/>
              <w:spacing w:before="50"/>
              <w:ind w:left="50"/>
              <w:jc w:val="left"/>
              <w:rPr>
                <w:sz w:val="18"/>
              </w:rPr>
            </w:pPr>
            <w:r>
              <w:rPr>
                <w:color w:val="000009"/>
                <w:sz w:val="18"/>
              </w:rPr>
              <w:t>Almacenes, archivos, </w:t>
            </w:r>
            <w:r>
              <w:rPr>
                <w:i/>
                <w:color w:val="000009"/>
                <w:sz w:val="18"/>
              </w:rPr>
              <w:t>salas técnicas </w:t>
            </w:r>
            <w:r>
              <w:rPr>
                <w:color w:val="000009"/>
                <w:sz w:val="18"/>
              </w:rPr>
              <w:t>y cocinas</w:t>
            </w:r>
          </w:p>
        </w:tc>
        <w:tc>
          <w:tcPr>
            <w:tcW w:w="1004" w:type="dxa"/>
            <w:tcBorders>
              <w:left w:val="single" w:sz="4" w:space="0" w:color="000000"/>
            </w:tcBorders>
          </w:tcPr>
          <w:p>
            <w:pPr>
              <w:pStyle w:val="TableParagraph"/>
              <w:spacing w:before="53"/>
              <w:ind w:left="298" w:right="310"/>
              <w:rPr>
                <w:sz w:val="18"/>
              </w:rPr>
            </w:pPr>
            <w:r>
              <w:rPr>
                <w:color w:val="000009"/>
                <w:sz w:val="18"/>
              </w:rPr>
              <w:t>4,0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Aparcamientos</w:t>
            </w:r>
          </w:p>
        </w:tc>
        <w:tc>
          <w:tcPr>
            <w:tcW w:w="1004" w:type="dxa"/>
            <w:tcBorders>
              <w:left w:val="single" w:sz="4" w:space="0" w:color="000000"/>
            </w:tcBorders>
          </w:tcPr>
          <w:p>
            <w:pPr>
              <w:pStyle w:val="TableParagraph"/>
              <w:spacing w:before="52"/>
              <w:ind w:left="298" w:right="310"/>
              <w:rPr>
                <w:sz w:val="18"/>
              </w:rPr>
            </w:pPr>
            <w:r>
              <w:rPr>
                <w:color w:val="000009"/>
                <w:sz w:val="18"/>
              </w:rPr>
              <w:t>4,0</w:t>
            </w:r>
          </w:p>
        </w:tc>
      </w:tr>
      <w:tr>
        <w:trPr>
          <w:trHeight w:val="316" w:hRule="atLeast"/>
        </w:trPr>
        <w:tc>
          <w:tcPr>
            <w:tcW w:w="6801" w:type="dxa"/>
            <w:tcBorders>
              <w:right w:val="single" w:sz="4" w:space="0" w:color="000000"/>
            </w:tcBorders>
          </w:tcPr>
          <w:p>
            <w:pPr>
              <w:pStyle w:val="TableParagraph"/>
              <w:spacing w:before="51"/>
              <w:ind w:left="50"/>
              <w:jc w:val="left"/>
              <w:rPr>
                <w:sz w:val="12"/>
              </w:rPr>
            </w:pPr>
            <w:r>
              <w:rPr>
                <w:color w:val="000009"/>
                <w:position w:val="1"/>
                <w:sz w:val="18"/>
              </w:rPr>
              <w:t>Espacios deportivos </w:t>
            </w:r>
            <w:r>
              <w:rPr>
                <w:color w:val="000009"/>
                <w:sz w:val="12"/>
              </w:rPr>
              <w:t>(5)</w:t>
            </w:r>
          </w:p>
        </w:tc>
        <w:tc>
          <w:tcPr>
            <w:tcW w:w="1004" w:type="dxa"/>
            <w:tcBorders>
              <w:left w:val="single" w:sz="4" w:space="0" w:color="000000"/>
            </w:tcBorders>
          </w:tcPr>
          <w:p>
            <w:pPr>
              <w:pStyle w:val="TableParagraph"/>
              <w:spacing w:before="52"/>
              <w:ind w:left="298" w:right="310"/>
              <w:rPr>
                <w:sz w:val="18"/>
              </w:rPr>
            </w:pPr>
            <w:r>
              <w:rPr>
                <w:color w:val="000009"/>
                <w:sz w:val="18"/>
              </w:rPr>
              <w:t>4,0</w:t>
            </w:r>
          </w:p>
        </w:tc>
      </w:tr>
      <w:tr>
        <w:trPr>
          <w:trHeight w:val="316" w:hRule="atLeast"/>
        </w:trPr>
        <w:tc>
          <w:tcPr>
            <w:tcW w:w="6801" w:type="dxa"/>
            <w:tcBorders>
              <w:right w:val="single" w:sz="4" w:space="0" w:color="000000"/>
            </w:tcBorders>
          </w:tcPr>
          <w:p>
            <w:pPr>
              <w:pStyle w:val="TableParagraph"/>
              <w:spacing w:before="51"/>
              <w:ind w:left="50"/>
              <w:jc w:val="left"/>
              <w:rPr>
                <w:sz w:val="12"/>
              </w:rPr>
            </w:pPr>
            <w:r>
              <w:rPr>
                <w:color w:val="000009"/>
                <w:position w:val="1"/>
                <w:sz w:val="18"/>
              </w:rPr>
              <w:t>Estaciones de transporte </w:t>
            </w:r>
            <w:r>
              <w:rPr>
                <w:color w:val="000009"/>
                <w:sz w:val="12"/>
              </w:rPr>
              <w:t>(6)</w:t>
            </w:r>
          </w:p>
        </w:tc>
        <w:tc>
          <w:tcPr>
            <w:tcW w:w="1004" w:type="dxa"/>
            <w:tcBorders>
              <w:left w:val="single" w:sz="4" w:space="0" w:color="000000"/>
            </w:tcBorders>
          </w:tcPr>
          <w:p>
            <w:pPr>
              <w:pStyle w:val="TableParagraph"/>
              <w:spacing w:before="52"/>
              <w:ind w:left="298" w:right="310"/>
              <w:rPr>
                <w:sz w:val="18"/>
              </w:rPr>
            </w:pPr>
            <w:r>
              <w:rPr>
                <w:color w:val="000009"/>
                <w:sz w:val="18"/>
              </w:rPr>
              <w:t>5,0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Supermercados, hipermercados y grandes almacenes</w:t>
            </w:r>
          </w:p>
        </w:tc>
        <w:tc>
          <w:tcPr>
            <w:tcW w:w="1004" w:type="dxa"/>
            <w:tcBorders>
              <w:left w:val="single" w:sz="4" w:space="0" w:color="000000"/>
            </w:tcBorders>
          </w:tcPr>
          <w:p>
            <w:pPr>
              <w:pStyle w:val="TableParagraph"/>
              <w:spacing w:before="52"/>
              <w:ind w:left="298" w:right="310"/>
              <w:rPr>
                <w:sz w:val="18"/>
              </w:rPr>
            </w:pPr>
            <w:r>
              <w:rPr>
                <w:color w:val="000009"/>
                <w:sz w:val="18"/>
              </w:rPr>
              <w:t>5,0</w:t>
            </w:r>
          </w:p>
        </w:tc>
      </w:tr>
      <w:tr>
        <w:trPr>
          <w:trHeight w:val="315" w:hRule="atLeast"/>
        </w:trPr>
        <w:tc>
          <w:tcPr>
            <w:tcW w:w="6801" w:type="dxa"/>
            <w:tcBorders>
              <w:right w:val="single" w:sz="4" w:space="0" w:color="000000"/>
            </w:tcBorders>
          </w:tcPr>
          <w:p>
            <w:pPr>
              <w:pStyle w:val="TableParagraph"/>
              <w:spacing w:before="52"/>
              <w:ind w:left="50"/>
              <w:jc w:val="left"/>
              <w:rPr>
                <w:sz w:val="18"/>
              </w:rPr>
            </w:pPr>
            <w:r>
              <w:rPr>
                <w:color w:val="000009"/>
                <w:sz w:val="18"/>
              </w:rPr>
              <w:t>Bibliotecas, museos y galerías de arte</w:t>
            </w:r>
          </w:p>
        </w:tc>
        <w:tc>
          <w:tcPr>
            <w:tcW w:w="1004" w:type="dxa"/>
            <w:tcBorders>
              <w:left w:val="single" w:sz="4" w:space="0" w:color="000000"/>
            </w:tcBorders>
          </w:tcPr>
          <w:p>
            <w:pPr>
              <w:pStyle w:val="TableParagraph"/>
              <w:spacing w:before="52"/>
              <w:ind w:left="298" w:right="310"/>
              <w:rPr>
                <w:sz w:val="18"/>
              </w:rPr>
            </w:pPr>
            <w:r>
              <w:rPr>
                <w:color w:val="000009"/>
                <w:sz w:val="18"/>
              </w:rPr>
              <w:t>5,0</w:t>
            </w:r>
          </w:p>
        </w:tc>
      </w:tr>
      <w:tr>
        <w:trPr>
          <w:trHeight w:val="318" w:hRule="atLeast"/>
        </w:trPr>
        <w:tc>
          <w:tcPr>
            <w:tcW w:w="6801" w:type="dxa"/>
            <w:tcBorders>
              <w:right w:val="single" w:sz="4" w:space="0" w:color="000000"/>
            </w:tcBorders>
          </w:tcPr>
          <w:p>
            <w:pPr>
              <w:pStyle w:val="TableParagraph"/>
              <w:spacing w:before="50"/>
              <w:ind w:left="50"/>
              <w:jc w:val="left"/>
              <w:rPr>
                <w:sz w:val="18"/>
              </w:rPr>
            </w:pPr>
            <w:r>
              <w:rPr>
                <w:i/>
                <w:color w:val="000009"/>
                <w:sz w:val="18"/>
              </w:rPr>
              <w:t>Zonas comunes </w:t>
            </w:r>
            <w:r>
              <w:rPr>
                <w:color w:val="000009"/>
                <w:sz w:val="18"/>
              </w:rPr>
              <w:t>en edificios no residenciales</w:t>
            </w:r>
          </w:p>
        </w:tc>
        <w:tc>
          <w:tcPr>
            <w:tcW w:w="1004" w:type="dxa"/>
            <w:tcBorders>
              <w:left w:val="single" w:sz="4" w:space="0" w:color="000000"/>
            </w:tcBorders>
          </w:tcPr>
          <w:p>
            <w:pPr>
              <w:pStyle w:val="TableParagraph"/>
              <w:spacing w:before="53"/>
              <w:ind w:left="298" w:right="310"/>
              <w:rPr>
                <w:sz w:val="18"/>
              </w:rPr>
            </w:pPr>
            <w:r>
              <w:rPr>
                <w:color w:val="000009"/>
                <w:sz w:val="18"/>
              </w:rPr>
              <w:t>6,0</w:t>
            </w:r>
          </w:p>
        </w:tc>
      </w:tr>
      <w:tr>
        <w:trPr>
          <w:trHeight w:val="316" w:hRule="atLeast"/>
        </w:trPr>
        <w:tc>
          <w:tcPr>
            <w:tcW w:w="6801" w:type="dxa"/>
            <w:tcBorders>
              <w:right w:val="single" w:sz="4" w:space="0" w:color="000000"/>
            </w:tcBorders>
          </w:tcPr>
          <w:p>
            <w:pPr>
              <w:pStyle w:val="TableParagraph"/>
              <w:spacing w:before="51"/>
              <w:ind w:left="50"/>
              <w:jc w:val="left"/>
              <w:rPr>
                <w:sz w:val="12"/>
              </w:rPr>
            </w:pPr>
            <w:r>
              <w:rPr>
                <w:color w:val="000009"/>
                <w:position w:val="1"/>
                <w:sz w:val="18"/>
              </w:rPr>
              <w:t>Centros comerciales (excluidas tiendas) </w:t>
            </w:r>
            <w:r>
              <w:rPr>
                <w:color w:val="000009"/>
                <w:sz w:val="12"/>
              </w:rPr>
              <w:t>(7)</w:t>
            </w:r>
          </w:p>
        </w:tc>
        <w:tc>
          <w:tcPr>
            <w:tcW w:w="1004" w:type="dxa"/>
            <w:tcBorders>
              <w:left w:val="single" w:sz="4" w:space="0" w:color="000000"/>
            </w:tcBorders>
          </w:tcPr>
          <w:p>
            <w:pPr>
              <w:pStyle w:val="TableParagraph"/>
              <w:spacing w:before="52"/>
              <w:ind w:left="298" w:right="310"/>
              <w:rPr>
                <w:sz w:val="18"/>
              </w:rPr>
            </w:pPr>
            <w:r>
              <w:rPr>
                <w:color w:val="000009"/>
                <w:sz w:val="18"/>
              </w:rPr>
              <w:t>6,0</w:t>
            </w:r>
          </w:p>
        </w:tc>
      </w:tr>
      <w:tr>
        <w:trPr>
          <w:trHeight w:val="316" w:hRule="atLeast"/>
        </w:trPr>
        <w:tc>
          <w:tcPr>
            <w:tcW w:w="6801" w:type="dxa"/>
            <w:tcBorders>
              <w:right w:val="single" w:sz="4" w:space="0" w:color="000000"/>
            </w:tcBorders>
          </w:tcPr>
          <w:p>
            <w:pPr>
              <w:pStyle w:val="TableParagraph"/>
              <w:spacing w:before="51"/>
              <w:ind w:left="50"/>
              <w:jc w:val="left"/>
              <w:rPr>
                <w:sz w:val="12"/>
              </w:rPr>
            </w:pPr>
            <w:r>
              <w:rPr>
                <w:color w:val="000009"/>
                <w:position w:val="1"/>
                <w:sz w:val="18"/>
              </w:rPr>
              <w:t>Hostelería y restauración </w:t>
            </w:r>
            <w:r>
              <w:rPr>
                <w:color w:val="000009"/>
                <w:sz w:val="12"/>
              </w:rPr>
              <w:t>(8)</w:t>
            </w:r>
          </w:p>
        </w:tc>
        <w:tc>
          <w:tcPr>
            <w:tcW w:w="1004" w:type="dxa"/>
            <w:tcBorders>
              <w:left w:val="single" w:sz="4" w:space="0" w:color="000000"/>
            </w:tcBorders>
          </w:tcPr>
          <w:p>
            <w:pPr>
              <w:pStyle w:val="TableParagraph"/>
              <w:spacing w:before="52"/>
              <w:ind w:left="298" w:right="310"/>
              <w:rPr>
                <w:sz w:val="18"/>
              </w:rPr>
            </w:pPr>
            <w:r>
              <w:rPr>
                <w:color w:val="000009"/>
                <w:sz w:val="18"/>
              </w:rPr>
              <w:t>8,0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Religioso en general</w:t>
            </w:r>
          </w:p>
        </w:tc>
        <w:tc>
          <w:tcPr>
            <w:tcW w:w="1004" w:type="dxa"/>
            <w:tcBorders>
              <w:left w:val="single" w:sz="4" w:space="0" w:color="000000"/>
            </w:tcBorders>
          </w:tcPr>
          <w:p>
            <w:pPr>
              <w:pStyle w:val="TableParagraph"/>
              <w:spacing w:before="52"/>
              <w:ind w:left="298" w:right="310"/>
              <w:rPr>
                <w:sz w:val="18"/>
              </w:rPr>
            </w:pPr>
            <w:r>
              <w:rPr>
                <w:color w:val="000009"/>
                <w:sz w:val="18"/>
              </w:rPr>
              <w:t>8,0</w:t>
            </w:r>
          </w:p>
        </w:tc>
      </w:tr>
      <w:tr>
        <w:trPr>
          <w:trHeight w:val="525" w:hRule="atLeast"/>
        </w:trPr>
        <w:tc>
          <w:tcPr>
            <w:tcW w:w="6801" w:type="dxa"/>
            <w:tcBorders>
              <w:right w:val="single" w:sz="4" w:space="0" w:color="000000"/>
            </w:tcBorders>
          </w:tcPr>
          <w:p>
            <w:pPr>
              <w:pStyle w:val="TableParagraph"/>
              <w:spacing w:before="52"/>
              <w:ind w:left="50" w:right="352"/>
              <w:jc w:val="left"/>
              <w:rPr>
                <w:sz w:val="12"/>
              </w:rPr>
            </w:pPr>
            <w:r>
              <w:rPr>
                <w:color w:val="000009"/>
                <w:sz w:val="18"/>
              </w:rPr>
              <w:t>Salones de actos, auditorios y salas de usos múltiples y convenciones, salas de </w:t>
            </w:r>
            <w:r>
              <w:rPr>
                <w:color w:val="000009"/>
                <w:position w:val="1"/>
                <w:sz w:val="18"/>
              </w:rPr>
              <w:t>ocio o espectáculo, salas de reuniones y salas de conferencias </w:t>
            </w:r>
            <w:r>
              <w:rPr>
                <w:color w:val="000009"/>
                <w:sz w:val="12"/>
              </w:rPr>
              <w:t>(9)</w:t>
            </w:r>
          </w:p>
        </w:tc>
        <w:tc>
          <w:tcPr>
            <w:tcW w:w="1004" w:type="dxa"/>
            <w:tcBorders>
              <w:left w:val="single" w:sz="4" w:space="0" w:color="000000"/>
            </w:tcBorders>
          </w:tcPr>
          <w:p>
            <w:pPr>
              <w:pStyle w:val="TableParagraph"/>
              <w:spacing w:before="157"/>
              <w:ind w:left="298" w:right="310"/>
              <w:rPr>
                <w:sz w:val="18"/>
              </w:rPr>
            </w:pPr>
            <w:r>
              <w:rPr>
                <w:color w:val="000009"/>
                <w:sz w:val="18"/>
              </w:rPr>
              <w:t>8,0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Tiendas y pequeño comercio</w:t>
            </w:r>
          </w:p>
        </w:tc>
        <w:tc>
          <w:tcPr>
            <w:tcW w:w="1004" w:type="dxa"/>
            <w:tcBorders>
              <w:left w:val="single" w:sz="4" w:space="0" w:color="000000"/>
            </w:tcBorders>
          </w:tcPr>
          <w:p>
            <w:pPr>
              <w:pStyle w:val="TableParagraph"/>
              <w:spacing w:before="52"/>
              <w:ind w:left="298" w:right="310"/>
              <w:rPr>
                <w:sz w:val="18"/>
              </w:rPr>
            </w:pPr>
            <w:r>
              <w:rPr>
                <w:color w:val="000009"/>
                <w:sz w:val="18"/>
              </w:rPr>
              <w:t>8,0</w:t>
            </w:r>
          </w:p>
        </w:tc>
      </w:tr>
      <w:tr>
        <w:trPr>
          <w:trHeight w:val="316" w:hRule="atLeast"/>
        </w:trPr>
        <w:tc>
          <w:tcPr>
            <w:tcW w:w="6801" w:type="dxa"/>
            <w:tcBorders>
              <w:right w:val="single" w:sz="4" w:space="0" w:color="000000"/>
            </w:tcBorders>
          </w:tcPr>
          <w:p>
            <w:pPr>
              <w:pStyle w:val="TableParagraph"/>
              <w:spacing w:before="52"/>
              <w:ind w:left="50"/>
              <w:jc w:val="left"/>
              <w:rPr>
                <w:sz w:val="18"/>
              </w:rPr>
            </w:pPr>
            <w:r>
              <w:rPr>
                <w:color w:val="000009"/>
                <w:sz w:val="18"/>
              </w:rPr>
              <w:t>Habitaciones de hoteles, hostales, etc.</w:t>
            </w:r>
          </w:p>
        </w:tc>
        <w:tc>
          <w:tcPr>
            <w:tcW w:w="1004" w:type="dxa"/>
            <w:tcBorders>
              <w:left w:val="single" w:sz="4" w:space="0" w:color="000000"/>
            </w:tcBorders>
          </w:tcPr>
          <w:p>
            <w:pPr>
              <w:pStyle w:val="TableParagraph"/>
              <w:spacing w:before="52"/>
              <w:ind w:left="298" w:right="310"/>
              <w:rPr>
                <w:sz w:val="18"/>
              </w:rPr>
            </w:pPr>
            <w:r>
              <w:rPr>
                <w:color w:val="000009"/>
                <w:sz w:val="18"/>
              </w:rPr>
              <w:t>10,0</w:t>
            </w:r>
          </w:p>
        </w:tc>
      </w:tr>
      <w:tr>
        <w:trPr>
          <w:trHeight w:val="314" w:hRule="atLeast"/>
        </w:trPr>
        <w:tc>
          <w:tcPr>
            <w:tcW w:w="6801" w:type="dxa"/>
            <w:tcBorders>
              <w:right w:val="single" w:sz="4" w:space="0" w:color="000000"/>
            </w:tcBorders>
          </w:tcPr>
          <w:p>
            <w:pPr>
              <w:pStyle w:val="TableParagraph"/>
              <w:spacing w:before="52"/>
              <w:ind w:left="50"/>
              <w:jc w:val="left"/>
              <w:rPr>
                <w:sz w:val="18"/>
              </w:rPr>
            </w:pPr>
            <w:r>
              <w:rPr>
                <w:color w:val="000009"/>
                <w:sz w:val="18"/>
              </w:rPr>
              <w:t>Locales con nivel de iluminación superior a 600lux</w:t>
            </w:r>
          </w:p>
        </w:tc>
        <w:tc>
          <w:tcPr>
            <w:tcW w:w="1004" w:type="dxa"/>
            <w:tcBorders>
              <w:left w:val="single" w:sz="4" w:space="0" w:color="000000"/>
            </w:tcBorders>
          </w:tcPr>
          <w:p>
            <w:pPr>
              <w:pStyle w:val="TableParagraph"/>
              <w:spacing w:before="52"/>
              <w:ind w:left="298" w:right="310"/>
              <w:rPr>
                <w:sz w:val="18"/>
              </w:rPr>
            </w:pPr>
            <w:r>
              <w:rPr>
                <w:color w:val="000009"/>
                <w:sz w:val="18"/>
              </w:rPr>
              <w:t>2,5</w:t>
            </w:r>
          </w:p>
        </w:tc>
      </w:tr>
    </w:tbl>
    <w:p>
      <w:pPr>
        <w:pStyle w:val="BodyText"/>
        <w:spacing w:before="4"/>
        <w:rPr>
          <w:b/>
          <w:sz w:val="19"/>
        </w:rPr>
      </w:pPr>
    </w:p>
    <w:p>
      <w:pPr>
        <w:spacing w:before="0"/>
        <w:ind w:left="113" w:right="207" w:firstLine="0"/>
        <w:jc w:val="both"/>
        <w:rPr>
          <w:sz w:val="16"/>
        </w:rPr>
      </w:pPr>
      <w:r>
        <w:rPr>
          <w:position w:val="6"/>
          <w:sz w:val="10"/>
        </w:rPr>
        <w:t>(1)</w:t>
      </w:r>
      <w:r>
        <w:rPr>
          <w:spacing w:val="7"/>
          <w:position w:val="6"/>
          <w:sz w:val="10"/>
        </w:rPr>
        <w:t> </w:t>
      </w:r>
      <w:r>
        <w:rPr>
          <w:sz w:val="16"/>
        </w:rPr>
        <w:t>Incluye</w:t>
      </w:r>
      <w:r>
        <w:rPr>
          <w:spacing w:val="-9"/>
          <w:sz w:val="16"/>
        </w:rPr>
        <w:t> </w:t>
      </w:r>
      <w:r>
        <w:rPr>
          <w:sz w:val="16"/>
        </w:rPr>
        <w:t>la</w:t>
      </w:r>
      <w:r>
        <w:rPr>
          <w:spacing w:val="-12"/>
          <w:sz w:val="16"/>
        </w:rPr>
        <w:t> </w:t>
      </w:r>
      <w:r>
        <w:rPr>
          <w:sz w:val="16"/>
        </w:rPr>
        <w:t>instalación</w:t>
      </w:r>
      <w:r>
        <w:rPr>
          <w:spacing w:val="-12"/>
          <w:sz w:val="16"/>
        </w:rPr>
        <w:t> </w:t>
      </w:r>
      <w:r>
        <w:rPr>
          <w:sz w:val="16"/>
        </w:rPr>
        <w:t>de</w:t>
      </w:r>
      <w:r>
        <w:rPr>
          <w:spacing w:val="-9"/>
          <w:sz w:val="16"/>
        </w:rPr>
        <w:t> </w:t>
      </w:r>
      <w:r>
        <w:rPr>
          <w:sz w:val="16"/>
        </w:rPr>
        <w:t>iluminación</w:t>
      </w:r>
      <w:r>
        <w:rPr>
          <w:spacing w:val="-10"/>
          <w:sz w:val="16"/>
        </w:rPr>
        <w:t> </w:t>
      </w:r>
      <w:r>
        <w:rPr>
          <w:sz w:val="16"/>
        </w:rPr>
        <w:t>de</w:t>
      </w:r>
      <w:r>
        <w:rPr>
          <w:spacing w:val="-15"/>
          <w:sz w:val="16"/>
        </w:rPr>
        <w:t> </w:t>
      </w:r>
      <w:r>
        <w:rPr>
          <w:sz w:val="16"/>
        </w:rPr>
        <w:t>salas</w:t>
      </w:r>
      <w:r>
        <w:rPr>
          <w:spacing w:val="-10"/>
          <w:sz w:val="16"/>
        </w:rPr>
        <w:t> </w:t>
      </w:r>
      <w:r>
        <w:rPr>
          <w:sz w:val="16"/>
        </w:rPr>
        <w:t>de</w:t>
      </w:r>
      <w:r>
        <w:rPr>
          <w:spacing w:val="-9"/>
          <w:sz w:val="16"/>
        </w:rPr>
        <w:t> </w:t>
      </w:r>
      <w:r>
        <w:rPr>
          <w:sz w:val="16"/>
        </w:rPr>
        <w:t>examen</w:t>
      </w:r>
      <w:r>
        <w:rPr>
          <w:spacing w:val="-12"/>
          <w:sz w:val="16"/>
        </w:rPr>
        <w:t> </w:t>
      </w:r>
      <w:r>
        <w:rPr>
          <w:sz w:val="16"/>
        </w:rPr>
        <w:t>general,</w:t>
      </w:r>
      <w:r>
        <w:rPr>
          <w:spacing w:val="-13"/>
          <w:sz w:val="16"/>
        </w:rPr>
        <w:t> </w:t>
      </w:r>
      <w:r>
        <w:rPr>
          <w:sz w:val="16"/>
        </w:rPr>
        <w:t>salas</w:t>
      </w:r>
      <w:r>
        <w:rPr>
          <w:spacing w:val="-10"/>
          <w:sz w:val="16"/>
        </w:rPr>
        <w:t> </w:t>
      </w:r>
      <w:r>
        <w:rPr>
          <w:sz w:val="16"/>
        </w:rPr>
        <w:t>de</w:t>
      </w:r>
      <w:r>
        <w:rPr>
          <w:spacing w:val="-12"/>
          <w:sz w:val="16"/>
        </w:rPr>
        <w:t> </w:t>
      </w:r>
      <w:r>
        <w:rPr>
          <w:sz w:val="16"/>
        </w:rPr>
        <w:t>emergencia,</w:t>
      </w:r>
      <w:r>
        <w:rPr>
          <w:spacing w:val="-11"/>
          <w:sz w:val="16"/>
        </w:rPr>
        <w:t> </w:t>
      </w:r>
      <w:r>
        <w:rPr>
          <w:sz w:val="16"/>
        </w:rPr>
        <w:t>salas</w:t>
      </w:r>
      <w:r>
        <w:rPr>
          <w:spacing w:val="-8"/>
          <w:sz w:val="16"/>
        </w:rPr>
        <w:t> </w:t>
      </w:r>
      <w:r>
        <w:rPr>
          <w:sz w:val="16"/>
        </w:rPr>
        <w:t>de</w:t>
      </w:r>
      <w:r>
        <w:rPr>
          <w:spacing w:val="-12"/>
          <w:sz w:val="16"/>
        </w:rPr>
        <w:t> </w:t>
      </w:r>
      <w:r>
        <w:rPr>
          <w:sz w:val="16"/>
        </w:rPr>
        <w:t>escáner</w:t>
      </w:r>
      <w:r>
        <w:rPr>
          <w:spacing w:val="-10"/>
          <w:sz w:val="16"/>
        </w:rPr>
        <w:t> </w:t>
      </w:r>
      <w:r>
        <w:rPr>
          <w:sz w:val="16"/>
        </w:rPr>
        <w:t>y</w:t>
      </w:r>
      <w:r>
        <w:rPr>
          <w:spacing w:val="-10"/>
          <w:sz w:val="16"/>
        </w:rPr>
        <w:t> </w:t>
      </w:r>
      <w:r>
        <w:rPr>
          <w:sz w:val="16"/>
        </w:rPr>
        <w:t>radiología,</w:t>
      </w:r>
      <w:r>
        <w:rPr>
          <w:spacing w:val="-10"/>
          <w:sz w:val="16"/>
        </w:rPr>
        <w:t> </w:t>
      </w:r>
      <w:r>
        <w:rPr>
          <w:sz w:val="16"/>
        </w:rPr>
        <w:t>salas</w:t>
      </w:r>
      <w:r>
        <w:rPr>
          <w:spacing w:val="-11"/>
          <w:sz w:val="16"/>
        </w:rPr>
        <w:t> </w:t>
      </w:r>
      <w:r>
        <w:rPr>
          <w:spacing w:val="2"/>
          <w:sz w:val="16"/>
        </w:rPr>
        <w:t>de</w:t>
      </w:r>
      <w:r>
        <w:rPr>
          <w:spacing w:val="-9"/>
          <w:sz w:val="16"/>
        </w:rPr>
        <w:t> </w:t>
      </w:r>
      <w:r>
        <w:rPr>
          <w:sz w:val="16"/>
        </w:rPr>
        <w:t>examen ocular y auditivo y salas de tratamiento. Sin embargo, quedan excluidos locales como las salas de operación, quirófanos, unidades de cuidados intensivos, dentista, salas de descontaminación, salas de autopsias y mortuorios y otras salas que por su actividad puedan considerarse como salas</w:t>
      </w:r>
      <w:r>
        <w:rPr>
          <w:spacing w:val="-4"/>
          <w:sz w:val="16"/>
        </w:rPr>
        <w:t> </w:t>
      </w:r>
      <w:r>
        <w:rPr>
          <w:sz w:val="16"/>
        </w:rPr>
        <w:t>especiales.</w:t>
      </w:r>
    </w:p>
    <w:p>
      <w:pPr>
        <w:spacing w:line="240" w:lineRule="auto" w:before="0"/>
        <w:ind w:left="113" w:right="209" w:firstLine="28"/>
        <w:jc w:val="both"/>
        <w:rPr>
          <w:sz w:val="16"/>
        </w:rPr>
      </w:pPr>
      <w:r>
        <w:rPr>
          <w:position w:val="6"/>
          <w:sz w:val="10"/>
        </w:rPr>
        <w:t>(2) </w:t>
      </w:r>
      <w:r>
        <w:rPr>
          <w:sz w:val="16"/>
        </w:rPr>
        <w:t>Incluye la instalación de iluminación del aula y las pizarras de las aulas de enseñanza, aulas de práctica de ordenador, música, laboratorios</w:t>
      </w:r>
      <w:r>
        <w:rPr>
          <w:spacing w:val="-4"/>
          <w:sz w:val="16"/>
        </w:rPr>
        <w:t> </w:t>
      </w:r>
      <w:r>
        <w:rPr>
          <w:sz w:val="16"/>
        </w:rPr>
        <w:t>de</w:t>
      </w:r>
      <w:r>
        <w:rPr>
          <w:spacing w:val="-8"/>
          <w:sz w:val="16"/>
        </w:rPr>
        <w:t> </w:t>
      </w:r>
      <w:r>
        <w:rPr>
          <w:sz w:val="16"/>
        </w:rPr>
        <w:t>lenguaje,</w:t>
      </w:r>
      <w:r>
        <w:rPr>
          <w:spacing w:val="-4"/>
          <w:sz w:val="16"/>
        </w:rPr>
        <w:t> </w:t>
      </w:r>
      <w:r>
        <w:rPr>
          <w:sz w:val="16"/>
        </w:rPr>
        <w:t>aulas</w:t>
      </w:r>
      <w:r>
        <w:rPr>
          <w:spacing w:val="-6"/>
          <w:sz w:val="16"/>
        </w:rPr>
        <w:t> </w:t>
      </w:r>
      <w:r>
        <w:rPr>
          <w:sz w:val="16"/>
        </w:rPr>
        <w:t>de</w:t>
      </w:r>
      <w:r>
        <w:rPr>
          <w:spacing w:val="-7"/>
          <w:sz w:val="16"/>
        </w:rPr>
        <w:t> </w:t>
      </w:r>
      <w:r>
        <w:rPr>
          <w:sz w:val="16"/>
        </w:rPr>
        <w:t>dibujo</w:t>
      </w:r>
      <w:r>
        <w:rPr>
          <w:spacing w:val="-5"/>
          <w:sz w:val="16"/>
        </w:rPr>
        <w:t> </w:t>
      </w:r>
      <w:r>
        <w:rPr>
          <w:sz w:val="16"/>
        </w:rPr>
        <w:t>técnico,</w:t>
      </w:r>
      <w:r>
        <w:rPr>
          <w:spacing w:val="-4"/>
          <w:sz w:val="16"/>
        </w:rPr>
        <w:t> </w:t>
      </w:r>
      <w:r>
        <w:rPr>
          <w:sz w:val="16"/>
        </w:rPr>
        <w:t>aulas</w:t>
      </w:r>
      <w:r>
        <w:rPr>
          <w:spacing w:val="-4"/>
          <w:sz w:val="16"/>
        </w:rPr>
        <w:t> </w:t>
      </w:r>
      <w:r>
        <w:rPr>
          <w:sz w:val="16"/>
        </w:rPr>
        <w:t>de</w:t>
      </w:r>
      <w:r>
        <w:rPr>
          <w:spacing w:val="-7"/>
          <w:sz w:val="16"/>
        </w:rPr>
        <w:t> </w:t>
      </w:r>
      <w:r>
        <w:rPr>
          <w:sz w:val="16"/>
        </w:rPr>
        <w:t>prácticas</w:t>
      </w:r>
      <w:r>
        <w:rPr>
          <w:spacing w:val="-8"/>
          <w:sz w:val="16"/>
        </w:rPr>
        <w:t> </w:t>
      </w:r>
      <w:r>
        <w:rPr>
          <w:sz w:val="16"/>
        </w:rPr>
        <w:t>y</w:t>
      </w:r>
      <w:r>
        <w:rPr>
          <w:spacing w:val="-6"/>
          <w:sz w:val="16"/>
        </w:rPr>
        <w:t> </w:t>
      </w:r>
      <w:r>
        <w:rPr>
          <w:sz w:val="16"/>
        </w:rPr>
        <w:t>laboratorios,</w:t>
      </w:r>
      <w:r>
        <w:rPr>
          <w:spacing w:val="-8"/>
          <w:sz w:val="16"/>
        </w:rPr>
        <w:t> </w:t>
      </w:r>
      <w:r>
        <w:rPr>
          <w:sz w:val="16"/>
        </w:rPr>
        <w:t>manualidades,</w:t>
      </w:r>
      <w:r>
        <w:rPr>
          <w:spacing w:val="-6"/>
          <w:sz w:val="16"/>
        </w:rPr>
        <w:t> </w:t>
      </w:r>
      <w:r>
        <w:rPr>
          <w:sz w:val="16"/>
        </w:rPr>
        <w:t>talleres</w:t>
      </w:r>
      <w:r>
        <w:rPr>
          <w:spacing w:val="-4"/>
          <w:sz w:val="16"/>
        </w:rPr>
        <w:t> </w:t>
      </w:r>
      <w:r>
        <w:rPr>
          <w:sz w:val="16"/>
        </w:rPr>
        <w:t>de</w:t>
      </w:r>
      <w:r>
        <w:rPr>
          <w:spacing w:val="-4"/>
          <w:sz w:val="16"/>
        </w:rPr>
        <w:t> </w:t>
      </w:r>
      <w:r>
        <w:rPr>
          <w:sz w:val="16"/>
        </w:rPr>
        <w:t>enseñanza</w:t>
      </w:r>
      <w:r>
        <w:rPr>
          <w:spacing w:val="-5"/>
          <w:sz w:val="16"/>
        </w:rPr>
        <w:t> </w:t>
      </w:r>
      <w:r>
        <w:rPr>
          <w:sz w:val="16"/>
        </w:rPr>
        <w:t>y</w:t>
      </w:r>
      <w:r>
        <w:rPr>
          <w:spacing w:val="-6"/>
          <w:sz w:val="16"/>
        </w:rPr>
        <w:t> </w:t>
      </w:r>
      <w:r>
        <w:rPr>
          <w:sz w:val="16"/>
        </w:rPr>
        <w:t>aulas</w:t>
      </w:r>
      <w:r>
        <w:rPr>
          <w:spacing w:val="-6"/>
          <w:sz w:val="16"/>
        </w:rPr>
        <w:t> </w:t>
      </w:r>
      <w:r>
        <w:rPr>
          <w:sz w:val="16"/>
        </w:rPr>
        <w:t>de</w:t>
      </w:r>
      <w:r>
        <w:rPr>
          <w:spacing w:val="-5"/>
          <w:sz w:val="16"/>
        </w:rPr>
        <w:t> </w:t>
      </w:r>
      <w:r>
        <w:rPr>
          <w:sz w:val="16"/>
        </w:rPr>
        <w:t>arte, aulas de preparación y talleres, aulas comunes de estudio y aulas de reunión, aulas clases nocturnas y educación de adultos, salas de lectura, guarderías, salas de juegos de guarderías y sala de</w:t>
      </w:r>
      <w:r>
        <w:rPr>
          <w:spacing w:val="-9"/>
          <w:sz w:val="16"/>
        </w:rPr>
        <w:t> </w:t>
      </w:r>
      <w:r>
        <w:rPr>
          <w:sz w:val="16"/>
        </w:rPr>
        <w:t>manualidades.</w:t>
      </w:r>
    </w:p>
    <w:p>
      <w:pPr>
        <w:spacing w:line="240" w:lineRule="auto" w:before="0"/>
        <w:ind w:left="113" w:right="213" w:firstLine="28"/>
        <w:jc w:val="both"/>
        <w:rPr>
          <w:sz w:val="16"/>
        </w:rPr>
      </w:pPr>
      <w:r>
        <w:rPr>
          <w:position w:val="6"/>
          <w:sz w:val="10"/>
        </w:rPr>
        <w:t>(3) </w:t>
      </w:r>
      <w:r>
        <w:rPr>
          <w:sz w:val="16"/>
        </w:rPr>
        <w:t>Incluye la instalación de iluminación interior de la habitación y baño, formada por iluminación general, iluminación de lectura e iluminación para exámenes simples.</w:t>
      </w:r>
    </w:p>
    <w:p>
      <w:pPr>
        <w:spacing w:line="240" w:lineRule="auto" w:before="0"/>
        <w:ind w:left="113" w:right="210" w:firstLine="0"/>
        <w:jc w:val="both"/>
        <w:rPr>
          <w:sz w:val="16"/>
        </w:rPr>
      </w:pPr>
      <w:r>
        <w:rPr>
          <w:position w:val="6"/>
          <w:sz w:val="10"/>
        </w:rPr>
        <w:t>(4) </w:t>
      </w:r>
      <w:r>
        <w:rPr>
          <w:sz w:val="16"/>
        </w:rPr>
        <w:t>Espacios utilizados por cualquier persona o usuario, como recibidor, vestíbulos, pasillos, escaleras, espacios de tránsito de personas, aseos públicos, etc.</w:t>
      </w:r>
    </w:p>
    <w:p>
      <w:pPr>
        <w:spacing w:line="237" w:lineRule="auto" w:before="0"/>
        <w:ind w:left="113" w:right="218" w:firstLine="40"/>
        <w:jc w:val="both"/>
        <w:rPr>
          <w:sz w:val="16"/>
        </w:rPr>
      </w:pPr>
      <w:r>
        <w:rPr>
          <w:position w:val="6"/>
          <w:sz w:val="10"/>
        </w:rPr>
        <w:t>(5) </w:t>
      </w:r>
      <w:r>
        <w:rPr>
          <w:sz w:val="16"/>
        </w:rPr>
        <w:t>Incluye las instalaciones de iluminación del terreno de juego y graderíos de espacios deportivos, tanto para actividades de entrenamiento y competición, pero no se incluye las instalaciones de iluminación necesarias para las retransmisiones televisadas.</w:t>
      </w:r>
    </w:p>
    <w:p>
      <w:pPr>
        <w:spacing w:line="183" w:lineRule="exact" w:before="0"/>
        <w:ind w:left="158" w:right="0" w:firstLine="0"/>
        <w:jc w:val="both"/>
        <w:rPr>
          <w:sz w:val="16"/>
        </w:rPr>
      </w:pPr>
      <w:r>
        <w:rPr>
          <w:sz w:val="16"/>
        </w:rPr>
        <w:t>Los graderíos serán asimilables a </w:t>
      </w:r>
      <w:r>
        <w:rPr>
          <w:i/>
          <w:sz w:val="16"/>
        </w:rPr>
        <w:t>zonas comunes</w:t>
      </w:r>
      <w:r>
        <w:rPr>
          <w:sz w:val="16"/>
        </w:rPr>
        <w:t>.</w:t>
      </w:r>
    </w:p>
    <w:p>
      <w:pPr>
        <w:spacing w:before="0"/>
        <w:ind w:left="113" w:right="208" w:firstLine="0"/>
        <w:jc w:val="both"/>
        <w:rPr>
          <w:sz w:val="16"/>
        </w:rPr>
      </w:pPr>
      <w:r>
        <w:rPr>
          <w:position w:val="6"/>
          <w:sz w:val="10"/>
        </w:rPr>
        <w:t>(6) </w:t>
      </w:r>
      <w:r>
        <w:rPr>
          <w:sz w:val="16"/>
        </w:rPr>
        <w:t>Espacios destinados al tránsito de viajeros como recibidor de terminales, salas de llegadas y salidas de pasajeros, salas de recogida de equipajes, áreas de conexión, de ascensores, áreas de mostradores de taquillas, facturación e información, áreas de espera, salas de consigna, etc.</w:t>
      </w:r>
    </w:p>
    <w:p>
      <w:pPr>
        <w:spacing w:line="181" w:lineRule="exact" w:before="0"/>
        <w:ind w:left="113" w:right="0" w:firstLine="0"/>
        <w:jc w:val="both"/>
        <w:rPr>
          <w:sz w:val="16"/>
        </w:rPr>
      </w:pPr>
      <w:r>
        <w:rPr>
          <w:position w:val="6"/>
          <w:sz w:val="10"/>
        </w:rPr>
        <w:t>(7) </w:t>
      </w:r>
      <w:r>
        <w:rPr>
          <w:sz w:val="16"/>
        </w:rPr>
        <w:t>Incluye los espacios de recibidor, recepción, pasillos, escaleras, vestuarios y aseos de los centros comerciales.</w:t>
      </w:r>
    </w:p>
    <w:p>
      <w:pPr>
        <w:spacing w:line="240" w:lineRule="auto" w:before="0"/>
        <w:ind w:left="113" w:right="216" w:firstLine="0"/>
        <w:jc w:val="both"/>
        <w:rPr>
          <w:sz w:val="16"/>
        </w:rPr>
      </w:pPr>
      <w:r>
        <w:rPr>
          <w:position w:val="6"/>
          <w:sz w:val="10"/>
        </w:rPr>
        <w:t>(8) </w:t>
      </w:r>
      <w:r>
        <w:rPr>
          <w:sz w:val="16"/>
        </w:rPr>
        <w:t>Incluye los espacios destinados a las actividades propias del servicio al público como recibidor, recepción, restaurante, bar, comedor, autoservicio, pasillos, escaleras, vestuarios, servicios, aseos, etc.</w:t>
      </w:r>
    </w:p>
    <w:p>
      <w:pPr>
        <w:spacing w:line="237" w:lineRule="auto" w:before="0"/>
        <w:ind w:left="113" w:right="213" w:firstLine="0"/>
        <w:jc w:val="both"/>
        <w:rPr>
          <w:sz w:val="16"/>
        </w:rPr>
      </w:pPr>
      <w:r>
        <w:rPr>
          <w:position w:val="6"/>
          <w:sz w:val="10"/>
        </w:rPr>
        <w:t>(9)</w:t>
      </w:r>
      <w:r>
        <w:rPr>
          <w:spacing w:val="-1"/>
          <w:position w:val="6"/>
          <w:sz w:val="10"/>
        </w:rPr>
        <w:t> </w:t>
      </w:r>
      <w:r>
        <w:rPr>
          <w:sz w:val="16"/>
        </w:rPr>
        <w:t>En</w:t>
      </w:r>
      <w:r>
        <w:rPr>
          <w:spacing w:val="-5"/>
          <w:sz w:val="16"/>
        </w:rPr>
        <w:t> </w:t>
      </w:r>
      <w:r>
        <w:rPr>
          <w:sz w:val="16"/>
        </w:rPr>
        <w:t>el</w:t>
      </w:r>
      <w:r>
        <w:rPr>
          <w:spacing w:val="-7"/>
          <w:sz w:val="16"/>
        </w:rPr>
        <w:t> </w:t>
      </w:r>
      <w:r>
        <w:rPr>
          <w:sz w:val="16"/>
        </w:rPr>
        <w:t>caso</w:t>
      </w:r>
      <w:r>
        <w:rPr>
          <w:spacing w:val="-5"/>
          <w:sz w:val="16"/>
        </w:rPr>
        <w:t> </w:t>
      </w:r>
      <w:r>
        <w:rPr>
          <w:sz w:val="16"/>
        </w:rPr>
        <w:t>de</w:t>
      </w:r>
      <w:r>
        <w:rPr>
          <w:spacing w:val="-5"/>
          <w:sz w:val="16"/>
        </w:rPr>
        <w:t> </w:t>
      </w:r>
      <w:r>
        <w:rPr>
          <w:sz w:val="16"/>
        </w:rPr>
        <w:t>cines,</w:t>
      </w:r>
      <w:r>
        <w:rPr>
          <w:spacing w:val="-5"/>
          <w:sz w:val="16"/>
        </w:rPr>
        <w:t> </w:t>
      </w:r>
      <w:r>
        <w:rPr>
          <w:sz w:val="16"/>
        </w:rPr>
        <w:t>teatros,</w:t>
      </w:r>
      <w:r>
        <w:rPr>
          <w:spacing w:val="-6"/>
          <w:sz w:val="16"/>
        </w:rPr>
        <w:t> </w:t>
      </w:r>
      <w:r>
        <w:rPr>
          <w:sz w:val="16"/>
        </w:rPr>
        <w:t>salas</w:t>
      </w:r>
      <w:r>
        <w:rPr>
          <w:spacing w:val="-4"/>
          <w:sz w:val="16"/>
        </w:rPr>
        <w:t> </w:t>
      </w:r>
      <w:r>
        <w:rPr>
          <w:sz w:val="16"/>
        </w:rPr>
        <w:t>de</w:t>
      </w:r>
      <w:r>
        <w:rPr>
          <w:spacing w:val="-5"/>
          <w:sz w:val="16"/>
        </w:rPr>
        <w:t> </w:t>
      </w:r>
      <w:r>
        <w:rPr>
          <w:sz w:val="16"/>
        </w:rPr>
        <w:t>conciertos,</w:t>
      </w:r>
      <w:r>
        <w:rPr>
          <w:spacing w:val="-4"/>
          <w:sz w:val="16"/>
        </w:rPr>
        <w:t> </w:t>
      </w:r>
      <w:r>
        <w:rPr>
          <w:sz w:val="16"/>
        </w:rPr>
        <w:t>etc.</w:t>
      </w:r>
      <w:r>
        <w:rPr>
          <w:spacing w:val="-4"/>
          <w:sz w:val="16"/>
        </w:rPr>
        <w:t> </w:t>
      </w:r>
      <w:r>
        <w:rPr>
          <w:sz w:val="16"/>
        </w:rPr>
        <w:t>se</w:t>
      </w:r>
      <w:r>
        <w:rPr>
          <w:spacing w:val="-4"/>
          <w:sz w:val="16"/>
        </w:rPr>
        <w:t> </w:t>
      </w:r>
      <w:r>
        <w:rPr>
          <w:sz w:val="16"/>
        </w:rPr>
        <w:t>excluye</w:t>
      </w:r>
      <w:r>
        <w:rPr>
          <w:spacing w:val="-5"/>
          <w:sz w:val="16"/>
        </w:rPr>
        <w:t> </w:t>
      </w:r>
      <w:r>
        <w:rPr>
          <w:sz w:val="16"/>
        </w:rPr>
        <w:t>la</w:t>
      </w:r>
      <w:r>
        <w:rPr>
          <w:spacing w:val="-5"/>
          <w:sz w:val="16"/>
        </w:rPr>
        <w:t> </w:t>
      </w:r>
      <w:r>
        <w:rPr>
          <w:sz w:val="16"/>
        </w:rPr>
        <w:t>iluminación</w:t>
      </w:r>
      <w:r>
        <w:rPr>
          <w:spacing w:val="-6"/>
          <w:sz w:val="16"/>
        </w:rPr>
        <w:t> </w:t>
      </w:r>
      <w:r>
        <w:rPr>
          <w:sz w:val="16"/>
        </w:rPr>
        <w:t>con</w:t>
      </w:r>
      <w:r>
        <w:rPr>
          <w:spacing w:val="-8"/>
          <w:sz w:val="16"/>
        </w:rPr>
        <w:t> </w:t>
      </w:r>
      <w:r>
        <w:rPr>
          <w:sz w:val="16"/>
        </w:rPr>
        <w:t>fines</w:t>
      </w:r>
      <w:r>
        <w:rPr>
          <w:spacing w:val="-3"/>
          <w:sz w:val="16"/>
        </w:rPr>
        <w:t> </w:t>
      </w:r>
      <w:r>
        <w:rPr>
          <w:sz w:val="16"/>
        </w:rPr>
        <w:t>de</w:t>
      </w:r>
      <w:r>
        <w:rPr>
          <w:spacing w:val="-5"/>
          <w:sz w:val="16"/>
        </w:rPr>
        <w:t> </w:t>
      </w:r>
      <w:r>
        <w:rPr>
          <w:sz w:val="16"/>
        </w:rPr>
        <w:t>espectáculo,</w:t>
      </w:r>
      <w:r>
        <w:rPr>
          <w:spacing w:val="-4"/>
          <w:sz w:val="16"/>
        </w:rPr>
        <w:t> </w:t>
      </w:r>
      <w:r>
        <w:rPr>
          <w:sz w:val="16"/>
        </w:rPr>
        <w:t>incluyendo</w:t>
      </w:r>
      <w:r>
        <w:rPr>
          <w:spacing w:val="-5"/>
          <w:sz w:val="16"/>
        </w:rPr>
        <w:t> </w:t>
      </w:r>
      <w:r>
        <w:rPr>
          <w:sz w:val="16"/>
        </w:rPr>
        <w:t>la</w:t>
      </w:r>
      <w:r>
        <w:rPr>
          <w:spacing w:val="-5"/>
          <w:sz w:val="16"/>
        </w:rPr>
        <w:t> </w:t>
      </w:r>
      <w:r>
        <w:rPr>
          <w:sz w:val="16"/>
        </w:rPr>
        <w:t>representación y el</w:t>
      </w:r>
      <w:r>
        <w:rPr>
          <w:spacing w:val="-1"/>
          <w:sz w:val="16"/>
        </w:rPr>
        <w:t> </w:t>
      </w:r>
      <w:r>
        <w:rPr>
          <w:sz w:val="16"/>
        </w:rPr>
        <w:t>escenario.</w:t>
      </w:r>
    </w:p>
    <w:p>
      <w:pPr>
        <w:spacing w:after="0" w:line="237" w:lineRule="auto"/>
        <w:jc w:val="both"/>
        <w:rPr>
          <w:sz w:val="16"/>
        </w:rPr>
        <w:sectPr>
          <w:pgSz w:w="11910" w:h="16840"/>
          <w:pgMar w:header="778" w:footer="647" w:top="1220" w:bottom="840" w:left="1020" w:right="920"/>
        </w:sectPr>
      </w:pPr>
    </w:p>
    <w:p>
      <w:pPr>
        <w:pStyle w:val="BodyText"/>
        <w:spacing w:before="7"/>
        <w:rPr>
          <w:sz w:val="16"/>
        </w:rPr>
      </w:pPr>
    </w:p>
    <w:p>
      <w:pPr>
        <w:spacing w:before="95"/>
        <w:ind w:left="1644" w:right="211" w:firstLine="0"/>
        <w:jc w:val="both"/>
        <w:rPr>
          <w:sz w:val="16"/>
        </w:rPr>
      </w:pPr>
      <w:r>
        <w:rPr/>
        <w:pict>
          <v:group style="position:absolute;margin-left:127.339996pt;margin-top:1.813931pt;width:.5pt;height:43pt;mso-position-horizontal-relative:page;mso-position-vertical-relative:paragraph;z-index:251699200" coordorigin="2547,36" coordsize="10,860">
            <v:line style="position:absolute" from="2552,36" to="2552,281" stroked="true" strokeweight=".48pt" strokecolor="#000000">
              <v:stroke dashstyle="solid"/>
            </v:line>
            <v:line style="position:absolute" from="2552,281" to="2552,466" stroked="true" strokeweight=".48pt" strokecolor="#000000">
              <v:stroke dashstyle="solid"/>
            </v:line>
            <v:line style="position:absolute" from="2552,466" to="2552,651" stroked="true" strokeweight=".48pt" strokecolor="#000000">
              <v:stroke dashstyle="solid"/>
            </v:line>
            <v:line style="position:absolute" from="2552,651" to="2552,896" stroked="true" strokeweight=".48pt" strokecolor="#000000">
              <v:stroke dashstyle="solid"/>
            </v:line>
            <w10:wrap type="none"/>
          </v:group>
        </w:pict>
      </w:r>
      <w:r>
        <w:rPr>
          <w:sz w:val="16"/>
        </w:rPr>
        <w:t>El valor límite de eficiencia energética de la instalación de la tabla 3.1-HE3 se establece por usos genéricos que debe</w:t>
      </w:r>
      <w:r>
        <w:rPr>
          <w:spacing w:val="-9"/>
          <w:sz w:val="16"/>
        </w:rPr>
        <w:t> </w:t>
      </w:r>
      <w:r>
        <w:rPr>
          <w:sz w:val="16"/>
        </w:rPr>
        <w:t>definir</w:t>
      </w:r>
      <w:r>
        <w:rPr>
          <w:spacing w:val="-9"/>
          <w:sz w:val="16"/>
        </w:rPr>
        <w:t> </w:t>
      </w:r>
      <w:r>
        <w:rPr>
          <w:sz w:val="16"/>
        </w:rPr>
        <w:t>el</w:t>
      </w:r>
      <w:r>
        <w:rPr>
          <w:spacing w:val="-9"/>
          <w:sz w:val="16"/>
        </w:rPr>
        <w:t> </w:t>
      </w:r>
      <w:r>
        <w:rPr>
          <w:sz w:val="16"/>
        </w:rPr>
        <w:t>técnico</w:t>
      </w:r>
      <w:r>
        <w:rPr>
          <w:spacing w:val="-8"/>
          <w:sz w:val="16"/>
        </w:rPr>
        <w:t> </w:t>
      </w:r>
      <w:r>
        <w:rPr>
          <w:sz w:val="16"/>
        </w:rPr>
        <w:t>en</w:t>
      </w:r>
      <w:r>
        <w:rPr>
          <w:spacing w:val="-9"/>
          <w:sz w:val="16"/>
        </w:rPr>
        <w:t> </w:t>
      </w:r>
      <w:r>
        <w:rPr>
          <w:sz w:val="16"/>
        </w:rPr>
        <w:t>proyecto</w:t>
      </w:r>
      <w:r>
        <w:rPr>
          <w:spacing w:val="-12"/>
          <w:sz w:val="16"/>
        </w:rPr>
        <w:t> </w:t>
      </w:r>
      <w:r>
        <w:rPr>
          <w:sz w:val="16"/>
        </w:rPr>
        <w:t>en</w:t>
      </w:r>
      <w:r>
        <w:rPr>
          <w:spacing w:val="-9"/>
          <w:sz w:val="16"/>
        </w:rPr>
        <w:t> </w:t>
      </w:r>
      <w:r>
        <w:rPr>
          <w:sz w:val="16"/>
        </w:rPr>
        <w:t>función</w:t>
      </w:r>
      <w:r>
        <w:rPr>
          <w:spacing w:val="-10"/>
          <w:sz w:val="16"/>
        </w:rPr>
        <w:t> </w:t>
      </w:r>
      <w:r>
        <w:rPr>
          <w:sz w:val="16"/>
        </w:rPr>
        <w:t>de</w:t>
      </w:r>
      <w:r>
        <w:rPr>
          <w:spacing w:val="-9"/>
          <w:sz w:val="16"/>
        </w:rPr>
        <w:t> </w:t>
      </w:r>
      <w:r>
        <w:rPr>
          <w:sz w:val="16"/>
        </w:rPr>
        <w:t>las</w:t>
      </w:r>
      <w:r>
        <w:rPr>
          <w:spacing w:val="-10"/>
          <w:sz w:val="16"/>
        </w:rPr>
        <w:t> </w:t>
      </w:r>
      <w:r>
        <w:rPr>
          <w:sz w:val="16"/>
        </w:rPr>
        <w:t>características</w:t>
      </w:r>
      <w:r>
        <w:rPr>
          <w:spacing w:val="-8"/>
          <w:sz w:val="16"/>
        </w:rPr>
        <w:t> </w:t>
      </w:r>
      <w:r>
        <w:rPr>
          <w:sz w:val="16"/>
        </w:rPr>
        <w:t>de</w:t>
      </w:r>
      <w:r>
        <w:rPr>
          <w:spacing w:val="-4"/>
          <w:sz w:val="16"/>
        </w:rPr>
        <w:t> </w:t>
      </w:r>
      <w:r>
        <w:rPr>
          <w:sz w:val="16"/>
        </w:rPr>
        <w:t>la</w:t>
      </w:r>
      <w:r>
        <w:rPr>
          <w:spacing w:val="-9"/>
          <w:sz w:val="16"/>
        </w:rPr>
        <w:t> </w:t>
      </w:r>
      <w:r>
        <w:rPr>
          <w:sz w:val="16"/>
        </w:rPr>
        <w:t>actividad</w:t>
      </w:r>
      <w:r>
        <w:rPr>
          <w:spacing w:val="-9"/>
          <w:sz w:val="16"/>
        </w:rPr>
        <w:t> </w:t>
      </w:r>
      <w:r>
        <w:rPr>
          <w:sz w:val="16"/>
        </w:rPr>
        <w:t>que</w:t>
      </w:r>
      <w:r>
        <w:rPr>
          <w:spacing w:val="-12"/>
          <w:sz w:val="16"/>
        </w:rPr>
        <w:t> </w:t>
      </w:r>
      <w:r>
        <w:rPr>
          <w:sz w:val="16"/>
        </w:rPr>
        <w:t>se</w:t>
      </w:r>
      <w:r>
        <w:rPr>
          <w:spacing w:val="-9"/>
          <w:sz w:val="16"/>
        </w:rPr>
        <w:t> </w:t>
      </w:r>
      <w:r>
        <w:rPr>
          <w:sz w:val="16"/>
        </w:rPr>
        <w:t>desarrolle</w:t>
      </w:r>
      <w:r>
        <w:rPr>
          <w:spacing w:val="-9"/>
          <w:sz w:val="16"/>
        </w:rPr>
        <w:t> </w:t>
      </w:r>
      <w:r>
        <w:rPr>
          <w:sz w:val="16"/>
        </w:rPr>
        <w:t>en</w:t>
      </w:r>
      <w:r>
        <w:rPr>
          <w:spacing w:val="-12"/>
          <w:sz w:val="16"/>
        </w:rPr>
        <w:t> </w:t>
      </w:r>
      <w:r>
        <w:rPr>
          <w:sz w:val="16"/>
        </w:rPr>
        <w:t>los</w:t>
      </w:r>
      <w:r>
        <w:rPr>
          <w:spacing w:val="-8"/>
          <w:sz w:val="16"/>
        </w:rPr>
        <w:t> </w:t>
      </w:r>
      <w:r>
        <w:rPr>
          <w:sz w:val="16"/>
        </w:rPr>
        <w:t>recintos. En</w:t>
      </w:r>
      <w:r>
        <w:rPr>
          <w:spacing w:val="-5"/>
          <w:sz w:val="16"/>
        </w:rPr>
        <w:t> </w:t>
      </w:r>
      <w:r>
        <w:rPr>
          <w:sz w:val="16"/>
        </w:rPr>
        <w:t>general,</w:t>
      </w:r>
      <w:r>
        <w:rPr>
          <w:spacing w:val="-6"/>
          <w:sz w:val="16"/>
        </w:rPr>
        <w:t> </w:t>
      </w:r>
      <w:r>
        <w:rPr>
          <w:sz w:val="16"/>
        </w:rPr>
        <w:t>se</w:t>
      </w:r>
      <w:r>
        <w:rPr>
          <w:spacing w:val="-4"/>
          <w:sz w:val="16"/>
        </w:rPr>
        <w:t> </w:t>
      </w:r>
      <w:r>
        <w:rPr>
          <w:sz w:val="16"/>
        </w:rPr>
        <w:t>entiende</w:t>
      </w:r>
      <w:r>
        <w:rPr>
          <w:spacing w:val="-5"/>
          <w:sz w:val="16"/>
        </w:rPr>
        <w:t> </w:t>
      </w:r>
      <w:r>
        <w:rPr>
          <w:sz w:val="16"/>
        </w:rPr>
        <w:t>que</w:t>
      </w:r>
      <w:r>
        <w:rPr>
          <w:spacing w:val="-4"/>
          <w:sz w:val="16"/>
        </w:rPr>
        <w:t> </w:t>
      </w:r>
      <w:r>
        <w:rPr>
          <w:sz w:val="16"/>
        </w:rPr>
        <w:t>los</w:t>
      </w:r>
      <w:r>
        <w:rPr>
          <w:spacing w:val="-4"/>
          <w:sz w:val="16"/>
        </w:rPr>
        <w:t> </w:t>
      </w:r>
      <w:r>
        <w:rPr>
          <w:sz w:val="16"/>
        </w:rPr>
        <w:t>usos</w:t>
      </w:r>
      <w:r>
        <w:rPr>
          <w:spacing w:val="-3"/>
          <w:sz w:val="16"/>
        </w:rPr>
        <w:t> </w:t>
      </w:r>
      <w:r>
        <w:rPr>
          <w:sz w:val="16"/>
        </w:rPr>
        <w:t>previstos</w:t>
      </w:r>
      <w:r>
        <w:rPr>
          <w:spacing w:val="-6"/>
          <w:sz w:val="16"/>
        </w:rPr>
        <w:t> </w:t>
      </w:r>
      <w:r>
        <w:rPr>
          <w:sz w:val="16"/>
        </w:rPr>
        <w:t>no</w:t>
      </w:r>
      <w:r>
        <w:rPr>
          <w:spacing w:val="-5"/>
          <w:sz w:val="16"/>
        </w:rPr>
        <w:t> </w:t>
      </w:r>
      <w:r>
        <w:rPr>
          <w:sz w:val="16"/>
        </w:rPr>
        <w:t>necesitan</w:t>
      </w:r>
      <w:r>
        <w:rPr>
          <w:spacing w:val="-4"/>
          <w:sz w:val="16"/>
        </w:rPr>
        <w:t> </w:t>
      </w:r>
      <w:r>
        <w:rPr>
          <w:sz w:val="16"/>
        </w:rPr>
        <w:t>niveles</w:t>
      </w:r>
      <w:r>
        <w:rPr>
          <w:spacing w:val="-8"/>
          <w:sz w:val="16"/>
        </w:rPr>
        <w:t> </w:t>
      </w:r>
      <w:r>
        <w:rPr>
          <w:sz w:val="16"/>
        </w:rPr>
        <w:t>de</w:t>
      </w:r>
      <w:r>
        <w:rPr>
          <w:spacing w:val="-5"/>
          <w:sz w:val="16"/>
        </w:rPr>
        <w:t> </w:t>
      </w:r>
      <w:r>
        <w:rPr>
          <w:sz w:val="16"/>
        </w:rPr>
        <w:t>iluminación</w:t>
      </w:r>
      <w:r>
        <w:rPr>
          <w:spacing w:val="-7"/>
          <w:sz w:val="16"/>
        </w:rPr>
        <w:t> </w:t>
      </w:r>
      <w:r>
        <w:rPr>
          <w:sz w:val="16"/>
        </w:rPr>
        <w:t>superior</w:t>
      </w:r>
      <w:r>
        <w:rPr>
          <w:spacing w:val="-6"/>
          <w:sz w:val="16"/>
        </w:rPr>
        <w:t> </w:t>
      </w:r>
      <w:r>
        <w:rPr>
          <w:sz w:val="16"/>
        </w:rPr>
        <w:t>a</w:t>
      </w:r>
      <w:r>
        <w:rPr>
          <w:spacing w:val="-4"/>
          <w:sz w:val="16"/>
        </w:rPr>
        <w:t> </w:t>
      </w:r>
      <w:r>
        <w:rPr>
          <w:sz w:val="16"/>
        </w:rPr>
        <w:t>600</w:t>
      </w:r>
      <w:r>
        <w:rPr>
          <w:spacing w:val="-5"/>
          <w:sz w:val="16"/>
        </w:rPr>
        <w:t> </w:t>
      </w:r>
      <w:r>
        <w:rPr>
          <w:sz w:val="16"/>
        </w:rPr>
        <w:t>lux,</w:t>
      </w:r>
      <w:r>
        <w:rPr>
          <w:spacing w:val="-5"/>
          <w:sz w:val="16"/>
        </w:rPr>
        <w:t> </w:t>
      </w:r>
      <w:r>
        <w:rPr>
          <w:sz w:val="16"/>
        </w:rPr>
        <w:t>fijándose</w:t>
      </w:r>
      <w:r>
        <w:rPr>
          <w:spacing w:val="-8"/>
          <w:sz w:val="16"/>
        </w:rPr>
        <w:t> </w:t>
      </w:r>
      <w:r>
        <w:rPr>
          <w:sz w:val="16"/>
        </w:rPr>
        <w:t>un uso diferenciado para ese</w:t>
      </w:r>
      <w:r>
        <w:rPr>
          <w:spacing w:val="-3"/>
          <w:sz w:val="16"/>
        </w:rPr>
        <w:t> </w:t>
      </w:r>
      <w:r>
        <w:rPr>
          <w:sz w:val="16"/>
        </w:rPr>
        <w:t>caso.</w:t>
      </w:r>
    </w:p>
    <w:p>
      <w:pPr>
        <w:pStyle w:val="BodyText"/>
        <w:spacing w:before="2"/>
        <w:rPr>
          <w:sz w:val="17"/>
        </w:rPr>
      </w:pPr>
    </w:p>
    <w:p>
      <w:pPr>
        <w:pStyle w:val="Heading3"/>
        <w:numPr>
          <w:ilvl w:val="1"/>
          <w:numId w:val="41"/>
        </w:numPr>
        <w:tabs>
          <w:tab w:pos="833" w:val="left" w:leader="none"/>
          <w:tab w:pos="834" w:val="left" w:leader="none"/>
        </w:tabs>
        <w:spacing w:line="240" w:lineRule="auto" w:before="0" w:after="0"/>
        <w:ind w:left="833" w:right="0" w:hanging="721"/>
        <w:jc w:val="left"/>
      </w:pPr>
      <w:bookmarkStart w:name="3.2 Potencia instalada" w:id="121"/>
      <w:bookmarkEnd w:id="121"/>
      <w:r>
        <w:rPr>
          <w:b w:val="0"/>
        </w:rPr>
      </w:r>
      <w:bookmarkStart w:name="_bookmark37" w:id="122"/>
      <w:bookmarkEnd w:id="122"/>
      <w:r>
        <w:rPr>
          <w:b w:val="0"/>
        </w:rPr>
      </w:r>
      <w:bookmarkStart w:name="_bookmark37" w:id="123"/>
      <w:bookmarkEnd w:id="123"/>
      <w:r>
        <w:rPr/>
        <w:t>P</w:t>
      </w:r>
      <w:r>
        <w:rPr/>
        <w:t>otencia</w:t>
      </w:r>
      <w:r>
        <w:rPr>
          <w:spacing w:val="-2"/>
        </w:rPr>
        <w:t> </w:t>
      </w:r>
      <w:r>
        <w:rPr/>
        <w:t>instalada</w:t>
      </w:r>
    </w:p>
    <w:p>
      <w:pPr>
        <w:tabs>
          <w:tab w:pos="453" w:val="left" w:leader="none"/>
        </w:tabs>
        <w:spacing w:before="202"/>
        <w:ind w:left="454" w:right="350" w:hanging="341"/>
        <w:jc w:val="left"/>
        <w:rPr>
          <w:sz w:val="20"/>
        </w:rPr>
      </w:pPr>
      <w:r>
        <w:rPr>
          <w:position w:val="1"/>
          <w:sz w:val="20"/>
        </w:rPr>
        <w:t>1</w:t>
        <w:tab/>
        <w:t>La potencia total de </w:t>
      </w:r>
      <w:r>
        <w:rPr>
          <w:i/>
          <w:position w:val="1"/>
          <w:sz w:val="20"/>
        </w:rPr>
        <w:t>lámparas </w:t>
      </w:r>
      <w:r>
        <w:rPr>
          <w:position w:val="1"/>
          <w:sz w:val="20"/>
        </w:rPr>
        <w:t>y </w:t>
      </w:r>
      <w:r>
        <w:rPr>
          <w:i/>
          <w:position w:val="1"/>
          <w:sz w:val="20"/>
        </w:rPr>
        <w:t>equipos auxiliares </w:t>
      </w:r>
      <w:r>
        <w:rPr>
          <w:position w:val="1"/>
          <w:sz w:val="20"/>
        </w:rPr>
        <w:t>por superficie iluminada (P</w:t>
      </w:r>
      <w:r>
        <w:rPr>
          <w:sz w:val="13"/>
        </w:rPr>
        <w:t>TOT </w:t>
      </w:r>
      <w:r>
        <w:rPr>
          <w:position w:val="1"/>
          <w:sz w:val="20"/>
        </w:rPr>
        <w:t>/ S</w:t>
      </w:r>
      <w:r>
        <w:rPr>
          <w:sz w:val="13"/>
        </w:rPr>
        <w:t>TOT</w:t>
      </w:r>
      <w:r>
        <w:rPr>
          <w:position w:val="1"/>
          <w:sz w:val="20"/>
        </w:rPr>
        <w:t>) no superará el</w:t>
      </w:r>
      <w:r>
        <w:rPr>
          <w:sz w:val="20"/>
        </w:rPr>
        <w:t> valor máximo establecido en la </w:t>
      </w:r>
      <w:r>
        <w:rPr>
          <w:spacing w:val="-5"/>
          <w:sz w:val="20"/>
        </w:rPr>
        <w:t>Tabla</w:t>
      </w:r>
      <w:r>
        <w:rPr>
          <w:spacing w:val="-8"/>
          <w:sz w:val="20"/>
        </w:rPr>
        <w:t> </w:t>
      </w:r>
      <w:r>
        <w:rPr>
          <w:sz w:val="20"/>
        </w:rPr>
        <w:t>3.2-HE3</w:t>
      </w:r>
    </w:p>
    <w:p>
      <w:pPr>
        <w:spacing w:before="101"/>
        <w:ind w:left="1644" w:right="210" w:firstLine="0"/>
        <w:jc w:val="both"/>
        <w:rPr>
          <w:sz w:val="16"/>
        </w:rPr>
      </w:pPr>
      <w:r>
        <w:rPr/>
        <w:pict>
          <v:group style="position:absolute;margin-left:127.339996pt;margin-top:5.233909pt;width:.5pt;height:39.85pt;mso-position-horizontal-relative:page;mso-position-vertical-relative:paragraph;z-index:251700224" coordorigin="2547,105" coordsize="10,797">
            <v:line style="position:absolute" from="2552,105" to="2552,287" stroked="true" strokeweight=".48pt" strokecolor="#000000">
              <v:stroke dashstyle="solid"/>
            </v:line>
            <v:line style="position:absolute" from="2552,287" to="2552,472" stroked="true" strokeweight=".48pt" strokecolor="#000000">
              <v:stroke dashstyle="solid"/>
            </v:line>
            <v:line style="position:absolute" from="2552,472" to="2552,657" stroked="true" strokeweight=".48pt" strokecolor="#000000">
              <v:stroke dashstyle="solid"/>
            </v:line>
            <v:line style="position:absolute" from="2552,657" to="2552,901" stroked="true" strokeweight=".48pt" strokecolor="#000000">
              <v:stroke dashstyle="solid"/>
            </v:line>
            <w10:wrap type="none"/>
          </v:group>
        </w:pict>
      </w:r>
      <w:r>
        <w:rPr>
          <w:sz w:val="16"/>
        </w:rPr>
        <w:t>Se entiende por equipos auxiliares los equipos eléctricos o electrónicos asociados a la </w:t>
      </w:r>
      <w:r>
        <w:rPr>
          <w:i/>
          <w:sz w:val="16"/>
        </w:rPr>
        <w:t>lámpara</w:t>
      </w:r>
      <w:r>
        <w:rPr>
          <w:sz w:val="16"/>
        </w:rPr>
        <w:t>, diferentes para cada tipo de </w:t>
      </w:r>
      <w:r>
        <w:rPr>
          <w:i/>
          <w:sz w:val="16"/>
        </w:rPr>
        <w:t>lámpara</w:t>
      </w:r>
      <w:r>
        <w:rPr>
          <w:sz w:val="16"/>
        </w:rPr>
        <w:t>, cuya función es el encendido y control de las condiciones de funcionamiento. Estos equipos auxiliares, salvo cuando son electrónicos, están formados por combinación de arrancador/cebador, balasto y condensador</w:t>
      </w:r>
    </w:p>
    <w:p>
      <w:pPr>
        <w:pStyle w:val="BodyText"/>
        <w:spacing w:before="10"/>
        <w:rPr>
          <w:sz w:val="8"/>
        </w:rPr>
      </w:pPr>
    </w:p>
    <w:p>
      <w:pPr>
        <w:tabs>
          <w:tab w:pos="1519" w:val="left" w:leader="none"/>
        </w:tabs>
        <w:spacing w:before="94"/>
        <w:ind w:left="0" w:right="95" w:firstLine="0"/>
        <w:jc w:val="center"/>
        <w:rPr>
          <w:b/>
          <w:sz w:val="18"/>
        </w:rPr>
      </w:pPr>
      <w:r>
        <w:rPr>
          <w:b/>
          <w:spacing w:val="-3"/>
          <w:position w:val="1"/>
          <w:sz w:val="18"/>
        </w:rPr>
        <w:t>Tabla </w:t>
      </w:r>
      <w:r>
        <w:rPr>
          <w:b/>
          <w:position w:val="1"/>
          <w:sz w:val="18"/>
        </w:rPr>
        <w:t>3.2</w:t>
      </w:r>
      <w:r>
        <w:rPr>
          <w:b/>
          <w:spacing w:val="3"/>
          <w:position w:val="1"/>
          <w:sz w:val="18"/>
        </w:rPr>
        <w:t> </w:t>
      </w:r>
      <w:r>
        <w:rPr>
          <w:b/>
          <w:position w:val="1"/>
          <w:sz w:val="18"/>
        </w:rPr>
        <w:t>- HE3</w:t>
        <w:tab/>
        <w:t>Potencia máxima por superficie iluminada</w:t>
      </w:r>
      <w:r>
        <w:rPr>
          <w:b/>
          <w:spacing w:val="-6"/>
          <w:position w:val="1"/>
          <w:sz w:val="18"/>
        </w:rPr>
        <w:t> </w:t>
      </w:r>
      <w:r>
        <w:rPr>
          <w:b/>
          <w:position w:val="1"/>
          <w:sz w:val="18"/>
        </w:rPr>
        <w:t>(P</w:t>
      </w:r>
      <w:r>
        <w:rPr>
          <w:b/>
          <w:sz w:val="12"/>
        </w:rPr>
        <w:t>TOT,lim</w:t>
      </w:r>
      <w:r>
        <w:rPr>
          <w:b/>
          <w:position w:val="1"/>
          <w:sz w:val="18"/>
        </w:rPr>
        <w:t>/S</w:t>
      </w:r>
      <w:r>
        <w:rPr>
          <w:b/>
          <w:sz w:val="12"/>
        </w:rPr>
        <w:t>TOT</w:t>
      </w:r>
      <w:r>
        <w:rPr>
          <w:b/>
          <w:position w:val="1"/>
          <w:sz w:val="18"/>
        </w:rPr>
        <w:t>)</w:t>
      </w:r>
    </w:p>
    <w:p>
      <w:pPr>
        <w:pStyle w:val="BodyText"/>
        <w:spacing w:before="10"/>
        <w:rPr>
          <w:b/>
          <w:sz w:val="5"/>
        </w:rPr>
      </w:pPr>
    </w:p>
    <w:tbl>
      <w:tblPr>
        <w:tblW w:w="0" w:type="auto"/>
        <w:jc w:val="left"/>
        <w:tblInd w:w="1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2"/>
        <w:gridCol w:w="2515"/>
        <w:gridCol w:w="2733"/>
      </w:tblGrid>
      <w:tr>
        <w:trPr>
          <w:trHeight w:val="837" w:hRule="atLeast"/>
        </w:trPr>
        <w:tc>
          <w:tcPr>
            <w:tcW w:w="1412" w:type="dxa"/>
            <w:tcBorders>
              <w:bottom w:val="single" w:sz="4" w:space="0" w:color="000000"/>
              <w:right w:val="single" w:sz="4" w:space="0" w:color="000000"/>
            </w:tcBorders>
          </w:tcPr>
          <w:p>
            <w:pPr>
              <w:pStyle w:val="TableParagraph"/>
              <w:spacing w:before="9"/>
              <w:jc w:val="left"/>
              <w:rPr>
                <w:b/>
                <w:sz w:val="26"/>
              </w:rPr>
            </w:pPr>
          </w:p>
          <w:p>
            <w:pPr>
              <w:pStyle w:val="TableParagraph"/>
              <w:ind w:left="85" w:right="85"/>
              <w:rPr>
                <w:b/>
                <w:sz w:val="18"/>
              </w:rPr>
            </w:pPr>
            <w:r>
              <w:rPr>
                <w:b/>
                <w:color w:val="000009"/>
                <w:sz w:val="18"/>
              </w:rPr>
              <w:t>Uso</w:t>
            </w:r>
          </w:p>
        </w:tc>
        <w:tc>
          <w:tcPr>
            <w:tcW w:w="2515" w:type="dxa"/>
            <w:tcBorders>
              <w:left w:val="single" w:sz="4" w:space="0" w:color="000000"/>
              <w:bottom w:val="single" w:sz="4" w:space="0" w:color="000000"/>
            </w:tcBorders>
          </w:tcPr>
          <w:p>
            <w:pPr>
              <w:pStyle w:val="TableParagraph"/>
              <w:spacing w:before="102"/>
              <w:ind w:left="33"/>
              <w:rPr>
                <w:b/>
                <w:sz w:val="18"/>
              </w:rPr>
            </w:pPr>
            <w:r>
              <w:rPr>
                <w:b/>
                <w:color w:val="000009"/>
                <w:sz w:val="18"/>
              </w:rPr>
              <w:t>E</w:t>
            </w:r>
          </w:p>
          <w:p>
            <w:pPr>
              <w:pStyle w:val="TableParagraph"/>
              <w:spacing w:line="237" w:lineRule="auto" w:before="4"/>
              <w:ind w:left="261" w:right="225"/>
              <w:rPr>
                <w:b/>
                <w:sz w:val="18"/>
              </w:rPr>
            </w:pPr>
            <w:r>
              <w:rPr>
                <w:b/>
                <w:i/>
                <w:color w:val="000009"/>
                <w:sz w:val="18"/>
              </w:rPr>
              <w:t>Iluminancia media en el </w:t>
            </w:r>
            <w:r>
              <w:rPr>
                <w:b/>
                <w:i/>
                <w:color w:val="000009"/>
                <w:sz w:val="18"/>
              </w:rPr>
              <w:t>plano horizontal </w:t>
            </w:r>
            <w:r>
              <w:rPr>
                <w:b/>
                <w:color w:val="000009"/>
                <w:sz w:val="18"/>
              </w:rPr>
              <w:t>(lux)</w:t>
            </w:r>
          </w:p>
        </w:tc>
        <w:tc>
          <w:tcPr>
            <w:tcW w:w="2733" w:type="dxa"/>
            <w:tcBorders>
              <w:bottom w:val="single" w:sz="4" w:space="0" w:color="000000"/>
            </w:tcBorders>
          </w:tcPr>
          <w:p>
            <w:pPr>
              <w:pStyle w:val="TableParagraph"/>
              <w:spacing w:before="1"/>
              <w:jc w:val="left"/>
              <w:rPr>
                <w:b/>
                <w:sz w:val="18"/>
              </w:rPr>
            </w:pPr>
          </w:p>
          <w:p>
            <w:pPr>
              <w:pStyle w:val="TableParagraph"/>
              <w:spacing w:line="235" w:lineRule="auto" w:before="1"/>
              <w:ind w:left="1100" w:right="176" w:hanging="875"/>
              <w:jc w:val="left"/>
              <w:rPr>
                <w:b/>
                <w:sz w:val="18"/>
              </w:rPr>
            </w:pPr>
            <w:r>
              <w:rPr>
                <w:b/>
                <w:color w:val="000009"/>
                <w:sz w:val="18"/>
              </w:rPr>
              <w:t>Potencia máxima a instalar (W/m</w:t>
            </w:r>
            <w:r>
              <w:rPr>
                <w:b/>
                <w:color w:val="000009"/>
                <w:position w:val="6"/>
                <w:sz w:val="12"/>
              </w:rPr>
              <w:t>2</w:t>
            </w:r>
            <w:r>
              <w:rPr>
                <w:b/>
                <w:color w:val="000009"/>
                <w:sz w:val="18"/>
              </w:rPr>
              <w:t>)</w:t>
            </w:r>
          </w:p>
        </w:tc>
      </w:tr>
      <w:tr>
        <w:trPr>
          <w:trHeight w:val="422" w:hRule="atLeast"/>
        </w:trPr>
        <w:tc>
          <w:tcPr>
            <w:tcW w:w="1412" w:type="dxa"/>
            <w:tcBorders>
              <w:top w:val="single" w:sz="4" w:space="0" w:color="000000"/>
              <w:bottom w:val="single" w:sz="4" w:space="0" w:color="000000"/>
              <w:right w:val="single" w:sz="4" w:space="0" w:color="000000"/>
            </w:tcBorders>
          </w:tcPr>
          <w:p>
            <w:pPr>
              <w:pStyle w:val="TableParagraph"/>
              <w:spacing w:before="107"/>
              <w:ind w:left="85" w:right="171"/>
              <w:rPr>
                <w:sz w:val="18"/>
              </w:rPr>
            </w:pPr>
            <w:r>
              <w:rPr>
                <w:color w:val="000009"/>
                <w:sz w:val="18"/>
              </w:rPr>
              <w:t>Aparcamiento</w:t>
            </w:r>
          </w:p>
        </w:tc>
        <w:tc>
          <w:tcPr>
            <w:tcW w:w="5248" w:type="dxa"/>
            <w:gridSpan w:val="2"/>
            <w:tcBorders>
              <w:top w:val="single" w:sz="4" w:space="0" w:color="000000"/>
              <w:left w:val="single" w:sz="4" w:space="0" w:color="000000"/>
              <w:bottom w:val="single" w:sz="4" w:space="0" w:color="000000"/>
            </w:tcBorders>
          </w:tcPr>
          <w:p>
            <w:pPr>
              <w:pStyle w:val="TableParagraph"/>
              <w:spacing w:before="107"/>
              <w:ind w:right="1297"/>
              <w:jc w:val="right"/>
              <w:rPr>
                <w:sz w:val="18"/>
              </w:rPr>
            </w:pPr>
            <w:r>
              <w:rPr>
                <w:color w:val="000009"/>
                <w:sz w:val="18"/>
              </w:rPr>
              <w:t>5</w:t>
            </w:r>
          </w:p>
        </w:tc>
      </w:tr>
      <w:tr>
        <w:trPr>
          <w:trHeight w:val="430" w:hRule="atLeast"/>
        </w:trPr>
        <w:tc>
          <w:tcPr>
            <w:tcW w:w="1412" w:type="dxa"/>
            <w:vMerge w:val="restart"/>
            <w:tcBorders>
              <w:top w:val="single" w:sz="4" w:space="0" w:color="000000"/>
              <w:right w:val="single" w:sz="4" w:space="0" w:color="000000"/>
            </w:tcBorders>
          </w:tcPr>
          <w:p>
            <w:pPr>
              <w:pStyle w:val="TableParagraph"/>
              <w:jc w:val="left"/>
              <w:rPr>
                <w:b/>
                <w:sz w:val="28"/>
              </w:rPr>
            </w:pPr>
          </w:p>
          <w:p>
            <w:pPr>
              <w:pStyle w:val="TableParagraph"/>
              <w:spacing w:before="1"/>
              <w:ind w:left="103"/>
              <w:jc w:val="left"/>
              <w:rPr>
                <w:sz w:val="18"/>
              </w:rPr>
            </w:pPr>
            <w:r>
              <w:rPr>
                <w:color w:val="000009"/>
                <w:sz w:val="18"/>
              </w:rPr>
              <w:t>Otros usos</w:t>
            </w:r>
          </w:p>
        </w:tc>
        <w:tc>
          <w:tcPr>
            <w:tcW w:w="2515" w:type="dxa"/>
            <w:tcBorders>
              <w:top w:val="single" w:sz="4" w:space="0" w:color="000000"/>
              <w:left w:val="single" w:sz="4" w:space="0" w:color="000000"/>
            </w:tcBorders>
          </w:tcPr>
          <w:p>
            <w:pPr>
              <w:pStyle w:val="TableParagraph"/>
              <w:spacing w:before="107"/>
              <w:ind w:right="1011"/>
              <w:jc w:val="right"/>
              <w:rPr>
                <w:sz w:val="18"/>
              </w:rPr>
            </w:pPr>
            <w:r>
              <w:rPr>
                <w:color w:val="000009"/>
                <w:sz w:val="18"/>
              </w:rPr>
              <w:t>≤ 600</w:t>
            </w:r>
          </w:p>
        </w:tc>
        <w:tc>
          <w:tcPr>
            <w:tcW w:w="2733" w:type="dxa"/>
            <w:tcBorders>
              <w:top w:val="single" w:sz="4" w:space="0" w:color="000000"/>
            </w:tcBorders>
          </w:tcPr>
          <w:p>
            <w:pPr>
              <w:pStyle w:val="TableParagraph"/>
              <w:spacing w:before="107"/>
              <w:ind w:left="1265" w:right="1227"/>
              <w:rPr>
                <w:sz w:val="18"/>
              </w:rPr>
            </w:pPr>
            <w:r>
              <w:rPr>
                <w:color w:val="000009"/>
                <w:sz w:val="18"/>
              </w:rPr>
              <w:t>10</w:t>
            </w:r>
          </w:p>
        </w:tc>
      </w:tr>
      <w:tr>
        <w:trPr>
          <w:trHeight w:val="426" w:hRule="atLeast"/>
        </w:trPr>
        <w:tc>
          <w:tcPr>
            <w:tcW w:w="1412" w:type="dxa"/>
            <w:vMerge/>
            <w:tcBorders>
              <w:top w:val="nil"/>
              <w:right w:val="single" w:sz="4" w:space="0" w:color="000000"/>
            </w:tcBorders>
          </w:tcPr>
          <w:p>
            <w:pPr>
              <w:rPr>
                <w:sz w:val="2"/>
                <w:szCs w:val="2"/>
              </w:rPr>
            </w:pPr>
          </w:p>
        </w:tc>
        <w:tc>
          <w:tcPr>
            <w:tcW w:w="2515" w:type="dxa"/>
            <w:tcBorders>
              <w:left w:val="single" w:sz="4" w:space="0" w:color="000000"/>
            </w:tcBorders>
          </w:tcPr>
          <w:p>
            <w:pPr>
              <w:pStyle w:val="TableParagraph"/>
              <w:spacing w:before="110"/>
              <w:ind w:right="1007"/>
              <w:jc w:val="right"/>
              <w:rPr>
                <w:sz w:val="18"/>
              </w:rPr>
            </w:pPr>
            <w:r>
              <w:rPr>
                <w:color w:val="000009"/>
                <w:sz w:val="18"/>
              </w:rPr>
              <w:t>&gt; 600</w:t>
            </w:r>
          </w:p>
        </w:tc>
        <w:tc>
          <w:tcPr>
            <w:tcW w:w="2733" w:type="dxa"/>
          </w:tcPr>
          <w:p>
            <w:pPr>
              <w:pStyle w:val="TableParagraph"/>
              <w:spacing w:before="110"/>
              <w:ind w:left="1265" w:right="1227"/>
              <w:rPr>
                <w:sz w:val="18"/>
              </w:rPr>
            </w:pPr>
            <w:r>
              <w:rPr>
                <w:color w:val="000009"/>
                <w:sz w:val="18"/>
              </w:rPr>
              <w:t>25</w:t>
            </w:r>
          </w:p>
        </w:tc>
      </w:tr>
    </w:tbl>
    <w:p>
      <w:pPr>
        <w:pStyle w:val="BodyText"/>
        <w:spacing w:before="10"/>
        <w:rPr>
          <w:b/>
          <w:sz w:val="16"/>
        </w:rPr>
      </w:pPr>
    </w:p>
    <w:p>
      <w:pPr>
        <w:pStyle w:val="Heading3"/>
        <w:numPr>
          <w:ilvl w:val="1"/>
          <w:numId w:val="41"/>
        </w:numPr>
        <w:tabs>
          <w:tab w:pos="833" w:val="left" w:leader="none"/>
          <w:tab w:pos="834" w:val="left" w:leader="none"/>
        </w:tabs>
        <w:spacing w:line="240" w:lineRule="auto" w:before="0" w:after="0"/>
        <w:ind w:left="833" w:right="0" w:hanging="721"/>
        <w:jc w:val="left"/>
      </w:pPr>
      <w:bookmarkStart w:name="3.3 Sistemas de control y regulación" w:id="124"/>
      <w:bookmarkEnd w:id="124"/>
      <w:r>
        <w:rPr>
          <w:b w:val="0"/>
        </w:rPr>
      </w:r>
      <w:bookmarkStart w:name="_bookmark38" w:id="125"/>
      <w:bookmarkEnd w:id="125"/>
      <w:r>
        <w:rPr>
          <w:b w:val="0"/>
        </w:rPr>
      </w:r>
      <w:bookmarkStart w:name="_bookmark38" w:id="126"/>
      <w:bookmarkEnd w:id="126"/>
      <w:r>
        <w:rPr/>
        <w:t>S</w:t>
      </w:r>
      <w:r>
        <w:rPr/>
        <w:t>istemas de control y</w:t>
      </w:r>
      <w:r>
        <w:rPr>
          <w:spacing w:val="-5"/>
        </w:rPr>
        <w:t> </w:t>
      </w:r>
      <w:r>
        <w:rPr/>
        <w:t>regulación</w:t>
      </w:r>
    </w:p>
    <w:p>
      <w:pPr>
        <w:pStyle w:val="ListParagraph"/>
        <w:numPr>
          <w:ilvl w:val="0"/>
          <w:numId w:val="42"/>
        </w:numPr>
        <w:tabs>
          <w:tab w:pos="509" w:val="left" w:leader="none"/>
          <w:tab w:pos="510" w:val="left" w:leader="none"/>
        </w:tabs>
        <w:spacing w:line="240" w:lineRule="auto" w:before="102" w:after="0"/>
        <w:ind w:left="509" w:right="224" w:hanging="396"/>
        <w:jc w:val="left"/>
        <w:rPr>
          <w:sz w:val="20"/>
        </w:rPr>
      </w:pPr>
      <w:r>
        <w:rPr>
          <w:sz w:val="20"/>
        </w:rPr>
        <w:t>Las instalaciones de iluminación de cada zona dispondrán de un sistema de control y regulación que incluya:</w:t>
      </w:r>
    </w:p>
    <w:p>
      <w:pPr>
        <w:pStyle w:val="ListParagraph"/>
        <w:numPr>
          <w:ilvl w:val="1"/>
          <w:numId w:val="42"/>
        </w:numPr>
        <w:tabs>
          <w:tab w:pos="773" w:val="left" w:leader="none"/>
        </w:tabs>
        <w:spacing w:line="240" w:lineRule="auto" w:before="61" w:after="0"/>
        <w:ind w:left="772" w:right="0" w:hanging="233"/>
        <w:jc w:val="left"/>
        <w:rPr>
          <w:sz w:val="20"/>
        </w:rPr>
      </w:pPr>
      <w:r>
        <w:rPr>
          <w:sz w:val="20"/>
        </w:rPr>
        <w:t>un sistema de encendido y apagado manual externo al cuadro eléctrico,</w:t>
      </w:r>
      <w:r>
        <w:rPr>
          <w:spacing w:val="-4"/>
          <w:sz w:val="20"/>
        </w:rPr>
        <w:t> </w:t>
      </w:r>
      <w:r>
        <w:rPr>
          <w:sz w:val="20"/>
        </w:rPr>
        <w:t>y</w:t>
      </w:r>
    </w:p>
    <w:p>
      <w:pPr>
        <w:pStyle w:val="ListParagraph"/>
        <w:numPr>
          <w:ilvl w:val="1"/>
          <w:numId w:val="42"/>
        </w:numPr>
        <w:tabs>
          <w:tab w:pos="773" w:val="left" w:leader="none"/>
        </w:tabs>
        <w:spacing w:line="240" w:lineRule="auto" w:before="60" w:after="0"/>
        <w:ind w:left="772" w:right="0" w:hanging="233"/>
        <w:jc w:val="left"/>
        <w:rPr>
          <w:sz w:val="20"/>
        </w:rPr>
      </w:pPr>
      <w:r>
        <w:rPr>
          <w:sz w:val="20"/>
        </w:rPr>
        <w:t>un sistema de encendidos por horario centralizado en cada cuadro</w:t>
      </w:r>
      <w:r>
        <w:rPr>
          <w:spacing w:val="-14"/>
          <w:sz w:val="20"/>
        </w:rPr>
        <w:t> </w:t>
      </w:r>
      <w:r>
        <w:rPr>
          <w:sz w:val="20"/>
        </w:rPr>
        <w:t>eléctrico.</w:t>
      </w:r>
    </w:p>
    <w:p>
      <w:pPr>
        <w:pStyle w:val="BodyText"/>
        <w:spacing w:before="8"/>
      </w:pPr>
    </w:p>
    <w:p>
      <w:pPr>
        <w:pStyle w:val="ListParagraph"/>
        <w:numPr>
          <w:ilvl w:val="0"/>
          <w:numId w:val="42"/>
        </w:numPr>
        <w:tabs>
          <w:tab w:pos="509" w:val="left" w:leader="none"/>
          <w:tab w:pos="510" w:val="left" w:leader="none"/>
        </w:tabs>
        <w:spacing w:line="240" w:lineRule="auto" w:before="0" w:after="0"/>
        <w:ind w:left="509" w:right="224" w:hanging="396"/>
        <w:jc w:val="left"/>
        <w:rPr>
          <w:sz w:val="20"/>
        </w:rPr>
      </w:pPr>
      <w:r>
        <w:rPr>
          <w:sz w:val="20"/>
        </w:rPr>
        <w:t>En zonas de uso esporádico (aseos, pasillos, escaleras, zonas de tránsito, aparcamientos, etc.) el sistema del apartado b) se podrá sustituir por una de las dos siguientes</w:t>
      </w:r>
      <w:r>
        <w:rPr>
          <w:spacing w:val="-13"/>
          <w:sz w:val="20"/>
        </w:rPr>
        <w:t> </w:t>
      </w:r>
      <w:r>
        <w:rPr>
          <w:sz w:val="20"/>
        </w:rPr>
        <w:t>opciones:</w:t>
      </w:r>
    </w:p>
    <w:p>
      <w:pPr>
        <w:pStyle w:val="ListParagraph"/>
        <w:numPr>
          <w:ilvl w:val="0"/>
          <w:numId w:val="43"/>
        </w:numPr>
        <w:tabs>
          <w:tab w:pos="966" w:val="left" w:leader="none"/>
        </w:tabs>
        <w:spacing w:line="240" w:lineRule="auto" w:before="63" w:after="0"/>
        <w:ind w:left="965" w:right="0" w:hanging="145"/>
        <w:jc w:val="left"/>
        <w:rPr>
          <w:sz w:val="20"/>
        </w:rPr>
      </w:pPr>
      <w:r>
        <w:rPr>
          <w:sz w:val="20"/>
        </w:rPr>
        <w:t>un control de encendido y apagado por sistema de detección de presencia temporizado,</w:t>
      </w:r>
      <w:r>
        <w:rPr>
          <w:spacing w:val="-24"/>
          <w:sz w:val="20"/>
        </w:rPr>
        <w:t> </w:t>
      </w:r>
      <w:r>
        <w:rPr>
          <w:sz w:val="20"/>
        </w:rPr>
        <w:t>o</w:t>
      </w:r>
    </w:p>
    <w:p>
      <w:pPr>
        <w:pStyle w:val="ListParagraph"/>
        <w:numPr>
          <w:ilvl w:val="0"/>
          <w:numId w:val="43"/>
        </w:numPr>
        <w:tabs>
          <w:tab w:pos="966" w:val="left" w:leader="none"/>
        </w:tabs>
        <w:spacing w:line="240" w:lineRule="auto" w:before="59" w:after="0"/>
        <w:ind w:left="965" w:right="0" w:hanging="145"/>
        <w:jc w:val="left"/>
        <w:rPr>
          <w:sz w:val="20"/>
        </w:rPr>
      </w:pPr>
      <w:r>
        <w:rPr>
          <w:sz w:val="20"/>
        </w:rPr>
        <w:t>un sistema de pulsador</w:t>
      </w:r>
      <w:r>
        <w:rPr>
          <w:spacing w:val="-5"/>
          <w:sz w:val="20"/>
        </w:rPr>
        <w:t> </w:t>
      </w:r>
      <w:r>
        <w:rPr>
          <w:sz w:val="20"/>
        </w:rPr>
        <w:t>temporizado.</w:t>
      </w:r>
    </w:p>
    <w:p>
      <w:pPr>
        <w:pStyle w:val="Heading3"/>
        <w:numPr>
          <w:ilvl w:val="1"/>
          <w:numId w:val="41"/>
        </w:numPr>
        <w:tabs>
          <w:tab w:pos="834" w:val="left" w:leader="none"/>
        </w:tabs>
        <w:spacing w:line="240" w:lineRule="auto" w:before="194" w:after="0"/>
        <w:ind w:left="833" w:right="0" w:hanging="721"/>
        <w:jc w:val="both"/>
      </w:pPr>
      <w:bookmarkStart w:name="3.4 Sistemas de aprovechamiento de la lu" w:id="127"/>
      <w:bookmarkEnd w:id="127"/>
      <w:r>
        <w:rPr>
          <w:b w:val="0"/>
        </w:rPr>
      </w:r>
      <w:bookmarkStart w:name="_bookmark39" w:id="128"/>
      <w:bookmarkEnd w:id="128"/>
      <w:r>
        <w:rPr>
          <w:b w:val="0"/>
        </w:rPr>
      </w:r>
      <w:bookmarkStart w:name="_bookmark39" w:id="129"/>
      <w:bookmarkEnd w:id="129"/>
      <w:r>
        <w:rPr/>
        <w:t>S</w:t>
      </w:r>
      <w:r>
        <w:rPr/>
        <w:t>istemas de aprovechamiento de la luz</w:t>
      </w:r>
      <w:r>
        <w:rPr>
          <w:spacing w:val="-10"/>
        </w:rPr>
        <w:t> </w:t>
      </w:r>
      <w:r>
        <w:rPr/>
        <w:t>natural</w:t>
      </w:r>
    </w:p>
    <w:p>
      <w:pPr>
        <w:pStyle w:val="ListParagraph"/>
        <w:numPr>
          <w:ilvl w:val="0"/>
          <w:numId w:val="44"/>
        </w:numPr>
        <w:tabs>
          <w:tab w:pos="510" w:val="left" w:leader="none"/>
        </w:tabs>
        <w:spacing w:line="242" w:lineRule="auto" w:before="100" w:after="0"/>
        <w:ind w:left="509" w:right="212" w:hanging="396"/>
        <w:jc w:val="both"/>
        <w:rPr>
          <w:sz w:val="20"/>
        </w:rPr>
      </w:pPr>
      <w:r>
        <w:rPr>
          <w:sz w:val="20"/>
        </w:rPr>
        <w:t>Se instalarán </w:t>
      </w:r>
      <w:r>
        <w:rPr>
          <w:i/>
          <w:sz w:val="20"/>
        </w:rPr>
        <w:t>sistemas de aprovechamiento de la luz natural </w:t>
      </w:r>
      <w:r>
        <w:rPr>
          <w:sz w:val="20"/>
        </w:rPr>
        <w:t>que regulen, automáticamente y de forma proporcional al aporte de luz natural, el nivel de iluminación de las </w:t>
      </w:r>
      <w:r>
        <w:rPr>
          <w:i/>
          <w:sz w:val="20"/>
        </w:rPr>
        <w:t>luminarias </w:t>
      </w:r>
      <w:r>
        <w:rPr>
          <w:sz w:val="20"/>
        </w:rPr>
        <w:t>situadas a menos de 5</w:t>
      </w:r>
      <w:r>
        <w:rPr>
          <w:position w:val="1"/>
          <w:sz w:val="20"/>
        </w:rPr>
        <w:t> metros de una ventana y de las situadas bajo un lucernario, cuando se cumpla la expresión T(A</w:t>
      </w:r>
      <w:r>
        <w:rPr>
          <w:sz w:val="13"/>
        </w:rPr>
        <w:t>w </w:t>
      </w:r>
      <w:r>
        <w:rPr>
          <w:position w:val="1"/>
          <w:sz w:val="20"/>
        </w:rPr>
        <w:t>/ A) &gt;</w:t>
      </w:r>
      <w:r>
        <w:rPr>
          <w:sz w:val="20"/>
        </w:rPr>
        <w:t> </w:t>
      </w:r>
      <w:r>
        <w:rPr>
          <w:spacing w:val="-5"/>
          <w:sz w:val="20"/>
        </w:rPr>
        <w:t>0,11 </w:t>
      </w:r>
      <w:r>
        <w:rPr>
          <w:sz w:val="20"/>
        </w:rPr>
        <w:t>junto con alguna de las condiciones siguientes:</w:t>
      </w:r>
    </w:p>
    <w:p>
      <w:pPr>
        <w:pStyle w:val="BodyText"/>
        <w:spacing w:before="4"/>
      </w:pPr>
    </w:p>
    <w:p>
      <w:pPr>
        <w:pStyle w:val="ListParagraph"/>
        <w:numPr>
          <w:ilvl w:val="1"/>
          <w:numId w:val="44"/>
        </w:numPr>
        <w:tabs>
          <w:tab w:pos="776" w:val="left" w:leader="none"/>
        </w:tabs>
        <w:spacing w:line="240" w:lineRule="auto" w:before="0" w:after="0"/>
        <w:ind w:left="775" w:right="0" w:hanging="236"/>
        <w:jc w:val="left"/>
        <w:rPr>
          <w:sz w:val="20"/>
        </w:rPr>
      </w:pPr>
      <w:r>
        <w:rPr>
          <w:sz w:val="20"/>
        </w:rPr>
        <w:t>zonas</w:t>
      </w:r>
      <w:r>
        <w:rPr>
          <w:spacing w:val="-3"/>
          <w:sz w:val="20"/>
        </w:rPr>
        <w:t> </w:t>
      </w:r>
      <w:r>
        <w:rPr>
          <w:sz w:val="20"/>
        </w:rPr>
        <w:t>con</w:t>
      </w:r>
      <w:r>
        <w:rPr>
          <w:spacing w:val="-4"/>
          <w:sz w:val="20"/>
        </w:rPr>
        <w:t> </w:t>
      </w:r>
      <w:r>
        <w:rPr>
          <w:sz w:val="20"/>
        </w:rPr>
        <w:t>cerramientos</w:t>
      </w:r>
      <w:r>
        <w:rPr>
          <w:spacing w:val="-1"/>
          <w:sz w:val="20"/>
        </w:rPr>
        <w:t> </w:t>
      </w:r>
      <w:r>
        <w:rPr>
          <w:sz w:val="20"/>
        </w:rPr>
        <w:t>acristalados</w:t>
      </w:r>
      <w:r>
        <w:rPr>
          <w:spacing w:val="-2"/>
          <w:sz w:val="20"/>
        </w:rPr>
        <w:t> </w:t>
      </w:r>
      <w:r>
        <w:rPr>
          <w:sz w:val="20"/>
        </w:rPr>
        <w:t>al</w:t>
      </w:r>
      <w:r>
        <w:rPr>
          <w:spacing w:val="-4"/>
          <w:sz w:val="20"/>
        </w:rPr>
        <w:t> </w:t>
      </w:r>
      <w:r>
        <w:rPr>
          <w:sz w:val="20"/>
        </w:rPr>
        <w:t>exterior</w:t>
      </w:r>
      <w:r>
        <w:rPr>
          <w:spacing w:val="-4"/>
          <w:sz w:val="20"/>
        </w:rPr>
        <w:t> </w:t>
      </w:r>
      <w:r>
        <w:rPr>
          <w:sz w:val="20"/>
        </w:rPr>
        <w:t>donde</w:t>
      </w:r>
      <w:r>
        <w:rPr>
          <w:spacing w:val="-4"/>
          <w:sz w:val="20"/>
        </w:rPr>
        <w:t> </w:t>
      </w:r>
      <w:r>
        <w:rPr>
          <w:sz w:val="20"/>
        </w:rPr>
        <w:t>el</w:t>
      </w:r>
      <w:r>
        <w:rPr>
          <w:spacing w:val="-5"/>
          <w:sz w:val="20"/>
        </w:rPr>
        <w:t> </w:t>
      </w:r>
      <w:r>
        <w:rPr>
          <w:sz w:val="20"/>
        </w:rPr>
        <w:t>ángulo</w:t>
      </w:r>
      <w:r>
        <w:rPr>
          <w:spacing w:val="6"/>
          <w:sz w:val="20"/>
        </w:rPr>
        <w:t> </w:t>
      </w:r>
      <w:r>
        <w:rPr>
          <w:sz w:val="20"/>
        </w:rPr>
        <w:t>θ</w:t>
      </w:r>
      <w:r>
        <w:rPr>
          <w:spacing w:val="-4"/>
          <w:sz w:val="20"/>
        </w:rPr>
        <w:t> </w:t>
      </w:r>
      <w:r>
        <w:rPr>
          <w:sz w:val="20"/>
        </w:rPr>
        <w:t>sea</w:t>
      </w:r>
      <w:r>
        <w:rPr>
          <w:spacing w:val="-4"/>
          <w:sz w:val="20"/>
        </w:rPr>
        <w:t> </w:t>
      </w:r>
      <w:r>
        <w:rPr>
          <w:sz w:val="20"/>
        </w:rPr>
        <w:t>superior</w:t>
      </w:r>
      <w:r>
        <w:rPr>
          <w:spacing w:val="-3"/>
          <w:sz w:val="20"/>
        </w:rPr>
        <w:t> </w:t>
      </w:r>
      <w:r>
        <w:rPr>
          <w:sz w:val="20"/>
        </w:rPr>
        <w:t>a</w:t>
      </w:r>
      <w:r>
        <w:rPr>
          <w:spacing w:val="-4"/>
          <w:sz w:val="20"/>
        </w:rPr>
        <w:t> </w:t>
      </w:r>
      <w:r>
        <w:rPr>
          <w:sz w:val="20"/>
        </w:rPr>
        <w:t>65</w:t>
      </w:r>
      <w:r>
        <w:rPr>
          <w:spacing w:val="-2"/>
          <w:sz w:val="20"/>
        </w:rPr>
        <w:t> </w:t>
      </w:r>
      <w:r>
        <w:rPr>
          <w:sz w:val="20"/>
        </w:rPr>
        <w:t>grados</w:t>
      </w:r>
      <w:r>
        <w:rPr>
          <w:spacing w:val="-1"/>
          <w:sz w:val="20"/>
        </w:rPr>
        <w:t> </w:t>
      </w:r>
      <w:r>
        <w:rPr>
          <w:sz w:val="20"/>
        </w:rPr>
        <w:t>(θ</w:t>
      </w:r>
      <w:r>
        <w:rPr>
          <w:spacing w:val="-3"/>
          <w:sz w:val="20"/>
        </w:rPr>
        <w:t> </w:t>
      </w:r>
      <w:r>
        <w:rPr>
          <w:sz w:val="20"/>
        </w:rPr>
        <w:t>&gt;</w:t>
      </w:r>
      <w:r>
        <w:rPr>
          <w:spacing w:val="-2"/>
          <w:sz w:val="20"/>
        </w:rPr>
        <w:t> </w:t>
      </w:r>
      <w:r>
        <w:rPr>
          <w:sz w:val="20"/>
        </w:rPr>
        <w:t>65º):</w:t>
      </w:r>
    </w:p>
    <w:p>
      <w:pPr>
        <w:pStyle w:val="BodyText"/>
        <w:spacing w:before="11"/>
        <w:rPr>
          <w:sz w:val="19"/>
        </w:rPr>
      </w:pPr>
      <w:r>
        <w:rPr/>
        <w:drawing>
          <wp:anchor distT="0" distB="0" distL="0" distR="0" allowOverlap="1" layoutInCell="1" locked="0" behindDoc="0" simplePos="0" relativeHeight="39">
            <wp:simplePos x="0" y="0"/>
            <wp:positionH relativeFrom="page">
              <wp:posOffset>1979676</wp:posOffset>
            </wp:positionH>
            <wp:positionV relativeFrom="paragraph">
              <wp:posOffset>170765</wp:posOffset>
            </wp:positionV>
            <wp:extent cx="3630889" cy="168478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8" cstate="print"/>
                    <a:stretch>
                      <a:fillRect/>
                    </a:stretch>
                  </pic:blipFill>
                  <pic:spPr>
                    <a:xfrm>
                      <a:off x="0" y="0"/>
                      <a:ext cx="3630889" cy="1684782"/>
                    </a:xfrm>
                    <a:prstGeom prst="rect">
                      <a:avLst/>
                    </a:prstGeom>
                  </pic:spPr>
                </pic:pic>
              </a:graphicData>
            </a:graphic>
          </wp:anchor>
        </w:drawing>
      </w:r>
    </w:p>
    <w:p>
      <w:pPr>
        <w:spacing w:before="148"/>
        <w:ind w:left="307" w:right="402" w:firstLine="0"/>
        <w:jc w:val="center"/>
        <w:rPr>
          <w:b/>
          <w:sz w:val="18"/>
        </w:rPr>
      </w:pPr>
      <w:r>
        <w:rPr>
          <w:b/>
          <w:sz w:val="18"/>
        </w:rPr>
        <w:t>Figura 3.4.a-HE3</w:t>
      </w:r>
    </w:p>
    <w:p>
      <w:pPr>
        <w:spacing w:after="0"/>
        <w:jc w:val="center"/>
        <w:rPr>
          <w:sz w:val="18"/>
        </w:rPr>
        <w:sectPr>
          <w:pgSz w:w="11910" w:h="16840"/>
          <w:pgMar w:header="778" w:footer="647" w:top="1220" w:bottom="840" w:left="1020" w:right="920"/>
        </w:sectPr>
      </w:pPr>
    </w:p>
    <w:p>
      <w:pPr>
        <w:pStyle w:val="BodyText"/>
        <w:spacing w:before="10"/>
        <w:rPr>
          <w:b/>
          <w:sz w:val="16"/>
        </w:rPr>
      </w:pPr>
    </w:p>
    <w:p>
      <w:pPr>
        <w:pStyle w:val="ListParagraph"/>
        <w:numPr>
          <w:ilvl w:val="1"/>
          <w:numId w:val="44"/>
        </w:numPr>
        <w:tabs>
          <w:tab w:pos="793" w:val="left" w:leader="none"/>
        </w:tabs>
        <w:spacing w:line="240" w:lineRule="auto" w:before="93" w:after="0"/>
        <w:ind w:left="821" w:right="223" w:hanging="281"/>
        <w:jc w:val="both"/>
        <w:rPr>
          <w:sz w:val="13"/>
        </w:rPr>
      </w:pPr>
      <w:r>
        <w:rPr>
          <w:sz w:val="20"/>
        </w:rPr>
        <w:t>zonas con cerramientos acristalados dando a patios o atrios descubiertos que tengan una anchura superior a dos veces la distancia entre el suelo de la planta de la zona en estudio y la cubierta del</w:t>
      </w:r>
      <w:r>
        <w:rPr>
          <w:position w:val="1"/>
          <w:sz w:val="20"/>
        </w:rPr>
        <w:t> edificio: a</w:t>
      </w:r>
      <w:r>
        <w:rPr>
          <w:sz w:val="13"/>
        </w:rPr>
        <w:t>i </w:t>
      </w:r>
      <w:r>
        <w:rPr>
          <w:position w:val="1"/>
          <w:sz w:val="20"/>
        </w:rPr>
        <w:t>&gt; 2</w:t>
      </w:r>
      <w:r>
        <w:rPr>
          <w:spacing w:val="-18"/>
          <w:position w:val="1"/>
          <w:sz w:val="20"/>
        </w:rPr>
        <w:t> </w:t>
      </w:r>
      <w:r>
        <w:rPr>
          <w:position w:val="1"/>
          <w:sz w:val="20"/>
        </w:rPr>
        <w:t>h</w:t>
      </w:r>
      <w:r>
        <w:rPr>
          <w:sz w:val="13"/>
        </w:rPr>
        <w:t>i</w:t>
      </w:r>
    </w:p>
    <w:p>
      <w:pPr>
        <w:pStyle w:val="BodyText"/>
        <w:spacing w:before="10"/>
        <w:rPr>
          <w:sz w:val="23"/>
        </w:rPr>
      </w:pPr>
      <w:r>
        <w:rPr/>
        <w:drawing>
          <wp:anchor distT="0" distB="0" distL="0" distR="0" allowOverlap="1" layoutInCell="1" locked="0" behindDoc="0" simplePos="0" relativeHeight="42">
            <wp:simplePos x="0" y="0"/>
            <wp:positionH relativeFrom="page">
              <wp:posOffset>1773935</wp:posOffset>
            </wp:positionH>
            <wp:positionV relativeFrom="paragraph">
              <wp:posOffset>199564</wp:posOffset>
            </wp:positionV>
            <wp:extent cx="3630275" cy="171831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9" cstate="print"/>
                    <a:stretch>
                      <a:fillRect/>
                    </a:stretch>
                  </pic:blipFill>
                  <pic:spPr>
                    <a:xfrm>
                      <a:off x="0" y="0"/>
                      <a:ext cx="3630275" cy="1718310"/>
                    </a:xfrm>
                    <a:prstGeom prst="rect">
                      <a:avLst/>
                    </a:prstGeom>
                  </pic:spPr>
                </pic:pic>
              </a:graphicData>
            </a:graphic>
          </wp:anchor>
        </w:drawing>
      </w:r>
    </w:p>
    <w:p>
      <w:pPr>
        <w:spacing w:before="0"/>
        <w:ind w:left="307" w:right="402" w:firstLine="0"/>
        <w:jc w:val="center"/>
        <w:rPr>
          <w:b/>
          <w:sz w:val="18"/>
        </w:rPr>
      </w:pPr>
      <w:r>
        <w:rPr>
          <w:b/>
          <w:sz w:val="18"/>
        </w:rPr>
        <w:t>Figura 3.4.b-HE3</w:t>
      </w:r>
    </w:p>
    <w:p>
      <w:pPr>
        <w:pStyle w:val="BodyText"/>
        <w:spacing w:before="2"/>
        <w:rPr>
          <w:b/>
          <w:sz w:val="21"/>
        </w:rPr>
      </w:pPr>
    </w:p>
    <w:p>
      <w:pPr>
        <w:pStyle w:val="ListParagraph"/>
        <w:numPr>
          <w:ilvl w:val="1"/>
          <w:numId w:val="44"/>
        </w:numPr>
        <w:tabs>
          <w:tab w:pos="761" w:val="left" w:leader="none"/>
        </w:tabs>
        <w:spacing w:line="237" w:lineRule="auto" w:before="0" w:after="0"/>
        <w:ind w:left="821" w:right="221" w:hanging="281"/>
        <w:jc w:val="both"/>
        <w:rPr>
          <w:sz w:val="20"/>
        </w:rPr>
      </w:pPr>
      <w:r>
        <w:rPr/>
        <w:drawing>
          <wp:anchor distT="0" distB="0" distL="0" distR="0" allowOverlap="1" layoutInCell="1" locked="0" behindDoc="0" simplePos="0" relativeHeight="43">
            <wp:simplePos x="0" y="0"/>
            <wp:positionH relativeFrom="page">
              <wp:posOffset>1979676</wp:posOffset>
            </wp:positionH>
            <wp:positionV relativeFrom="paragraph">
              <wp:posOffset>330658</wp:posOffset>
            </wp:positionV>
            <wp:extent cx="3636219" cy="1554861"/>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20" cstate="print"/>
                    <a:stretch>
                      <a:fillRect/>
                    </a:stretch>
                  </pic:blipFill>
                  <pic:spPr>
                    <a:xfrm>
                      <a:off x="0" y="0"/>
                      <a:ext cx="3636219" cy="1554861"/>
                    </a:xfrm>
                    <a:prstGeom prst="rect">
                      <a:avLst/>
                    </a:prstGeom>
                  </pic:spPr>
                </pic:pic>
              </a:graphicData>
            </a:graphic>
          </wp:anchor>
        </w:drawing>
      </w:r>
      <w:r>
        <w:rPr>
          <w:sz w:val="20"/>
        </w:rPr>
        <w:t>zonas</w:t>
      </w:r>
      <w:r>
        <w:rPr>
          <w:spacing w:val="-7"/>
          <w:sz w:val="20"/>
        </w:rPr>
        <w:t> </w:t>
      </w:r>
      <w:r>
        <w:rPr>
          <w:sz w:val="20"/>
        </w:rPr>
        <w:t>con</w:t>
      </w:r>
      <w:r>
        <w:rPr>
          <w:spacing w:val="-9"/>
          <w:sz w:val="20"/>
        </w:rPr>
        <w:t> </w:t>
      </w:r>
      <w:r>
        <w:rPr>
          <w:sz w:val="20"/>
        </w:rPr>
        <w:t>cerramientos</w:t>
      </w:r>
      <w:r>
        <w:rPr>
          <w:spacing w:val="-5"/>
          <w:sz w:val="20"/>
        </w:rPr>
        <w:t> </w:t>
      </w:r>
      <w:r>
        <w:rPr>
          <w:sz w:val="20"/>
        </w:rPr>
        <w:t>acristalados</w:t>
      </w:r>
      <w:r>
        <w:rPr>
          <w:spacing w:val="-6"/>
          <w:sz w:val="20"/>
        </w:rPr>
        <w:t> </w:t>
      </w:r>
      <w:r>
        <w:rPr>
          <w:sz w:val="20"/>
        </w:rPr>
        <w:t>a</w:t>
      </w:r>
      <w:r>
        <w:rPr>
          <w:spacing w:val="-9"/>
          <w:sz w:val="20"/>
        </w:rPr>
        <w:t> </w:t>
      </w:r>
      <w:r>
        <w:rPr>
          <w:sz w:val="20"/>
        </w:rPr>
        <w:t>patios</w:t>
      </w:r>
      <w:r>
        <w:rPr>
          <w:spacing w:val="-8"/>
          <w:sz w:val="20"/>
        </w:rPr>
        <w:t> </w:t>
      </w:r>
      <w:r>
        <w:rPr>
          <w:sz w:val="20"/>
        </w:rPr>
        <w:t>o</w:t>
      </w:r>
      <w:r>
        <w:rPr>
          <w:spacing w:val="-8"/>
          <w:sz w:val="20"/>
        </w:rPr>
        <w:t> </w:t>
      </w:r>
      <w:r>
        <w:rPr>
          <w:sz w:val="20"/>
        </w:rPr>
        <w:t>atrios</w:t>
      </w:r>
      <w:r>
        <w:rPr>
          <w:spacing w:val="-7"/>
          <w:sz w:val="20"/>
        </w:rPr>
        <w:t> </w:t>
      </w:r>
      <w:r>
        <w:rPr>
          <w:sz w:val="20"/>
        </w:rPr>
        <w:t>cubiertos</w:t>
      </w:r>
      <w:r>
        <w:rPr>
          <w:spacing w:val="-7"/>
          <w:sz w:val="20"/>
        </w:rPr>
        <w:t> </w:t>
      </w:r>
      <w:r>
        <w:rPr>
          <w:sz w:val="20"/>
        </w:rPr>
        <w:t>por</w:t>
      </w:r>
      <w:r>
        <w:rPr>
          <w:spacing w:val="-7"/>
          <w:sz w:val="20"/>
        </w:rPr>
        <w:t> </w:t>
      </w:r>
      <w:r>
        <w:rPr>
          <w:sz w:val="20"/>
        </w:rPr>
        <w:t>acristalamientos</w:t>
      </w:r>
      <w:r>
        <w:rPr>
          <w:spacing w:val="-8"/>
          <w:sz w:val="20"/>
        </w:rPr>
        <w:t> </w:t>
      </w:r>
      <w:r>
        <w:rPr>
          <w:sz w:val="20"/>
        </w:rPr>
        <w:t>donde</w:t>
      </w:r>
      <w:r>
        <w:rPr>
          <w:spacing w:val="-6"/>
          <w:sz w:val="20"/>
        </w:rPr>
        <w:t> </w:t>
      </w:r>
      <w:r>
        <w:rPr>
          <w:sz w:val="20"/>
        </w:rPr>
        <w:t>la</w:t>
      </w:r>
      <w:r>
        <w:rPr>
          <w:spacing w:val="-6"/>
          <w:sz w:val="20"/>
        </w:rPr>
        <w:t> </w:t>
      </w:r>
      <w:r>
        <w:rPr>
          <w:sz w:val="20"/>
        </w:rPr>
        <w:t>anchura</w:t>
      </w:r>
      <w:r>
        <w:rPr>
          <w:position w:val="1"/>
          <w:sz w:val="20"/>
        </w:rPr>
        <w:t> </w:t>
      </w:r>
      <w:r>
        <w:rPr>
          <w:spacing w:val="-1"/>
          <w:w w:val="99"/>
          <w:position w:val="1"/>
          <w:sz w:val="20"/>
        </w:rPr>
        <w:t>de</w:t>
      </w:r>
      <w:r>
        <w:rPr>
          <w:w w:val="99"/>
          <w:position w:val="1"/>
          <w:sz w:val="20"/>
        </w:rPr>
        <w:t>l</w:t>
      </w:r>
      <w:r>
        <w:rPr>
          <w:position w:val="1"/>
          <w:sz w:val="20"/>
        </w:rPr>
        <w:t> </w:t>
      </w:r>
      <w:r>
        <w:rPr>
          <w:spacing w:val="-1"/>
          <w:w w:val="99"/>
          <w:position w:val="1"/>
          <w:sz w:val="20"/>
        </w:rPr>
        <w:t>atri</w:t>
      </w:r>
      <w:r>
        <w:rPr>
          <w:w w:val="99"/>
          <w:position w:val="1"/>
          <w:sz w:val="20"/>
        </w:rPr>
        <w:t>o</w:t>
      </w:r>
      <w:r>
        <w:rPr>
          <w:spacing w:val="1"/>
          <w:position w:val="1"/>
          <w:sz w:val="20"/>
        </w:rPr>
        <w:t> </w:t>
      </w:r>
      <w:r>
        <w:rPr>
          <w:spacing w:val="-1"/>
          <w:w w:val="99"/>
          <w:position w:val="1"/>
          <w:sz w:val="20"/>
        </w:rPr>
        <w:t>e</w:t>
      </w:r>
      <w:r>
        <w:rPr>
          <w:w w:val="99"/>
          <w:position w:val="1"/>
          <w:sz w:val="20"/>
        </w:rPr>
        <w:t>n</w:t>
      </w:r>
      <w:r>
        <w:rPr>
          <w:position w:val="1"/>
          <w:sz w:val="20"/>
        </w:rPr>
        <w:t> </w:t>
      </w:r>
      <w:r>
        <w:rPr>
          <w:spacing w:val="-1"/>
          <w:w w:val="99"/>
          <w:position w:val="1"/>
          <w:sz w:val="20"/>
        </w:rPr>
        <w:t>e</w:t>
      </w:r>
      <w:r>
        <w:rPr>
          <w:w w:val="99"/>
          <w:position w:val="1"/>
          <w:sz w:val="20"/>
        </w:rPr>
        <w:t>sa</w:t>
      </w:r>
      <w:r>
        <w:rPr>
          <w:spacing w:val="1"/>
          <w:position w:val="1"/>
          <w:sz w:val="20"/>
        </w:rPr>
        <w:t> </w:t>
      </w:r>
      <w:r>
        <w:rPr>
          <w:spacing w:val="-2"/>
          <w:w w:val="99"/>
          <w:position w:val="1"/>
          <w:sz w:val="20"/>
        </w:rPr>
        <w:t>z</w:t>
      </w:r>
      <w:r>
        <w:rPr>
          <w:spacing w:val="-1"/>
          <w:w w:val="99"/>
          <w:position w:val="1"/>
          <w:sz w:val="20"/>
        </w:rPr>
        <w:t>o</w:t>
      </w:r>
      <w:r>
        <w:rPr>
          <w:spacing w:val="1"/>
          <w:w w:val="99"/>
          <w:position w:val="1"/>
          <w:sz w:val="20"/>
        </w:rPr>
        <w:t>n</w:t>
      </w:r>
      <w:r>
        <w:rPr>
          <w:w w:val="99"/>
          <w:position w:val="1"/>
          <w:sz w:val="20"/>
        </w:rPr>
        <w:t>a</w:t>
      </w:r>
      <w:r>
        <w:rPr>
          <w:spacing w:val="-1"/>
          <w:position w:val="1"/>
          <w:sz w:val="20"/>
        </w:rPr>
        <w:t> </w:t>
      </w:r>
      <w:r>
        <w:rPr>
          <w:w w:val="99"/>
          <w:position w:val="1"/>
          <w:sz w:val="20"/>
        </w:rPr>
        <w:t>s</w:t>
      </w:r>
      <w:r>
        <w:rPr>
          <w:spacing w:val="-1"/>
          <w:w w:val="99"/>
          <w:position w:val="1"/>
          <w:sz w:val="20"/>
        </w:rPr>
        <w:t>e</w:t>
      </w:r>
      <w:r>
        <w:rPr>
          <w:w w:val="99"/>
          <w:position w:val="1"/>
          <w:sz w:val="20"/>
        </w:rPr>
        <w:t>a</w:t>
      </w:r>
      <w:r>
        <w:rPr>
          <w:spacing w:val="-2"/>
          <w:position w:val="1"/>
          <w:sz w:val="20"/>
        </w:rPr>
        <w:t> </w:t>
      </w:r>
      <w:r>
        <w:rPr>
          <w:spacing w:val="3"/>
          <w:w w:val="99"/>
          <w:position w:val="1"/>
          <w:sz w:val="20"/>
        </w:rPr>
        <w:t>s</w:t>
      </w:r>
      <w:r>
        <w:rPr>
          <w:spacing w:val="-1"/>
          <w:w w:val="99"/>
          <w:position w:val="1"/>
          <w:sz w:val="20"/>
        </w:rPr>
        <w:t>uper</w:t>
      </w:r>
      <w:r>
        <w:rPr>
          <w:spacing w:val="1"/>
          <w:w w:val="99"/>
          <w:position w:val="1"/>
          <w:sz w:val="20"/>
        </w:rPr>
        <w:t>i</w:t>
      </w:r>
      <w:r>
        <w:rPr>
          <w:spacing w:val="-1"/>
          <w:w w:val="99"/>
          <w:position w:val="1"/>
          <w:sz w:val="20"/>
        </w:rPr>
        <w:t>o</w:t>
      </w:r>
      <w:r>
        <w:rPr>
          <w:w w:val="99"/>
          <w:position w:val="1"/>
          <w:sz w:val="20"/>
        </w:rPr>
        <w:t>r</w:t>
      </w:r>
      <w:r>
        <w:rPr>
          <w:spacing w:val="-1"/>
          <w:position w:val="1"/>
          <w:sz w:val="20"/>
        </w:rPr>
        <w:t> </w:t>
      </w:r>
      <w:r>
        <w:rPr>
          <w:w w:val="99"/>
          <w:position w:val="1"/>
          <w:sz w:val="20"/>
        </w:rPr>
        <w:t>a</w:t>
      </w:r>
      <w:r>
        <w:rPr>
          <w:spacing w:val="-1"/>
          <w:position w:val="1"/>
          <w:sz w:val="20"/>
        </w:rPr>
        <w:t> </w:t>
      </w:r>
      <w:r>
        <w:rPr>
          <w:spacing w:val="1"/>
          <w:w w:val="99"/>
          <w:position w:val="1"/>
          <w:sz w:val="20"/>
        </w:rPr>
        <w:t>2</w:t>
      </w:r>
      <w:r>
        <w:rPr>
          <w:w w:val="99"/>
          <w:position w:val="1"/>
          <w:sz w:val="20"/>
        </w:rPr>
        <w:t>/</w:t>
      </w:r>
      <w:r>
        <w:rPr>
          <w:spacing w:val="6"/>
          <w:w w:val="99"/>
          <w:position w:val="1"/>
          <w:sz w:val="20"/>
        </w:rPr>
        <w:t>T</w:t>
      </w:r>
      <w:r>
        <w:rPr>
          <w:w w:val="99"/>
          <w:sz w:val="13"/>
        </w:rPr>
        <w:t>c</w:t>
      </w:r>
      <w:r>
        <w:rPr>
          <w:sz w:val="13"/>
        </w:rPr>
        <w:t> </w:t>
      </w:r>
      <w:r>
        <w:rPr>
          <w:spacing w:val="-18"/>
          <w:sz w:val="13"/>
        </w:rPr>
        <w:t> </w:t>
      </w:r>
      <w:r>
        <w:rPr>
          <w:spacing w:val="-2"/>
          <w:w w:val="99"/>
          <w:position w:val="1"/>
          <w:sz w:val="20"/>
        </w:rPr>
        <w:t>v</w:t>
      </w:r>
      <w:r>
        <w:rPr>
          <w:spacing w:val="-1"/>
          <w:w w:val="99"/>
          <w:position w:val="1"/>
          <w:sz w:val="20"/>
        </w:rPr>
        <w:t>e</w:t>
      </w:r>
      <w:r>
        <w:rPr>
          <w:w w:val="99"/>
          <w:position w:val="1"/>
          <w:sz w:val="20"/>
        </w:rPr>
        <w:t>c</w:t>
      </w:r>
      <w:r>
        <w:rPr>
          <w:spacing w:val="-1"/>
          <w:w w:val="99"/>
          <w:position w:val="1"/>
          <w:sz w:val="20"/>
        </w:rPr>
        <w:t>e</w:t>
      </w:r>
      <w:r>
        <w:rPr>
          <w:w w:val="99"/>
          <w:position w:val="1"/>
          <w:sz w:val="20"/>
        </w:rPr>
        <w:t>s</w:t>
      </w:r>
      <w:r>
        <w:rPr>
          <w:position w:val="1"/>
          <w:sz w:val="20"/>
        </w:rPr>
        <w:t> </w:t>
      </w:r>
      <w:r>
        <w:rPr>
          <w:spacing w:val="-2"/>
          <w:w w:val="99"/>
          <w:position w:val="1"/>
          <w:sz w:val="20"/>
        </w:rPr>
        <w:t>l</w:t>
      </w:r>
      <w:r>
        <w:rPr>
          <w:w w:val="99"/>
          <w:position w:val="1"/>
          <w:sz w:val="20"/>
        </w:rPr>
        <w:t>a</w:t>
      </w:r>
      <w:r>
        <w:rPr>
          <w:spacing w:val="1"/>
          <w:position w:val="1"/>
          <w:sz w:val="20"/>
        </w:rPr>
        <w:t> </w:t>
      </w:r>
      <w:r>
        <w:rPr>
          <w:spacing w:val="-1"/>
          <w:w w:val="99"/>
          <w:position w:val="1"/>
          <w:sz w:val="20"/>
        </w:rPr>
        <w:t>d</w:t>
      </w:r>
      <w:r>
        <w:rPr>
          <w:spacing w:val="-2"/>
          <w:w w:val="99"/>
          <w:position w:val="1"/>
          <w:sz w:val="20"/>
        </w:rPr>
        <w:t>i</w:t>
      </w:r>
      <w:r>
        <w:rPr>
          <w:spacing w:val="1"/>
          <w:w w:val="99"/>
          <w:position w:val="1"/>
          <w:sz w:val="20"/>
        </w:rPr>
        <w:t>s</w:t>
      </w:r>
      <w:r>
        <w:rPr>
          <w:spacing w:val="2"/>
          <w:w w:val="99"/>
          <w:position w:val="1"/>
          <w:sz w:val="20"/>
        </w:rPr>
        <w:t>t</w:t>
      </w:r>
      <w:r>
        <w:rPr>
          <w:spacing w:val="-1"/>
          <w:w w:val="99"/>
          <w:position w:val="1"/>
          <w:sz w:val="20"/>
        </w:rPr>
        <w:t>an</w:t>
      </w:r>
      <w:r>
        <w:rPr>
          <w:spacing w:val="1"/>
          <w:w w:val="99"/>
          <w:position w:val="1"/>
          <w:sz w:val="20"/>
        </w:rPr>
        <w:t>c</w:t>
      </w:r>
      <w:r>
        <w:rPr>
          <w:spacing w:val="-2"/>
          <w:w w:val="99"/>
          <w:position w:val="1"/>
          <w:sz w:val="20"/>
        </w:rPr>
        <w:t>i</w:t>
      </w:r>
      <w:r>
        <w:rPr>
          <w:w w:val="99"/>
          <w:position w:val="1"/>
          <w:sz w:val="20"/>
        </w:rPr>
        <w:t>a</w:t>
      </w:r>
      <w:r>
        <w:rPr>
          <w:spacing w:val="1"/>
          <w:position w:val="1"/>
          <w:sz w:val="20"/>
        </w:rPr>
        <w:t> </w:t>
      </w:r>
      <w:r>
        <w:rPr>
          <w:spacing w:val="1"/>
          <w:w w:val="99"/>
          <w:position w:val="1"/>
          <w:sz w:val="20"/>
        </w:rPr>
        <w:t>H</w:t>
      </w:r>
      <w:r>
        <w:rPr>
          <w:w w:val="99"/>
          <w:sz w:val="13"/>
        </w:rPr>
        <w:t>i</w:t>
      </w:r>
      <w:r>
        <w:rPr>
          <w:sz w:val="13"/>
        </w:rPr>
        <w:t> </w:t>
      </w:r>
      <w:r>
        <w:rPr>
          <w:spacing w:val="-15"/>
          <w:sz w:val="13"/>
        </w:rPr>
        <w:t> </w:t>
      </w:r>
      <w:r>
        <w:rPr>
          <w:w w:val="99"/>
          <w:position w:val="1"/>
          <w:sz w:val="20"/>
        </w:rPr>
        <w:t>(a</w:t>
      </w:r>
      <w:r>
        <w:rPr>
          <w:w w:val="99"/>
          <w:sz w:val="8"/>
        </w:rPr>
        <w:t>i</w:t>
      </w:r>
      <w:r>
        <w:rPr>
          <w:sz w:val="8"/>
        </w:rPr>
        <w:t> </w:t>
      </w:r>
      <w:r>
        <w:rPr>
          <w:spacing w:val="9"/>
          <w:sz w:val="8"/>
        </w:rPr>
        <w:t> </w:t>
      </w:r>
      <w:r>
        <w:rPr>
          <w:w w:val="99"/>
          <w:position w:val="1"/>
          <w:sz w:val="20"/>
        </w:rPr>
        <w:t>&gt;</w:t>
      </w:r>
      <w:r>
        <w:rPr>
          <w:position w:val="1"/>
          <w:sz w:val="20"/>
        </w:rPr>
        <w:t> </w:t>
      </w:r>
      <w:r>
        <w:rPr>
          <w:spacing w:val="-1"/>
          <w:w w:val="99"/>
          <w:position w:val="1"/>
          <w:sz w:val="20"/>
        </w:rPr>
        <w:t>2·</w:t>
      </w:r>
      <w:r>
        <w:rPr>
          <w:w w:val="99"/>
          <w:position w:val="1"/>
          <w:sz w:val="20"/>
        </w:rPr>
        <w:t>h</w:t>
      </w:r>
      <w:r>
        <w:rPr>
          <w:w w:val="99"/>
          <w:sz w:val="13"/>
        </w:rPr>
        <w:t>i</w:t>
      </w:r>
      <w:r>
        <w:rPr>
          <w:spacing w:val="2"/>
          <w:sz w:val="13"/>
        </w:rPr>
        <w:t> </w:t>
      </w:r>
      <w:r>
        <w:rPr>
          <w:w w:val="99"/>
          <w:position w:val="1"/>
          <w:sz w:val="20"/>
        </w:rPr>
        <w:t>/</w:t>
      </w:r>
      <w:r>
        <w:rPr>
          <w:spacing w:val="-6"/>
          <w:position w:val="1"/>
          <w:sz w:val="20"/>
        </w:rPr>
        <w:t> </w:t>
      </w:r>
      <w:r>
        <w:rPr>
          <w:spacing w:val="3"/>
          <w:w w:val="99"/>
          <w:position w:val="1"/>
          <w:sz w:val="20"/>
        </w:rPr>
        <w:t>T</w:t>
      </w:r>
      <w:r>
        <w:rPr>
          <w:w w:val="99"/>
          <w:sz w:val="13"/>
        </w:rPr>
        <w:t>c</w:t>
      </w:r>
      <w:r>
        <w:rPr>
          <w:w w:val="99"/>
          <w:position w:val="1"/>
          <w:sz w:val="20"/>
        </w:rPr>
        <w:t>):</w:t>
      </w:r>
    </w:p>
    <w:p>
      <w:pPr>
        <w:spacing w:before="194"/>
        <w:ind w:left="307" w:right="402" w:firstLine="0"/>
        <w:jc w:val="center"/>
        <w:rPr>
          <w:b/>
          <w:sz w:val="18"/>
        </w:rPr>
      </w:pPr>
      <w:r>
        <w:rPr>
          <w:b/>
          <w:sz w:val="18"/>
        </w:rPr>
        <w:t>Figura 3.4.c-HE3</w:t>
      </w:r>
    </w:p>
    <w:p>
      <w:pPr>
        <w:pStyle w:val="BodyText"/>
        <w:spacing w:before="3"/>
        <w:rPr>
          <w:b/>
          <w:sz w:val="21"/>
        </w:rPr>
      </w:pPr>
    </w:p>
    <w:p>
      <w:pPr>
        <w:pStyle w:val="BodyText"/>
        <w:ind w:left="540"/>
      </w:pPr>
      <w:r>
        <w:rPr/>
        <w:t>siendo:</w:t>
      </w:r>
    </w:p>
    <w:p>
      <w:pPr>
        <w:tabs>
          <w:tab w:pos="1245" w:val="left" w:leader="none"/>
        </w:tabs>
        <w:spacing w:line="304" w:lineRule="auto" w:before="56"/>
        <w:ind w:left="850" w:right="874" w:firstLine="0"/>
        <w:jc w:val="left"/>
        <w:rPr>
          <w:sz w:val="20"/>
        </w:rPr>
      </w:pPr>
      <w:r>
        <w:rPr>
          <w:sz w:val="20"/>
        </w:rPr>
        <w:t>T</w:t>
        <w:tab/>
        <w:t>el</w:t>
      </w:r>
      <w:r>
        <w:rPr>
          <w:spacing w:val="-5"/>
          <w:sz w:val="20"/>
        </w:rPr>
        <w:t> </w:t>
      </w:r>
      <w:r>
        <w:rPr>
          <w:i/>
          <w:sz w:val="20"/>
        </w:rPr>
        <w:t>coeficiente</w:t>
      </w:r>
      <w:r>
        <w:rPr>
          <w:i/>
          <w:spacing w:val="-2"/>
          <w:sz w:val="20"/>
        </w:rPr>
        <w:t> </w:t>
      </w:r>
      <w:r>
        <w:rPr>
          <w:i/>
          <w:sz w:val="20"/>
        </w:rPr>
        <w:t>de</w:t>
      </w:r>
      <w:r>
        <w:rPr>
          <w:i/>
          <w:spacing w:val="-4"/>
          <w:sz w:val="20"/>
        </w:rPr>
        <w:t> </w:t>
      </w:r>
      <w:r>
        <w:rPr>
          <w:i/>
          <w:sz w:val="20"/>
        </w:rPr>
        <w:t>transmisión</w:t>
      </w:r>
      <w:r>
        <w:rPr>
          <w:i/>
          <w:spacing w:val="-3"/>
          <w:sz w:val="20"/>
        </w:rPr>
        <w:t> </w:t>
      </w:r>
      <w:r>
        <w:rPr>
          <w:i/>
          <w:sz w:val="20"/>
        </w:rPr>
        <w:t>luminosa</w:t>
      </w:r>
      <w:r>
        <w:rPr>
          <w:i/>
          <w:spacing w:val="-3"/>
          <w:sz w:val="20"/>
        </w:rPr>
        <w:t> </w:t>
      </w:r>
      <w:r>
        <w:rPr>
          <w:i/>
          <w:sz w:val="20"/>
        </w:rPr>
        <w:t>del</w:t>
      </w:r>
      <w:r>
        <w:rPr>
          <w:i/>
          <w:spacing w:val="-3"/>
          <w:sz w:val="20"/>
        </w:rPr>
        <w:t> </w:t>
      </w:r>
      <w:r>
        <w:rPr>
          <w:i/>
          <w:sz w:val="20"/>
        </w:rPr>
        <w:t>vidrio</w:t>
      </w:r>
      <w:r>
        <w:rPr>
          <w:i/>
          <w:spacing w:val="1"/>
          <w:sz w:val="20"/>
        </w:rPr>
        <w:t> </w:t>
      </w:r>
      <w:r>
        <w:rPr>
          <w:sz w:val="20"/>
        </w:rPr>
        <w:t>de</w:t>
      </w:r>
      <w:r>
        <w:rPr>
          <w:spacing w:val="-4"/>
          <w:sz w:val="20"/>
        </w:rPr>
        <w:t> </w:t>
      </w:r>
      <w:r>
        <w:rPr>
          <w:sz w:val="20"/>
        </w:rPr>
        <w:t>la</w:t>
      </w:r>
      <w:r>
        <w:rPr>
          <w:spacing w:val="-2"/>
          <w:sz w:val="20"/>
        </w:rPr>
        <w:t> </w:t>
      </w:r>
      <w:r>
        <w:rPr>
          <w:sz w:val="20"/>
        </w:rPr>
        <w:t>ventana</w:t>
      </w:r>
      <w:r>
        <w:rPr>
          <w:spacing w:val="-4"/>
          <w:sz w:val="20"/>
        </w:rPr>
        <w:t> </w:t>
      </w:r>
      <w:r>
        <w:rPr>
          <w:sz w:val="20"/>
        </w:rPr>
        <w:t>del</w:t>
      </w:r>
      <w:r>
        <w:rPr>
          <w:spacing w:val="-3"/>
          <w:sz w:val="20"/>
        </w:rPr>
        <w:t> </w:t>
      </w:r>
      <w:r>
        <w:rPr>
          <w:sz w:val="20"/>
        </w:rPr>
        <w:t>local</w:t>
      </w:r>
      <w:r>
        <w:rPr>
          <w:spacing w:val="-3"/>
          <w:sz w:val="20"/>
        </w:rPr>
        <w:t> </w:t>
      </w:r>
      <w:r>
        <w:rPr>
          <w:sz w:val="20"/>
        </w:rPr>
        <w:t>en</w:t>
      </w:r>
      <w:r>
        <w:rPr>
          <w:spacing w:val="-2"/>
          <w:sz w:val="20"/>
        </w:rPr>
        <w:t> </w:t>
      </w:r>
      <w:r>
        <w:rPr>
          <w:sz w:val="20"/>
        </w:rPr>
        <w:t>tanto</w:t>
      </w:r>
      <w:r>
        <w:rPr>
          <w:spacing w:val="-4"/>
          <w:sz w:val="20"/>
        </w:rPr>
        <w:t> </w:t>
      </w:r>
      <w:r>
        <w:rPr>
          <w:sz w:val="20"/>
        </w:rPr>
        <w:t>por</w:t>
      </w:r>
      <w:r>
        <w:rPr>
          <w:spacing w:val="-4"/>
          <w:sz w:val="20"/>
        </w:rPr>
        <w:t> </w:t>
      </w:r>
      <w:r>
        <w:rPr>
          <w:sz w:val="20"/>
        </w:rPr>
        <w:t>uno; A</w:t>
      </w:r>
      <w:r>
        <w:rPr>
          <w:sz w:val="13"/>
        </w:rPr>
        <w:t>w </w:t>
      </w:r>
      <w:r>
        <w:rPr>
          <w:sz w:val="20"/>
        </w:rPr>
        <w:t>el área de acristalamiento de la ventana de la zona</w:t>
      </w:r>
      <w:r>
        <w:rPr>
          <w:spacing w:val="-19"/>
          <w:sz w:val="20"/>
        </w:rPr>
        <w:t> </w:t>
      </w:r>
      <w:r>
        <w:rPr>
          <w:sz w:val="20"/>
        </w:rPr>
        <w:t>[m²];</w:t>
      </w:r>
    </w:p>
    <w:p>
      <w:pPr>
        <w:pStyle w:val="BodyText"/>
        <w:ind w:left="1246" w:right="218" w:hanging="396"/>
        <w:jc w:val="both"/>
      </w:pPr>
      <w:r>
        <w:rPr/>
        <w:t>A el área total de las fachadas de la zona, con ventanas al exterior o al patio interior o al atrio [m²], cuando se trate de zonas con cerramientos acristalados al exterior, o bien el área total de las superficies interiores del local (suelo + techo + paredes + ventanas) [m²], cuando se trate de zonas con cerramientos acristalados a patios o atrios;</w:t>
      </w:r>
    </w:p>
    <w:p>
      <w:pPr>
        <w:pStyle w:val="BodyText"/>
        <w:spacing w:before="58"/>
        <w:ind w:left="1246" w:right="218" w:hanging="396"/>
        <w:jc w:val="both"/>
      </w:pPr>
      <w:r>
        <w:rPr/>
        <w:t>θ el ángulo desde el punto medio del acristalamiento hasta la cota máxima del edificio obstáculo [grados sexagesimales];</w:t>
      </w:r>
    </w:p>
    <w:p>
      <w:pPr>
        <w:pStyle w:val="BodyText"/>
        <w:spacing w:before="60"/>
        <w:ind w:left="850"/>
        <w:jc w:val="both"/>
      </w:pPr>
      <w:r>
        <w:rPr>
          <w:position w:val="1"/>
        </w:rPr>
        <w:t>a</w:t>
      </w:r>
      <w:r>
        <w:rPr>
          <w:sz w:val="13"/>
        </w:rPr>
        <w:t>i </w:t>
      </w:r>
      <w:r>
        <w:rPr>
          <w:position w:val="1"/>
        </w:rPr>
        <w:t>el ancho del patio o atrio a la altura de la zona [m];</w:t>
      </w:r>
    </w:p>
    <w:p>
      <w:pPr>
        <w:pStyle w:val="BodyText"/>
        <w:spacing w:before="61"/>
        <w:ind w:left="850"/>
        <w:jc w:val="both"/>
      </w:pPr>
      <w:r>
        <w:rPr>
          <w:position w:val="1"/>
        </w:rPr>
        <w:t>h</w:t>
      </w:r>
      <w:r>
        <w:rPr>
          <w:sz w:val="13"/>
        </w:rPr>
        <w:t>i </w:t>
      </w:r>
      <w:r>
        <w:rPr>
          <w:position w:val="1"/>
        </w:rPr>
        <w:t>la distancia entre el suelo de la zona en estudio y la cubierta del edificio [m];</w:t>
      </w:r>
    </w:p>
    <w:p>
      <w:pPr>
        <w:spacing w:before="58"/>
        <w:ind w:left="850" w:right="0" w:firstLine="0"/>
        <w:jc w:val="both"/>
        <w:rPr>
          <w:sz w:val="20"/>
        </w:rPr>
      </w:pPr>
      <w:r>
        <w:rPr>
          <w:position w:val="1"/>
          <w:sz w:val="20"/>
        </w:rPr>
        <w:t>T</w:t>
      </w:r>
      <w:r>
        <w:rPr>
          <w:sz w:val="13"/>
        </w:rPr>
        <w:t>c </w:t>
      </w:r>
      <w:r>
        <w:rPr>
          <w:position w:val="1"/>
          <w:sz w:val="20"/>
        </w:rPr>
        <w:t>el </w:t>
      </w:r>
      <w:r>
        <w:rPr>
          <w:i/>
          <w:position w:val="1"/>
          <w:sz w:val="20"/>
        </w:rPr>
        <w:t>coeficiente de transmisión luminosa del vidrio </w:t>
      </w:r>
      <w:r>
        <w:rPr>
          <w:position w:val="1"/>
          <w:sz w:val="20"/>
        </w:rPr>
        <w:t>de cerramiento del patio, expresado en %.</w:t>
      </w:r>
    </w:p>
    <w:p>
      <w:pPr>
        <w:pStyle w:val="BodyText"/>
        <w:spacing w:before="9"/>
      </w:pPr>
    </w:p>
    <w:p>
      <w:pPr>
        <w:pStyle w:val="ListParagraph"/>
        <w:numPr>
          <w:ilvl w:val="0"/>
          <w:numId w:val="44"/>
        </w:numPr>
        <w:tabs>
          <w:tab w:pos="510" w:val="left" w:leader="none"/>
        </w:tabs>
        <w:spacing w:line="242" w:lineRule="auto" w:before="0" w:after="0"/>
        <w:ind w:left="509" w:right="224" w:hanging="396"/>
        <w:jc w:val="both"/>
        <w:rPr>
          <w:sz w:val="20"/>
        </w:rPr>
      </w:pPr>
      <w:r>
        <w:rPr>
          <w:sz w:val="20"/>
        </w:rPr>
        <w:t>Las </w:t>
      </w:r>
      <w:r>
        <w:rPr>
          <w:i/>
          <w:sz w:val="20"/>
        </w:rPr>
        <w:t>zonas comunes </w:t>
      </w:r>
      <w:r>
        <w:rPr>
          <w:sz w:val="20"/>
        </w:rPr>
        <w:t>en edificios residenciales, las habitaciones de hospital, las habitaciones de hoteles, hostales, etc., así como las tiendas y pequeño comercio están excluidas de la exigencia de incorporar sistemas de aprovechamiento de la luz</w:t>
      </w:r>
      <w:r>
        <w:rPr>
          <w:spacing w:val="-9"/>
          <w:sz w:val="20"/>
        </w:rPr>
        <w:t> </w:t>
      </w:r>
      <w:r>
        <w:rPr>
          <w:sz w:val="20"/>
        </w:rPr>
        <w:t>natural.</w:t>
      </w:r>
    </w:p>
    <w:p>
      <w:pPr>
        <w:pStyle w:val="BodyText"/>
        <w:spacing w:before="7"/>
        <w:rPr>
          <w:sz w:val="25"/>
        </w:rPr>
      </w:pPr>
    </w:p>
    <w:p>
      <w:pPr>
        <w:pStyle w:val="Heading2"/>
        <w:tabs>
          <w:tab w:pos="833" w:val="left" w:leader="none"/>
        </w:tabs>
        <w:spacing w:before="1"/>
      </w:pPr>
      <w:bookmarkStart w:name="4 Justificación de la exigencia" w:id="130"/>
      <w:bookmarkEnd w:id="130"/>
      <w:r>
        <w:rPr>
          <w:b w:val="0"/>
        </w:rPr>
      </w:r>
      <w:bookmarkStart w:name="_bookmark40" w:id="131"/>
      <w:bookmarkEnd w:id="131"/>
      <w:r>
        <w:rPr>
          <w:b w:val="0"/>
        </w:rPr>
      </w:r>
      <w:r>
        <w:rPr/>
        <w:t>4</w:t>
        <w:tab/>
        <w:t>Justificación de la</w:t>
      </w:r>
      <w:r>
        <w:rPr>
          <w:spacing w:val="-3"/>
        </w:rPr>
        <w:t> </w:t>
      </w:r>
      <w:r>
        <w:rPr/>
        <w:t>exigencia</w:t>
      </w:r>
    </w:p>
    <w:p>
      <w:pPr>
        <w:pStyle w:val="BodyText"/>
        <w:spacing w:before="203"/>
        <w:ind w:left="540" w:right="222" w:hanging="428"/>
        <w:jc w:val="both"/>
      </w:pPr>
      <w:r>
        <w:rPr/>
        <w:t>1 Para justificar que un edificio cumple las exigencias de este DB, los documentos de proyecto incluirán la siguiente información sobre el edificio o parte del edificio evaluada:</w:t>
      </w:r>
    </w:p>
    <w:p>
      <w:pPr>
        <w:pStyle w:val="ListParagraph"/>
        <w:numPr>
          <w:ilvl w:val="0"/>
          <w:numId w:val="45"/>
        </w:numPr>
        <w:tabs>
          <w:tab w:pos="817" w:val="left" w:leader="none"/>
        </w:tabs>
        <w:spacing w:line="240" w:lineRule="auto" w:before="97" w:after="0"/>
        <w:ind w:left="816" w:right="214" w:hanging="346"/>
        <w:jc w:val="both"/>
        <w:rPr>
          <w:sz w:val="20"/>
        </w:rPr>
      </w:pPr>
      <w:r>
        <w:rPr>
          <w:sz w:val="20"/>
        </w:rPr>
        <w:t>los valores, para las instalaciones de iluminación, de la </w:t>
      </w:r>
      <w:r>
        <w:rPr>
          <w:i/>
          <w:sz w:val="20"/>
        </w:rPr>
        <w:t>potencia total instalada en los conjuntos de</w:t>
      </w:r>
      <w:r>
        <w:rPr>
          <w:i/>
          <w:position w:val="1"/>
          <w:sz w:val="20"/>
        </w:rPr>
        <w:t> </w:t>
      </w:r>
      <w:r>
        <w:rPr>
          <w:i/>
          <w:position w:val="1"/>
          <w:sz w:val="20"/>
        </w:rPr>
        <w:t>lámpara</w:t>
      </w:r>
      <w:r>
        <w:rPr>
          <w:i/>
          <w:spacing w:val="-13"/>
          <w:position w:val="1"/>
          <w:sz w:val="20"/>
        </w:rPr>
        <w:t> </w:t>
      </w:r>
      <w:r>
        <w:rPr>
          <w:i/>
          <w:position w:val="1"/>
          <w:sz w:val="20"/>
        </w:rPr>
        <w:t>más</w:t>
      </w:r>
      <w:r>
        <w:rPr>
          <w:i/>
          <w:spacing w:val="-10"/>
          <w:position w:val="1"/>
          <w:sz w:val="20"/>
        </w:rPr>
        <w:t> </w:t>
      </w:r>
      <w:r>
        <w:rPr>
          <w:i/>
          <w:position w:val="1"/>
          <w:sz w:val="20"/>
        </w:rPr>
        <w:t>equipo</w:t>
      </w:r>
      <w:r>
        <w:rPr>
          <w:i/>
          <w:spacing w:val="-12"/>
          <w:position w:val="1"/>
          <w:sz w:val="20"/>
        </w:rPr>
        <w:t> </w:t>
      </w:r>
      <w:r>
        <w:rPr>
          <w:i/>
          <w:position w:val="1"/>
          <w:sz w:val="20"/>
        </w:rPr>
        <w:t>auxiliar</w:t>
      </w:r>
      <w:r>
        <w:rPr>
          <w:i/>
          <w:spacing w:val="-8"/>
          <w:position w:val="1"/>
          <w:sz w:val="20"/>
        </w:rPr>
        <w:t> </w:t>
      </w:r>
      <w:r>
        <w:rPr>
          <w:position w:val="1"/>
          <w:sz w:val="20"/>
        </w:rPr>
        <w:t>(P</w:t>
      </w:r>
      <w:r>
        <w:rPr>
          <w:sz w:val="13"/>
        </w:rPr>
        <w:t>TOT</w:t>
      </w:r>
      <w:r>
        <w:rPr>
          <w:position w:val="1"/>
          <w:sz w:val="20"/>
        </w:rPr>
        <w:t>),</w:t>
      </w:r>
      <w:r>
        <w:rPr>
          <w:spacing w:val="-11"/>
          <w:position w:val="1"/>
          <w:sz w:val="20"/>
        </w:rPr>
        <w:t> </w:t>
      </w:r>
      <w:r>
        <w:rPr>
          <w:position w:val="1"/>
          <w:sz w:val="20"/>
        </w:rPr>
        <w:t>la</w:t>
      </w:r>
      <w:r>
        <w:rPr>
          <w:spacing w:val="-12"/>
          <w:position w:val="1"/>
          <w:sz w:val="20"/>
        </w:rPr>
        <w:t> </w:t>
      </w:r>
      <w:r>
        <w:rPr>
          <w:position w:val="1"/>
          <w:sz w:val="20"/>
        </w:rPr>
        <w:t>superficie</w:t>
      </w:r>
      <w:r>
        <w:rPr>
          <w:spacing w:val="-13"/>
          <w:position w:val="1"/>
          <w:sz w:val="20"/>
        </w:rPr>
        <w:t> </w:t>
      </w:r>
      <w:r>
        <w:rPr>
          <w:position w:val="1"/>
          <w:sz w:val="20"/>
        </w:rPr>
        <w:t>total</w:t>
      </w:r>
      <w:r>
        <w:rPr>
          <w:spacing w:val="-12"/>
          <w:position w:val="1"/>
          <w:sz w:val="20"/>
        </w:rPr>
        <w:t> </w:t>
      </w:r>
      <w:r>
        <w:rPr>
          <w:position w:val="1"/>
          <w:sz w:val="20"/>
        </w:rPr>
        <w:t>iluminada</w:t>
      </w:r>
      <w:r>
        <w:rPr>
          <w:spacing w:val="-12"/>
          <w:position w:val="1"/>
          <w:sz w:val="20"/>
        </w:rPr>
        <w:t> </w:t>
      </w:r>
      <w:r>
        <w:rPr>
          <w:position w:val="1"/>
          <w:sz w:val="20"/>
        </w:rPr>
        <w:t>(S</w:t>
      </w:r>
      <w:r>
        <w:rPr>
          <w:sz w:val="13"/>
        </w:rPr>
        <w:t>TOT</w:t>
      </w:r>
      <w:r>
        <w:rPr>
          <w:position w:val="1"/>
          <w:sz w:val="20"/>
        </w:rPr>
        <w:t>),</w:t>
      </w:r>
      <w:r>
        <w:rPr>
          <w:spacing w:val="-7"/>
          <w:position w:val="1"/>
          <w:sz w:val="20"/>
        </w:rPr>
        <w:t> </w:t>
      </w:r>
      <w:r>
        <w:rPr>
          <w:position w:val="1"/>
          <w:sz w:val="20"/>
        </w:rPr>
        <w:t>y</w:t>
      </w:r>
      <w:r>
        <w:rPr>
          <w:spacing w:val="-15"/>
          <w:position w:val="1"/>
          <w:sz w:val="20"/>
        </w:rPr>
        <w:t> </w:t>
      </w:r>
      <w:r>
        <w:rPr>
          <w:position w:val="1"/>
          <w:sz w:val="20"/>
        </w:rPr>
        <w:t>la</w:t>
      </w:r>
      <w:r>
        <w:rPr>
          <w:spacing w:val="-12"/>
          <w:position w:val="1"/>
          <w:sz w:val="20"/>
        </w:rPr>
        <w:t> </w:t>
      </w:r>
      <w:r>
        <w:rPr>
          <w:position w:val="1"/>
          <w:sz w:val="20"/>
        </w:rPr>
        <w:t>potencia</w:t>
      </w:r>
      <w:r>
        <w:rPr>
          <w:spacing w:val="-12"/>
          <w:position w:val="1"/>
          <w:sz w:val="20"/>
        </w:rPr>
        <w:t> </w:t>
      </w:r>
      <w:r>
        <w:rPr>
          <w:position w:val="1"/>
          <w:sz w:val="20"/>
        </w:rPr>
        <w:t>total</w:t>
      </w:r>
      <w:r>
        <w:rPr>
          <w:spacing w:val="-13"/>
          <w:position w:val="1"/>
          <w:sz w:val="20"/>
        </w:rPr>
        <w:t> </w:t>
      </w:r>
      <w:r>
        <w:rPr>
          <w:position w:val="1"/>
          <w:sz w:val="20"/>
        </w:rPr>
        <w:t>instalada</w:t>
      </w:r>
      <w:r>
        <w:rPr>
          <w:spacing w:val="-9"/>
          <w:position w:val="1"/>
          <w:sz w:val="20"/>
        </w:rPr>
        <w:t> </w:t>
      </w:r>
      <w:r>
        <w:rPr>
          <w:position w:val="1"/>
          <w:sz w:val="20"/>
        </w:rPr>
        <w:t>por unidad de superficie iluminada (P</w:t>
      </w:r>
      <w:r>
        <w:rPr>
          <w:sz w:val="13"/>
        </w:rPr>
        <w:t>TOT</w:t>
      </w:r>
      <w:r>
        <w:rPr>
          <w:position w:val="1"/>
          <w:sz w:val="20"/>
        </w:rPr>
        <w:t>/S</w:t>
      </w:r>
      <w:r>
        <w:rPr>
          <w:sz w:val="13"/>
        </w:rPr>
        <w:t>TOT</w:t>
      </w:r>
      <w:r>
        <w:rPr>
          <w:position w:val="1"/>
          <w:sz w:val="20"/>
        </w:rPr>
        <w:t>), así como los valores límite que sean de</w:t>
      </w:r>
      <w:r>
        <w:rPr>
          <w:spacing w:val="-35"/>
          <w:position w:val="1"/>
          <w:sz w:val="20"/>
        </w:rPr>
        <w:t> </w:t>
      </w:r>
      <w:r>
        <w:rPr>
          <w:position w:val="1"/>
          <w:sz w:val="20"/>
        </w:rPr>
        <w:t>aplicación;</w:t>
      </w:r>
    </w:p>
    <w:p>
      <w:pPr>
        <w:spacing w:after="0" w:line="240" w:lineRule="auto"/>
        <w:jc w:val="both"/>
        <w:rPr>
          <w:sz w:val="20"/>
        </w:rPr>
        <w:sectPr>
          <w:pgSz w:w="11910" w:h="16840"/>
          <w:pgMar w:header="778" w:footer="647" w:top="1220" w:bottom="840" w:left="1020" w:right="920"/>
        </w:sectPr>
      </w:pPr>
    </w:p>
    <w:p>
      <w:pPr>
        <w:pStyle w:val="BodyText"/>
        <w:spacing w:before="8"/>
        <w:rPr>
          <w:sz w:val="16"/>
        </w:rPr>
      </w:pPr>
    </w:p>
    <w:p>
      <w:pPr>
        <w:pStyle w:val="ListParagraph"/>
        <w:numPr>
          <w:ilvl w:val="0"/>
          <w:numId w:val="45"/>
        </w:numPr>
        <w:tabs>
          <w:tab w:pos="817" w:val="left" w:leader="none"/>
        </w:tabs>
        <w:spacing w:line="240" w:lineRule="auto" w:before="93" w:after="0"/>
        <w:ind w:left="816" w:right="213" w:hanging="346"/>
        <w:jc w:val="both"/>
        <w:rPr>
          <w:sz w:val="20"/>
        </w:rPr>
      </w:pPr>
      <w:r>
        <w:rPr>
          <w:position w:val="1"/>
          <w:sz w:val="20"/>
        </w:rPr>
        <w:t>los valores, para cada zona iluminada, el </w:t>
      </w:r>
      <w:r>
        <w:rPr>
          <w:i/>
          <w:position w:val="1"/>
          <w:sz w:val="20"/>
        </w:rPr>
        <w:t>factor de mantenimiento </w:t>
      </w:r>
      <w:r>
        <w:rPr>
          <w:position w:val="1"/>
          <w:sz w:val="20"/>
        </w:rPr>
        <w:t>(F</w:t>
      </w:r>
      <w:r>
        <w:rPr>
          <w:sz w:val="13"/>
        </w:rPr>
        <w:t>m</w:t>
      </w:r>
      <w:r>
        <w:rPr>
          <w:position w:val="1"/>
          <w:sz w:val="20"/>
        </w:rPr>
        <w:t>) previsto, la </w:t>
      </w:r>
      <w:r>
        <w:rPr>
          <w:i/>
          <w:position w:val="1"/>
          <w:sz w:val="20"/>
        </w:rPr>
        <w:t>iluminancia media </w:t>
      </w:r>
      <w:r>
        <w:rPr>
          <w:i/>
          <w:position w:val="1"/>
          <w:sz w:val="20"/>
        </w:rPr>
        <w:t>horizontal mantenida </w:t>
      </w:r>
      <w:r>
        <w:rPr>
          <w:position w:val="1"/>
          <w:sz w:val="20"/>
        </w:rPr>
        <w:t>(E</w:t>
      </w:r>
      <w:r>
        <w:rPr>
          <w:sz w:val="13"/>
        </w:rPr>
        <w:t>m</w:t>
      </w:r>
      <w:r>
        <w:rPr>
          <w:position w:val="1"/>
          <w:sz w:val="20"/>
        </w:rPr>
        <w:t>) obtenida, el </w:t>
      </w:r>
      <w:r>
        <w:rPr>
          <w:i/>
          <w:position w:val="1"/>
          <w:sz w:val="20"/>
        </w:rPr>
        <w:t>índice de deslumbramiento unificado </w:t>
      </w:r>
      <w:r>
        <w:rPr>
          <w:position w:val="1"/>
          <w:sz w:val="20"/>
        </w:rPr>
        <w:t>(UGR) alcanzado, los </w:t>
      </w:r>
      <w:r>
        <w:rPr>
          <w:i/>
          <w:position w:val="1"/>
          <w:sz w:val="20"/>
        </w:rPr>
        <w:t>índices de rendimiento de color </w:t>
      </w:r>
      <w:r>
        <w:rPr>
          <w:position w:val="1"/>
          <w:sz w:val="20"/>
        </w:rPr>
        <w:t>(R</w:t>
      </w:r>
      <w:r>
        <w:rPr>
          <w:sz w:val="13"/>
        </w:rPr>
        <w:t>a</w:t>
      </w:r>
      <w:r>
        <w:rPr>
          <w:position w:val="1"/>
          <w:sz w:val="20"/>
        </w:rPr>
        <w:t>) de las </w:t>
      </w:r>
      <w:r>
        <w:rPr>
          <w:i/>
          <w:position w:val="1"/>
          <w:sz w:val="20"/>
        </w:rPr>
        <w:t>lámparas </w:t>
      </w:r>
      <w:r>
        <w:rPr>
          <w:position w:val="1"/>
          <w:sz w:val="20"/>
        </w:rPr>
        <w:t>seleccionadas, el </w:t>
      </w:r>
      <w:r>
        <w:rPr>
          <w:i/>
          <w:position w:val="1"/>
          <w:sz w:val="20"/>
        </w:rPr>
        <w:t>valor de eficiencia energética</w:t>
      </w:r>
      <w:r>
        <w:rPr>
          <w:i/>
          <w:sz w:val="20"/>
        </w:rPr>
        <w:t> </w:t>
      </w:r>
      <w:r>
        <w:rPr>
          <w:i/>
          <w:sz w:val="20"/>
        </w:rPr>
        <w:t>de la instalación </w:t>
      </w:r>
      <w:r>
        <w:rPr>
          <w:sz w:val="20"/>
        </w:rPr>
        <w:t>(VEEI) resultante en el cálculo, las </w:t>
      </w:r>
      <w:r>
        <w:rPr>
          <w:i/>
          <w:sz w:val="20"/>
        </w:rPr>
        <w:t>potencias de los conjuntos de lámpara y equipo </w:t>
      </w:r>
      <w:r>
        <w:rPr>
          <w:i/>
          <w:sz w:val="20"/>
        </w:rPr>
        <w:t>auxiliar</w:t>
      </w:r>
      <w:r>
        <w:rPr>
          <w:i/>
          <w:spacing w:val="-12"/>
          <w:sz w:val="20"/>
        </w:rPr>
        <w:t> </w:t>
      </w:r>
      <w:r>
        <w:rPr>
          <w:i/>
          <w:sz w:val="20"/>
        </w:rPr>
        <w:t>(P),</w:t>
      </w:r>
      <w:r>
        <w:rPr>
          <w:i/>
          <w:spacing w:val="-11"/>
          <w:sz w:val="20"/>
        </w:rPr>
        <w:t> </w:t>
      </w:r>
      <w:r>
        <w:rPr>
          <w:sz w:val="20"/>
        </w:rPr>
        <w:t>la</w:t>
      </w:r>
      <w:r>
        <w:rPr>
          <w:spacing w:val="-13"/>
          <w:sz w:val="20"/>
        </w:rPr>
        <w:t> </w:t>
      </w:r>
      <w:r>
        <w:rPr>
          <w:sz w:val="20"/>
        </w:rPr>
        <w:t>eficiencia</w:t>
      </w:r>
      <w:r>
        <w:rPr>
          <w:spacing w:val="-13"/>
          <w:sz w:val="20"/>
        </w:rPr>
        <w:t> </w:t>
      </w:r>
      <w:r>
        <w:rPr>
          <w:sz w:val="20"/>
        </w:rPr>
        <w:t>de</w:t>
      </w:r>
      <w:r>
        <w:rPr>
          <w:spacing w:val="-11"/>
          <w:sz w:val="20"/>
        </w:rPr>
        <w:t> </w:t>
      </w:r>
      <w:r>
        <w:rPr>
          <w:sz w:val="20"/>
        </w:rPr>
        <w:t>las</w:t>
      </w:r>
      <w:r>
        <w:rPr>
          <w:spacing w:val="-11"/>
          <w:sz w:val="20"/>
        </w:rPr>
        <w:t> </w:t>
      </w:r>
      <w:r>
        <w:rPr>
          <w:i/>
          <w:sz w:val="20"/>
        </w:rPr>
        <w:t>lámparas</w:t>
      </w:r>
      <w:r>
        <w:rPr>
          <w:i/>
          <w:spacing w:val="-10"/>
          <w:sz w:val="20"/>
        </w:rPr>
        <w:t> </w:t>
      </w:r>
      <w:r>
        <w:rPr>
          <w:sz w:val="20"/>
        </w:rPr>
        <w:t>utilizadas</w:t>
      </w:r>
      <w:r>
        <w:rPr>
          <w:spacing w:val="-11"/>
          <w:sz w:val="20"/>
        </w:rPr>
        <w:t> </w:t>
      </w:r>
      <w:r>
        <w:rPr>
          <w:sz w:val="20"/>
        </w:rPr>
        <w:t>(en</w:t>
      </w:r>
      <w:r>
        <w:rPr>
          <w:spacing w:val="-13"/>
          <w:sz w:val="20"/>
        </w:rPr>
        <w:t> </w:t>
      </w:r>
      <w:r>
        <w:rPr>
          <w:sz w:val="20"/>
        </w:rPr>
        <w:t>términos</w:t>
      </w:r>
      <w:r>
        <w:rPr>
          <w:spacing w:val="-11"/>
          <w:sz w:val="20"/>
        </w:rPr>
        <w:t> </w:t>
      </w:r>
      <w:r>
        <w:rPr>
          <w:sz w:val="20"/>
        </w:rPr>
        <w:t>de</w:t>
      </w:r>
      <w:r>
        <w:rPr>
          <w:spacing w:val="-13"/>
          <w:sz w:val="20"/>
        </w:rPr>
        <w:t> </w:t>
      </w:r>
      <w:r>
        <w:rPr>
          <w:sz w:val="20"/>
        </w:rPr>
        <w:t>lum/W),</w:t>
      </w:r>
      <w:r>
        <w:rPr>
          <w:spacing w:val="-12"/>
          <w:sz w:val="20"/>
        </w:rPr>
        <w:t> </w:t>
      </w:r>
      <w:r>
        <w:rPr>
          <w:sz w:val="20"/>
        </w:rPr>
        <w:t>así</w:t>
      </w:r>
      <w:r>
        <w:rPr>
          <w:spacing w:val="-12"/>
          <w:sz w:val="20"/>
        </w:rPr>
        <w:t> </w:t>
      </w:r>
      <w:r>
        <w:rPr>
          <w:sz w:val="20"/>
        </w:rPr>
        <w:t>como</w:t>
      </w:r>
      <w:r>
        <w:rPr>
          <w:spacing w:val="-13"/>
          <w:sz w:val="20"/>
        </w:rPr>
        <w:t> </w:t>
      </w:r>
      <w:r>
        <w:rPr>
          <w:sz w:val="20"/>
        </w:rPr>
        <w:t>los</w:t>
      </w:r>
      <w:r>
        <w:rPr>
          <w:spacing w:val="-11"/>
          <w:sz w:val="20"/>
        </w:rPr>
        <w:t> </w:t>
      </w:r>
      <w:r>
        <w:rPr>
          <w:sz w:val="20"/>
        </w:rPr>
        <w:t>valores</w:t>
      </w:r>
      <w:r>
        <w:rPr>
          <w:spacing w:val="-11"/>
          <w:sz w:val="20"/>
        </w:rPr>
        <w:t> </w:t>
      </w:r>
      <w:r>
        <w:rPr>
          <w:sz w:val="20"/>
        </w:rPr>
        <w:t>límite que sean de aplicación a cada uno de</w:t>
      </w:r>
      <w:r>
        <w:rPr>
          <w:spacing w:val="-7"/>
          <w:sz w:val="20"/>
        </w:rPr>
        <w:t> </w:t>
      </w:r>
      <w:r>
        <w:rPr>
          <w:sz w:val="20"/>
        </w:rPr>
        <w:t>ellos;</w:t>
      </w:r>
    </w:p>
    <w:p>
      <w:pPr>
        <w:pStyle w:val="ListParagraph"/>
        <w:numPr>
          <w:ilvl w:val="0"/>
          <w:numId w:val="45"/>
        </w:numPr>
        <w:tabs>
          <w:tab w:pos="817" w:val="left" w:leader="none"/>
        </w:tabs>
        <w:spacing w:line="240" w:lineRule="auto" w:before="60" w:after="0"/>
        <w:ind w:left="816" w:right="0" w:hanging="347"/>
        <w:jc w:val="both"/>
        <w:rPr>
          <w:sz w:val="20"/>
        </w:rPr>
      </w:pPr>
      <w:r>
        <w:rPr>
          <w:sz w:val="20"/>
        </w:rPr>
        <w:t>el </w:t>
      </w:r>
      <w:r>
        <w:rPr>
          <w:i/>
          <w:sz w:val="20"/>
        </w:rPr>
        <w:t>sistema de control y regulación </w:t>
      </w:r>
      <w:r>
        <w:rPr>
          <w:sz w:val="20"/>
        </w:rPr>
        <w:t>que corresponda a cada zona</w:t>
      </w:r>
      <w:r>
        <w:rPr>
          <w:spacing w:val="-14"/>
          <w:sz w:val="20"/>
        </w:rPr>
        <w:t> </w:t>
      </w:r>
      <w:r>
        <w:rPr>
          <w:sz w:val="20"/>
        </w:rPr>
        <w:t>iluminada.</w:t>
      </w:r>
    </w:p>
    <w:p>
      <w:pPr>
        <w:spacing w:before="62"/>
        <w:ind w:left="1644" w:right="207" w:firstLine="0"/>
        <w:jc w:val="both"/>
        <w:rPr>
          <w:sz w:val="16"/>
        </w:rPr>
      </w:pPr>
      <w:r>
        <w:rPr/>
        <w:pict>
          <v:group style="position:absolute;margin-left:127.339996pt;margin-top:3.163892pt;width:.5pt;height:49.2pt;mso-position-horizontal-relative:page;mso-position-vertical-relative:paragraph;z-index:251703296" coordorigin="2547,63" coordsize="10,984">
            <v:line style="position:absolute" from="2552,63" to="2552,250" stroked="true" strokeweight=".48pt" strokecolor="#000000">
              <v:stroke dashstyle="solid"/>
            </v:line>
            <v:line style="position:absolute" from="2552,250" to="2552,433" stroked="true" strokeweight=".48pt" strokecolor="#000000">
              <v:stroke dashstyle="solid"/>
            </v:line>
            <v:line style="position:absolute" from="2552,433" to="2552,618" stroked="true" strokeweight=".48pt" strokecolor="#000000">
              <v:stroke dashstyle="solid"/>
            </v:line>
            <v:line style="position:absolute" from="2552,618" to="2552,802" stroked="true" strokeweight=".48pt" strokecolor="#000000">
              <v:stroke dashstyle="solid"/>
            </v:line>
            <v:line style="position:absolute" from="2552,802" to="2552,1047" stroked="true" strokeweight=".48pt" strokecolor="#000000">
              <v:stroke dashstyle="solid"/>
            </v:line>
            <w10:wrap type="none"/>
          </v:group>
        </w:pict>
      </w:r>
      <w:r>
        <w:rPr>
          <w:sz w:val="16"/>
        </w:rPr>
        <w:t>El objetivo de este apartado es procurar que los documentos de proyecto incluyan información suficiente para valorar el cumplimiento de la exigencia, a la vez que dicha información pueda servir en un futuro para la ejecución de trabajos o intervenciones en el edificio. El DB-HE no establece un formato o ficha tipo para documentar el cumplimiento</w:t>
      </w:r>
      <w:r>
        <w:rPr>
          <w:spacing w:val="-8"/>
          <w:sz w:val="16"/>
        </w:rPr>
        <w:t> </w:t>
      </w:r>
      <w:r>
        <w:rPr>
          <w:sz w:val="16"/>
        </w:rPr>
        <w:t>de</w:t>
      </w:r>
      <w:r>
        <w:rPr>
          <w:spacing w:val="-7"/>
          <w:sz w:val="16"/>
        </w:rPr>
        <w:t> </w:t>
      </w:r>
      <w:r>
        <w:rPr>
          <w:sz w:val="16"/>
        </w:rPr>
        <w:t>esta</w:t>
      </w:r>
      <w:r>
        <w:rPr>
          <w:spacing w:val="-8"/>
          <w:sz w:val="16"/>
        </w:rPr>
        <w:t> </w:t>
      </w:r>
      <w:r>
        <w:rPr>
          <w:sz w:val="16"/>
        </w:rPr>
        <w:t>exigencia,</w:t>
      </w:r>
      <w:r>
        <w:rPr>
          <w:spacing w:val="-6"/>
          <w:sz w:val="16"/>
        </w:rPr>
        <w:t> </w:t>
      </w:r>
      <w:r>
        <w:rPr>
          <w:sz w:val="16"/>
        </w:rPr>
        <w:t>de</w:t>
      </w:r>
      <w:r>
        <w:rPr>
          <w:spacing w:val="-9"/>
          <w:sz w:val="16"/>
        </w:rPr>
        <w:t> </w:t>
      </w:r>
      <w:r>
        <w:rPr>
          <w:sz w:val="16"/>
        </w:rPr>
        <w:t>manera</w:t>
      </w:r>
      <w:r>
        <w:rPr>
          <w:spacing w:val="-8"/>
          <w:sz w:val="16"/>
        </w:rPr>
        <w:t> </w:t>
      </w:r>
      <w:r>
        <w:rPr>
          <w:sz w:val="16"/>
        </w:rPr>
        <w:t>que</w:t>
      </w:r>
      <w:r>
        <w:rPr>
          <w:spacing w:val="-7"/>
          <w:sz w:val="16"/>
        </w:rPr>
        <w:t> </w:t>
      </w:r>
      <w:r>
        <w:rPr>
          <w:sz w:val="16"/>
        </w:rPr>
        <w:t>el</w:t>
      </w:r>
      <w:r>
        <w:rPr>
          <w:spacing w:val="-7"/>
          <w:sz w:val="16"/>
        </w:rPr>
        <w:t> </w:t>
      </w:r>
      <w:r>
        <w:rPr>
          <w:sz w:val="16"/>
        </w:rPr>
        <w:t>proyectista</w:t>
      </w:r>
      <w:r>
        <w:rPr>
          <w:spacing w:val="-7"/>
          <w:sz w:val="16"/>
        </w:rPr>
        <w:t> </w:t>
      </w:r>
      <w:r>
        <w:rPr>
          <w:sz w:val="16"/>
        </w:rPr>
        <w:t>podrá</w:t>
      </w:r>
      <w:r>
        <w:rPr>
          <w:spacing w:val="-9"/>
          <w:sz w:val="16"/>
        </w:rPr>
        <w:t> </w:t>
      </w:r>
      <w:r>
        <w:rPr>
          <w:sz w:val="16"/>
        </w:rPr>
        <w:t>elegir</w:t>
      </w:r>
      <w:r>
        <w:rPr>
          <w:spacing w:val="-8"/>
          <w:sz w:val="16"/>
        </w:rPr>
        <w:t> </w:t>
      </w:r>
      <w:r>
        <w:rPr>
          <w:sz w:val="16"/>
        </w:rPr>
        <w:t>el</w:t>
      </w:r>
      <w:r>
        <w:rPr>
          <w:spacing w:val="-6"/>
          <w:sz w:val="16"/>
        </w:rPr>
        <w:t> </w:t>
      </w:r>
      <w:r>
        <w:rPr>
          <w:sz w:val="16"/>
        </w:rPr>
        <w:t>formato</w:t>
      </w:r>
      <w:r>
        <w:rPr>
          <w:spacing w:val="-8"/>
          <w:sz w:val="16"/>
        </w:rPr>
        <w:t> </w:t>
      </w:r>
      <w:r>
        <w:rPr>
          <w:sz w:val="16"/>
        </w:rPr>
        <w:t>que</w:t>
      </w:r>
      <w:r>
        <w:rPr>
          <w:spacing w:val="-7"/>
          <w:sz w:val="16"/>
        </w:rPr>
        <w:t> </w:t>
      </w:r>
      <w:r>
        <w:rPr>
          <w:sz w:val="16"/>
        </w:rPr>
        <w:t>considere</w:t>
      </w:r>
      <w:r>
        <w:rPr>
          <w:spacing w:val="-9"/>
          <w:sz w:val="16"/>
        </w:rPr>
        <w:t> </w:t>
      </w:r>
      <w:r>
        <w:rPr>
          <w:sz w:val="16"/>
        </w:rPr>
        <w:t>más</w:t>
      </w:r>
      <w:r>
        <w:rPr>
          <w:spacing w:val="-6"/>
          <w:sz w:val="16"/>
        </w:rPr>
        <w:t> </w:t>
      </w:r>
      <w:r>
        <w:rPr>
          <w:sz w:val="16"/>
        </w:rPr>
        <w:t>adecuado a este</w:t>
      </w:r>
      <w:r>
        <w:rPr>
          <w:spacing w:val="-4"/>
          <w:sz w:val="16"/>
        </w:rPr>
        <w:t> </w:t>
      </w:r>
      <w:r>
        <w:rPr>
          <w:sz w:val="16"/>
        </w:rPr>
        <w:t>fin.</w:t>
      </w:r>
    </w:p>
    <w:p>
      <w:pPr>
        <w:pStyle w:val="BodyText"/>
        <w:rPr>
          <w:sz w:val="18"/>
        </w:rPr>
      </w:pPr>
    </w:p>
    <w:p>
      <w:pPr>
        <w:pStyle w:val="Heading2"/>
        <w:numPr>
          <w:ilvl w:val="0"/>
          <w:numId w:val="46"/>
        </w:numPr>
        <w:tabs>
          <w:tab w:pos="455" w:val="left" w:leader="none"/>
        </w:tabs>
        <w:spacing w:line="240" w:lineRule="auto" w:before="92" w:after="0"/>
        <w:ind w:left="454" w:right="0" w:hanging="342"/>
        <w:jc w:val="both"/>
      </w:pPr>
      <w:bookmarkStart w:name="5 Construcción, mantenimiento y conserva" w:id="132"/>
      <w:bookmarkEnd w:id="132"/>
      <w:r>
        <w:rPr>
          <w:b w:val="0"/>
        </w:rPr>
      </w:r>
      <w:bookmarkStart w:name="_bookmark41" w:id="133"/>
      <w:bookmarkEnd w:id="133"/>
      <w:r>
        <w:rPr>
          <w:b w:val="0"/>
        </w:rPr>
      </w:r>
      <w:bookmarkStart w:name="_bookmark41" w:id="134"/>
      <w:bookmarkEnd w:id="134"/>
      <w:r>
        <w:rPr/>
        <w:t>Co</w:t>
      </w:r>
      <w:r>
        <w:rPr/>
        <w:t>nstrucción, mantenimiento y</w:t>
      </w:r>
      <w:r>
        <w:rPr>
          <w:spacing w:val="-6"/>
        </w:rPr>
        <w:t> </w:t>
      </w:r>
      <w:r>
        <w:rPr/>
        <w:t>conservación</w:t>
      </w:r>
    </w:p>
    <w:p>
      <w:pPr>
        <w:pStyle w:val="Heading3"/>
        <w:numPr>
          <w:ilvl w:val="1"/>
          <w:numId w:val="46"/>
        </w:numPr>
        <w:tabs>
          <w:tab w:pos="834" w:val="left" w:leader="none"/>
        </w:tabs>
        <w:spacing w:line="240" w:lineRule="auto" w:before="199" w:after="0"/>
        <w:ind w:left="833" w:right="0" w:hanging="721"/>
        <w:jc w:val="both"/>
      </w:pPr>
      <w:bookmarkStart w:name="5.1 Ejecución" w:id="135"/>
      <w:bookmarkEnd w:id="135"/>
      <w:r>
        <w:rPr>
          <w:b w:val="0"/>
        </w:rPr>
      </w:r>
      <w:bookmarkStart w:name="5.1 Ejecución" w:id="136"/>
      <w:bookmarkEnd w:id="136"/>
      <w:r>
        <w:rPr/>
        <w:t>E</w:t>
      </w:r>
      <w:r>
        <w:rPr/>
        <w:t>jecución</w:t>
      </w:r>
    </w:p>
    <w:p>
      <w:pPr>
        <w:pStyle w:val="BodyText"/>
        <w:spacing w:before="105"/>
        <w:ind w:left="509" w:right="213" w:hanging="396"/>
        <w:jc w:val="both"/>
      </w:pPr>
      <w:r>
        <w:rPr/>
        <w:t>1 Las obras de construcción del edificio se ejecutarán con sujeción al proyecto y sus modificaciones autorizadas por el director de obra previa conformidad del promotor, a la legislación aplicable, a las normas de la buena práctica constructiva y a las instrucciones del director de obra y del director de la ejecución de la obra, conforme a lo indicado en el artículo 7 de la Parte I del CTE.</w:t>
      </w:r>
    </w:p>
    <w:p>
      <w:pPr>
        <w:pStyle w:val="Heading3"/>
        <w:numPr>
          <w:ilvl w:val="1"/>
          <w:numId w:val="46"/>
        </w:numPr>
        <w:tabs>
          <w:tab w:pos="834" w:val="left" w:leader="none"/>
        </w:tabs>
        <w:spacing w:line="240" w:lineRule="auto" w:before="196" w:after="0"/>
        <w:ind w:left="833" w:right="0" w:hanging="721"/>
        <w:jc w:val="both"/>
      </w:pPr>
      <w:bookmarkStart w:name="5.2 Control de la ejecución de la obra" w:id="137"/>
      <w:bookmarkEnd w:id="137"/>
      <w:r>
        <w:rPr>
          <w:b w:val="0"/>
        </w:rPr>
      </w:r>
      <w:bookmarkStart w:name="_bookmark42" w:id="138"/>
      <w:bookmarkEnd w:id="138"/>
      <w:r>
        <w:rPr>
          <w:b w:val="0"/>
        </w:rPr>
      </w:r>
      <w:bookmarkStart w:name="_bookmark42" w:id="139"/>
      <w:bookmarkEnd w:id="139"/>
      <w:r>
        <w:rPr/>
        <w:t>C</w:t>
      </w:r>
      <w:r>
        <w:rPr/>
        <w:t>ontrol de la ejecución de la</w:t>
      </w:r>
      <w:r>
        <w:rPr>
          <w:spacing w:val="-9"/>
        </w:rPr>
        <w:t> </w:t>
      </w:r>
      <w:r>
        <w:rPr/>
        <w:t>obra</w:t>
      </w:r>
    </w:p>
    <w:p>
      <w:pPr>
        <w:pStyle w:val="ListParagraph"/>
        <w:numPr>
          <w:ilvl w:val="0"/>
          <w:numId w:val="47"/>
        </w:numPr>
        <w:tabs>
          <w:tab w:pos="510" w:val="left" w:leader="none"/>
        </w:tabs>
        <w:spacing w:line="240" w:lineRule="auto" w:before="126" w:after="0"/>
        <w:ind w:left="509" w:right="221" w:hanging="396"/>
        <w:jc w:val="both"/>
        <w:rPr>
          <w:sz w:val="20"/>
        </w:rPr>
      </w:pPr>
      <w:r>
        <w:rPr>
          <w:sz w:val="20"/>
        </w:rPr>
        <w:t>El</w:t>
      </w:r>
      <w:r>
        <w:rPr>
          <w:spacing w:val="-8"/>
          <w:sz w:val="20"/>
        </w:rPr>
        <w:t> </w:t>
      </w:r>
      <w:r>
        <w:rPr>
          <w:sz w:val="20"/>
        </w:rPr>
        <w:t>control</w:t>
      </w:r>
      <w:r>
        <w:rPr>
          <w:spacing w:val="-9"/>
          <w:sz w:val="20"/>
        </w:rPr>
        <w:t> </w:t>
      </w:r>
      <w:r>
        <w:rPr>
          <w:sz w:val="20"/>
        </w:rPr>
        <w:t>de</w:t>
      </w:r>
      <w:r>
        <w:rPr>
          <w:spacing w:val="-7"/>
          <w:sz w:val="20"/>
        </w:rPr>
        <w:t> </w:t>
      </w:r>
      <w:r>
        <w:rPr>
          <w:sz w:val="20"/>
        </w:rPr>
        <w:t>la</w:t>
      </w:r>
      <w:r>
        <w:rPr>
          <w:spacing w:val="-5"/>
          <w:sz w:val="20"/>
        </w:rPr>
        <w:t> </w:t>
      </w:r>
      <w:r>
        <w:rPr>
          <w:sz w:val="20"/>
        </w:rPr>
        <w:t>ejecución</w:t>
      </w:r>
      <w:r>
        <w:rPr>
          <w:spacing w:val="-6"/>
          <w:sz w:val="20"/>
        </w:rPr>
        <w:t> </w:t>
      </w:r>
      <w:r>
        <w:rPr>
          <w:sz w:val="20"/>
        </w:rPr>
        <w:t>de</w:t>
      </w:r>
      <w:r>
        <w:rPr>
          <w:spacing w:val="-8"/>
          <w:sz w:val="20"/>
        </w:rPr>
        <w:t> </w:t>
      </w:r>
      <w:r>
        <w:rPr>
          <w:sz w:val="20"/>
        </w:rPr>
        <w:t>las</w:t>
      </w:r>
      <w:r>
        <w:rPr>
          <w:spacing w:val="-7"/>
          <w:sz w:val="20"/>
        </w:rPr>
        <w:t> </w:t>
      </w:r>
      <w:r>
        <w:rPr>
          <w:sz w:val="20"/>
        </w:rPr>
        <w:t>obras</w:t>
      </w:r>
      <w:r>
        <w:rPr>
          <w:spacing w:val="-6"/>
          <w:sz w:val="20"/>
        </w:rPr>
        <w:t> </w:t>
      </w:r>
      <w:r>
        <w:rPr>
          <w:sz w:val="20"/>
        </w:rPr>
        <w:t>se</w:t>
      </w:r>
      <w:r>
        <w:rPr>
          <w:spacing w:val="-8"/>
          <w:sz w:val="20"/>
        </w:rPr>
        <w:t> </w:t>
      </w:r>
      <w:r>
        <w:rPr>
          <w:sz w:val="20"/>
        </w:rPr>
        <w:t>realizará</w:t>
      </w:r>
      <w:r>
        <w:rPr>
          <w:spacing w:val="-5"/>
          <w:sz w:val="20"/>
        </w:rPr>
        <w:t> </w:t>
      </w:r>
      <w:r>
        <w:rPr>
          <w:sz w:val="20"/>
        </w:rPr>
        <w:t>de</w:t>
      </w:r>
      <w:r>
        <w:rPr>
          <w:spacing w:val="-6"/>
          <w:sz w:val="20"/>
        </w:rPr>
        <w:t> </w:t>
      </w:r>
      <w:r>
        <w:rPr>
          <w:sz w:val="20"/>
        </w:rPr>
        <w:t>acuerdo</w:t>
      </w:r>
      <w:r>
        <w:rPr>
          <w:spacing w:val="-7"/>
          <w:sz w:val="20"/>
        </w:rPr>
        <w:t> </w:t>
      </w:r>
      <w:r>
        <w:rPr>
          <w:sz w:val="20"/>
        </w:rPr>
        <w:t>con</w:t>
      </w:r>
      <w:r>
        <w:rPr>
          <w:spacing w:val="-6"/>
          <w:sz w:val="20"/>
        </w:rPr>
        <w:t> </w:t>
      </w:r>
      <w:r>
        <w:rPr>
          <w:sz w:val="20"/>
        </w:rPr>
        <w:t>las</w:t>
      </w:r>
      <w:r>
        <w:rPr>
          <w:spacing w:val="-7"/>
          <w:sz w:val="20"/>
        </w:rPr>
        <w:t> </w:t>
      </w:r>
      <w:r>
        <w:rPr>
          <w:sz w:val="20"/>
        </w:rPr>
        <w:t>especificaciones</w:t>
      </w:r>
      <w:r>
        <w:rPr>
          <w:spacing w:val="-7"/>
          <w:sz w:val="20"/>
        </w:rPr>
        <w:t> </w:t>
      </w:r>
      <w:r>
        <w:rPr>
          <w:sz w:val="20"/>
        </w:rPr>
        <w:t>del</w:t>
      </w:r>
      <w:r>
        <w:rPr>
          <w:spacing w:val="-6"/>
          <w:sz w:val="20"/>
        </w:rPr>
        <w:t> </w:t>
      </w:r>
      <w:r>
        <w:rPr>
          <w:sz w:val="20"/>
        </w:rPr>
        <w:t>proyecto,</w:t>
      </w:r>
      <w:r>
        <w:rPr>
          <w:spacing w:val="-7"/>
          <w:sz w:val="20"/>
        </w:rPr>
        <w:t> </w:t>
      </w:r>
      <w:r>
        <w:rPr>
          <w:sz w:val="20"/>
        </w:rPr>
        <w:t>sus anexos</w:t>
      </w:r>
      <w:r>
        <w:rPr>
          <w:spacing w:val="-11"/>
          <w:sz w:val="20"/>
        </w:rPr>
        <w:t> </w:t>
      </w:r>
      <w:r>
        <w:rPr>
          <w:sz w:val="20"/>
        </w:rPr>
        <w:t>y</w:t>
      </w:r>
      <w:r>
        <w:rPr>
          <w:spacing w:val="-18"/>
          <w:sz w:val="20"/>
        </w:rPr>
        <w:t> </w:t>
      </w:r>
      <w:r>
        <w:rPr>
          <w:sz w:val="20"/>
        </w:rPr>
        <w:t>modificaciones</w:t>
      </w:r>
      <w:r>
        <w:rPr>
          <w:spacing w:val="-14"/>
          <w:sz w:val="20"/>
        </w:rPr>
        <w:t> </w:t>
      </w:r>
      <w:r>
        <w:rPr>
          <w:sz w:val="20"/>
        </w:rPr>
        <w:t>autorizados</w:t>
      </w:r>
      <w:r>
        <w:rPr>
          <w:spacing w:val="-13"/>
          <w:sz w:val="20"/>
        </w:rPr>
        <w:t> </w:t>
      </w:r>
      <w:r>
        <w:rPr>
          <w:sz w:val="20"/>
        </w:rPr>
        <w:t>por</w:t>
      </w:r>
      <w:r>
        <w:rPr>
          <w:spacing w:val="-14"/>
          <w:sz w:val="20"/>
        </w:rPr>
        <w:t> </w:t>
      </w:r>
      <w:r>
        <w:rPr>
          <w:sz w:val="20"/>
        </w:rPr>
        <w:t>el</w:t>
      </w:r>
      <w:r>
        <w:rPr>
          <w:spacing w:val="-16"/>
          <w:sz w:val="20"/>
        </w:rPr>
        <w:t> </w:t>
      </w:r>
      <w:r>
        <w:rPr>
          <w:sz w:val="20"/>
        </w:rPr>
        <w:t>director</w:t>
      </w:r>
      <w:r>
        <w:rPr>
          <w:spacing w:val="-14"/>
          <w:sz w:val="20"/>
        </w:rPr>
        <w:t> </w:t>
      </w:r>
      <w:r>
        <w:rPr>
          <w:sz w:val="20"/>
        </w:rPr>
        <w:t>de</w:t>
      </w:r>
      <w:r>
        <w:rPr>
          <w:spacing w:val="-14"/>
          <w:sz w:val="20"/>
        </w:rPr>
        <w:t> </w:t>
      </w:r>
      <w:r>
        <w:rPr>
          <w:sz w:val="20"/>
        </w:rPr>
        <w:t>obra</w:t>
      </w:r>
      <w:r>
        <w:rPr>
          <w:spacing w:val="-13"/>
          <w:sz w:val="20"/>
        </w:rPr>
        <w:t> </w:t>
      </w:r>
      <w:r>
        <w:rPr>
          <w:sz w:val="20"/>
        </w:rPr>
        <w:t>y</w:t>
      </w:r>
      <w:r>
        <w:rPr>
          <w:spacing w:val="-16"/>
          <w:sz w:val="20"/>
        </w:rPr>
        <w:t> </w:t>
      </w:r>
      <w:r>
        <w:rPr>
          <w:sz w:val="20"/>
        </w:rPr>
        <w:t>las</w:t>
      </w:r>
      <w:r>
        <w:rPr>
          <w:spacing w:val="-13"/>
          <w:sz w:val="20"/>
        </w:rPr>
        <w:t> </w:t>
      </w:r>
      <w:r>
        <w:rPr>
          <w:sz w:val="20"/>
        </w:rPr>
        <w:t>instrucciones</w:t>
      </w:r>
      <w:r>
        <w:rPr>
          <w:spacing w:val="-14"/>
          <w:sz w:val="20"/>
        </w:rPr>
        <w:t> </w:t>
      </w:r>
      <w:r>
        <w:rPr>
          <w:sz w:val="20"/>
        </w:rPr>
        <w:t>del</w:t>
      </w:r>
      <w:r>
        <w:rPr>
          <w:spacing w:val="-13"/>
          <w:sz w:val="20"/>
        </w:rPr>
        <w:t> </w:t>
      </w:r>
      <w:r>
        <w:rPr>
          <w:sz w:val="20"/>
        </w:rPr>
        <w:t>director</w:t>
      </w:r>
      <w:r>
        <w:rPr>
          <w:spacing w:val="-14"/>
          <w:sz w:val="20"/>
        </w:rPr>
        <w:t> </w:t>
      </w:r>
      <w:r>
        <w:rPr>
          <w:sz w:val="20"/>
        </w:rPr>
        <w:t>de</w:t>
      </w:r>
      <w:r>
        <w:rPr>
          <w:spacing w:val="-13"/>
          <w:sz w:val="20"/>
        </w:rPr>
        <w:t> </w:t>
      </w:r>
      <w:r>
        <w:rPr>
          <w:sz w:val="20"/>
        </w:rPr>
        <w:t>la</w:t>
      </w:r>
      <w:r>
        <w:rPr>
          <w:spacing w:val="-14"/>
          <w:sz w:val="20"/>
        </w:rPr>
        <w:t> </w:t>
      </w:r>
      <w:r>
        <w:rPr>
          <w:sz w:val="20"/>
        </w:rPr>
        <w:t>ejecución de la obra, conforme a lo indicado en el artículo 7.3 de la Parte I del CTE y demás normativa vigente de aplicación.</w:t>
      </w:r>
    </w:p>
    <w:p>
      <w:pPr>
        <w:pStyle w:val="ListParagraph"/>
        <w:numPr>
          <w:ilvl w:val="0"/>
          <w:numId w:val="47"/>
        </w:numPr>
        <w:tabs>
          <w:tab w:pos="510" w:val="left" w:leader="none"/>
        </w:tabs>
        <w:spacing w:line="240" w:lineRule="auto" w:before="117" w:after="0"/>
        <w:ind w:left="509" w:right="221" w:hanging="396"/>
        <w:jc w:val="both"/>
        <w:rPr>
          <w:sz w:val="20"/>
        </w:rPr>
      </w:pPr>
      <w:r>
        <w:rPr>
          <w:sz w:val="20"/>
        </w:rPr>
        <w:t>Se comprobará que la ejecución de la obra se realiza de acuerdo con los controles y con la frecuencia de los mismos establecida en el pliego de condiciones del</w:t>
      </w:r>
      <w:r>
        <w:rPr>
          <w:spacing w:val="-10"/>
          <w:sz w:val="20"/>
        </w:rPr>
        <w:t> </w:t>
      </w:r>
      <w:r>
        <w:rPr>
          <w:sz w:val="20"/>
        </w:rPr>
        <w:t>proyecto.</w:t>
      </w:r>
    </w:p>
    <w:p>
      <w:pPr>
        <w:pStyle w:val="ListParagraph"/>
        <w:numPr>
          <w:ilvl w:val="0"/>
          <w:numId w:val="47"/>
        </w:numPr>
        <w:tabs>
          <w:tab w:pos="510" w:val="left" w:leader="none"/>
        </w:tabs>
        <w:spacing w:line="240" w:lineRule="auto" w:before="121" w:after="0"/>
        <w:ind w:left="509" w:right="219" w:hanging="396"/>
        <w:jc w:val="both"/>
        <w:rPr>
          <w:sz w:val="20"/>
        </w:rPr>
      </w:pPr>
      <w:r>
        <w:rPr>
          <w:sz w:val="20"/>
        </w:rPr>
        <w:t>Cualquier modificación que pueda introducirse durante la ejecución de la obra quedará en la documentación</w:t>
      </w:r>
      <w:r>
        <w:rPr>
          <w:spacing w:val="-8"/>
          <w:sz w:val="20"/>
        </w:rPr>
        <w:t> </w:t>
      </w:r>
      <w:r>
        <w:rPr>
          <w:sz w:val="20"/>
        </w:rPr>
        <w:t>de</w:t>
      </w:r>
      <w:r>
        <w:rPr>
          <w:spacing w:val="-7"/>
          <w:sz w:val="20"/>
        </w:rPr>
        <w:t> </w:t>
      </w:r>
      <w:r>
        <w:rPr>
          <w:sz w:val="20"/>
        </w:rPr>
        <w:t>la</w:t>
      </w:r>
      <w:r>
        <w:rPr>
          <w:spacing w:val="-9"/>
          <w:sz w:val="20"/>
        </w:rPr>
        <w:t> </w:t>
      </w:r>
      <w:r>
        <w:rPr>
          <w:sz w:val="20"/>
        </w:rPr>
        <w:t>obra</w:t>
      </w:r>
      <w:r>
        <w:rPr>
          <w:spacing w:val="-9"/>
          <w:sz w:val="20"/>
        </w:rPr>
        <w:t> </w:t>
      </w:r>
      <w:r>
        <w:rPr>
          <w:sz w:val="20"/>
        </w:rPr>
        <w:t>ejecutada</w:t>
      </w:r>
      <w:r>
        <w:rPr>
          <w:spacing w:val="-6"/>
          <w:sz w:val="20"/>
        </w:rPr>
        <w:t> </w:t>
      </w:r>
      <w:r>
        <w:rPr>
          <w:sz w:val="20"/>
        </w:rPr>
        <w:t>sin</w:t>
      </w:r>
      <w:r>
        <w:rPr>
          <w:spacing w:val="-7"/>
          <w:sz w:val="20"/>
        </w:rPr>
        <w:t> </w:t>
      </w:r>
      <w:r>
        <w:rPr>
          <w:sz w:val="20"/>
        </w:rPr>
        <w:t>que</w:t>
      </w:r>
      <w:r>
        <w:rPr>
          <w:spacing w:val="-7"/>
          <w:sz w:val="20"/>
        </w:rPr>
        <w:t> </w:t>
      </w:r>
      <w:r>
        <w:rPr>
          <w:sz w:val="20"/>
        </w:rPr>
        <w:t>en</w:t>
      </w:r>
      <w:r>
        <w:rPr>
          <w:spacing w:val="-7"/>
          <w:sz w:val="20"/>
        </w:rPr>
        <w:t> </w:t>
      </w:r>
      <w:r>
        <w:rPr>
          <w:sz w:val="20"/>
        </w:rPr>
        <w:t>ningún</w:t>
      </w:r>
      <w:r>
        <w:rPr>
          <w:spacing w:val="-8"/>
          <w:sz w:val="20"/>
        </w:rPr>
        <w:t> </w:t>
      </w:r>
      <w:r>
        <w:rPr>
          <w:sz w:val="20"/>
        </w:rPr>
        <w:t>caso</w:t>
      </w:r>
      <w:r>
        <w:rPr>
          <w:spacing w:val="-9"/>
          <w:sz w:val="20"/>
        </w:rPr>
        <w:t> </w:t>
      </w:r>
      <w:r>
        <w:rPr>
          <w:sz w:val="20"/>
        </w:rPr>
        <w:t>dejen</w:t>
      </w:r>
      <w:r>
        <w:rPr>
          <w:spacing w:val="-7"/>
          <w:sz w:val="20"/>
        </w:rPr>
        <w:t> </w:t>
      </w:r>
      <w:r>
        <w:rPr>
          <w:sz w:val="20"/>
        </w:rPr>
        <w:t>de</w:t>
      </w:r>
      <w:r>
        <w:rPr>
          <w:spacing w:val="-7"/>
          <w:sz w:val="20"/>
        </w:rPr>
        <w:t> </w:t>
      </w:r>
      <w:r>
        <w:rPr>
          <w:sz w:val="20"/>
        </w:rPr>
        <w:t>cumplirse</w:t>
      </w:r>
      <w:r>
        <w:rPr>
          <w:spacing w:val="-9"/>
          <w:sz w:val="20"/>
        </w:rPr>
        <w:t> </w:t>
      </w:r>
      <w:r>
        <w:rPr>
          <w:sz w:val="20"/>
        </w:rPr>
        <w:t>las</w:t>
      </w:r>
      <w:r>
        <w:rPr>
          <w:spacing w:val="-8"/>
          <w:sz w:val="20"/>
        </w:rPr>
        <w:t> </w:t>
      </w:r>
      <w:r>
        <w:rPr>
          <w:sz w:val="20"/>
        </w:rPr>
        <w:t>condiciones</w:t>
      </w:r>
      <w:r>
        <w:rPr>
          <w:spacing w:val="-8"/>
          <w:sz w:val="20"/>
        </w:rPr>
        <w:t> </w:t>
      </w:r>
      <w:r>
        <w:rPr>
          <w:sz w:val="20"/>
        </w:rPr>
        <w:t>mínimas señaladas en este Documento Básico.</w:t>
      </w:r>
    </w:p>
    <w:p>
      <w:pPr>
        <w:pStyle w:val="ListParagraph"/>
        <w:numPr>
          <w:ilvl w:val="0"/>
          <w:numId w:val="47"/>
        </w:numPr>
        <w:tabs>
          <w:tab w:pos="510" w:val="left" w:leader="none"/>
        </w:tabs>
        <w:spacing w:line="240" w:lineRule="auto" w:before="119" w:after="0"/>
        <w:ind w:left="509" w:right="224" w:hanging="396"/>
        <w:jc w:val="both"/>
        <w:rPr>
          <w:sz w:val="20"/>
        </w:rPr>
      </w:pPr>
      <w:r>
        <w:rPr>
          <w:sz w:val="20"/>
        </w:rPr>
        <w:t>En el Libro del Edificio se incluirá la documentación referente a las características de los productos, equipos y sistemas incorporados a la</w:t>
      </w:r>
      <w:r>
        <w:rPr>
          <w:spacing w:val="-1"/>
          <w:sz w:val="20"/>
        </w:rPr>
        <w:t> </w:t>
      </w:r>
      <w:r>
        <w:rPr>
          <w:sz w:val="20"/>
        </w:rPr>
        <w:t>obra.</w:t>
      </w:r>
    </w:p>
    <w:p>
      <w:pPr>
        <w:pStyle w:val="BodyText"/>
        <w:spacing w:before="2"/>
        <w:rPr>
          <w:sz w:val="17"/>
        </w:rPr>
      </w:pPr>
    </w:p>
    <w:p>
      <w:pPr>
        <w:pStyle w:val="Heading3"/>
        <w:numPr>
          <w:ilvl w:val="1"/>
          <w:numId w:val="46"/>
        </w:numPr>
        <w:tabs>
          <w:tab w:pos="834" w:val="left" w:leader="none"/>
        </w:tabs>
        <w:spacing w:line="240" w:lineRule="auto" w:before="0" w:after="0"/>
        <w:ind w:left="833" w:right="0" w:hanging="721"/>
        <w:jc w:val="both"/>
      </w:pPr>
      <w:bookmarkStart w:name="5.3 Control de la obra terminada" w:id="140"/>
      <w:bookmarkEnd w:id="140"/>
      <w:r>
        <w:rPr>
          <w:b w:val="0"/>
        </w:rPr>
      </w:r>
      <w:bookmarkStart w:name="_bookmark43" w:id="141"/>
      <w:bookmarkEnd w:id="141"/>
      <w:r>
        <w:rPr>
          <w:b w:val="0"/>
        </w:rPr>
      </w:r>
      <w:bookmarkStart w:name="_bookmark43" w:id="142"/>
      <w:bookmarkEnd w:id="142"/>
      <w:r>
        <w:rPr/>
        <w:t>C</w:t>
      </w:r>
      <w:r>
        <w:rPr/>
        <w:t>ontrol de la obra</w:t>
      </w:r>
      <w:r>
        <w:rPr>
          <w:spacing w:val="-6"/>
        </w:rPr>
        <w:t> </w:t>
      </w:r>
      <w:r>
        <w:rPr/>
        <w:t>terminada</w:t>
      </w:r>
    </w:p>
    <w:p>
      <w:pPr>
        <w:pStyle w:val="ListParagraph"/>
        <w:numPr>
          <w:ilvl w:val="0"/>
          <w:numId w:val="48"/>
        </w:numPr>
        <w:tabs>
          <w:tab w:pos="510" w:val="left" w:leader="none"/>
        </w:tabs>
        <w:spacing w:line="240" w:lineRule="auto" w:before="124" w:after="0"/>
        <w:ind w:left="509" w:right="0" w:hanging="397"/>
        <w:jc w:val="both"/>
        <w:rPr>
          <w:sz w:val="20"/>
        </w:rPr>
      </w:pPr>
      <w:r>
        <w:rPr>
          <w:sz w:val="20"/>
        </w:rPr>
        <w:t>El</w:t>
      </w:r>
      <w:r>
        <w:rPr>
          <w:spacing w:val="-7"/>
          <w:sz w:val="20"/>
        </w:rPr>
        <w:t> </w:t>
      </w:r>
      <w:r>
        <w:rPr>
          <w:sz w:val="20"/>
        </w:rPr>
        <w:t>control</w:t>
      </w:r>
      <w:r>
        <w:rPr>
          <w:spacing w:val="-4"/>
          <w:sz w:val="20"/>
        </w:rPr>
        <w:t> </w:t>
      </w:r>
      <w:r>
        <w:rPr>
          <w:sz w:val="20"/>
        </w:rPr>
        <w:t>de</w:t>
      </w:r>
      <w:r>
        <w:rPr>
          <w:spacing w:val="-5"/>
          <w:sz w:val="20"/>
        </w:rPr>
        <w:t> </w:t>
      </w:r>
      <w:r>
        <w:rPr>
          <w:sz w:val="20"/>
        </w:rPr>
        <w:t>la</w:t>
      </w:r>
      <w:r>
        <w:rPr>
          <w:spacing w:val="-6"/>
          <w:sz w:val="20"/>
        </w:rPr>
        <w:t> </w:t>
      </w:r>
      <w:r>
        <w:rPr>
          <w:sz w:val="20"/>
        </w:rPr>
        <w:t>obra</w:t>
      </w:r>
      <w:r>
        <w:rPr>
          <w:spacing w:val="-6"/>
          <w:sz w:val="20"/>
        </w:rPr>
        <w:t> </w:t>
      </w:r>
      <w:r>
        <w:rPr>
          <w:sz w:val="20"/>
        </w:rPr>
        <w:t>terminada</w:t>
      </w:r>
      <w:r>
        <w:rPr>
          <w:spacing w:val="-6"/>
          <w:sz w:val="20"/>
        </w:rPr>
        <w:t> </w:t>
      </w:r>
      <w:r>
        <w:rPr>
          <w:sz w:val="20"/>
        </w:rPr>
        <w:t>debe</w:t>
      </w:r>
      <w:r>
        <w:rPr>
          <w:spacing w:val="-6"/>
          <w:sz w:val="20"/>
        </w:rPr>
        <w:t> </w:t>
      </w:r>
      <w:r>
        <w:rPr>
          <w:sz w:val="20"/>
        </w:rPr>
        <w:t>seguir</w:t>
      </w:r>
      <w:r>
        <w:rPr>
          <w:spacing w:val="-6"/>
          <w:sz w:val="20"/>
        </w:rPr>
        <w:t> </w:t>
      </w:r>
      <w:r>
        <w:rPr>
          <w:sz w:val="20"/>
        </w:rPr>
        <w:t>los</w:t>
      </w:r>
      <w:r>
        <w:rPr>
          <w:spacing w:val="-5"/>
          <w:sz w:val="20"/>
        </w:rPr>
        <w:t> </w:t>
      </w:r>
      <w:r>
        <w:rPr>
          <w:sz w:val="20"/>
        </w:rPr>
        <w:t>criterios</w:t>
      </w:r>
      <w:r>
        <w:rPr>
          <w:spacing w:val="-5"/>
          <w:sz w:val="20"/>
        </w:rPr>
        <w:t> </w:t>
      </w:r>
      <w:r>
        <w:rPr>
          <w:sz w:val="20"/>
        </w:rPr>
        <w:t>indicados</w:t>
      </w:r>
      <w:r>
        <w:rPr>
          <w:spacing w:val="-4"/>
          <w:sz w:val="20"/>
        </w:rPr>
        <w:t> </w:t>
      </w:r>
      <w:r>
        <w:rPr>
          <w:sz w:val="20"/>
        </w:rPr>
        <w:t>en</w:t>
      </w:r>
      <w:r>
        <w:rPr>
          <w:spacing w:val="-6"/>
          <w:sz w:val="20"/>
        </w:rPr>
        <w:t> </w:t>
      </w:r>
      <w:r>
        <w:rPr>
          <w:sz w:val="20"/>
        </w:rPr>
        <w:t>el</w:t>
      </w:r>
      <w:r>
        <w:rPr>
          <w:spacing w:val="-7"/>
          <w:sz w:val="20"/>
        </w:rPr>
        <w:t> </w:t>
      </w:r>
      <w:r>
        <w:rPr>
          <w:sz w:val="20"/>
        </w:rPr>
        <w:t>artículo</w:t>
      </w:r>
      <w:r>
        <w:rPr>
          <w:spacing w:val="-6"/>
          <w:sz w:val="20"/>
        </w:rPr>
        <w:t> </w:t>
      </w:r>
      <w:r>
        <w:rPr>
          <w:sz w:val="20"/>
        </w:rPr>
        <w:t>7.4</w:t>
      </w:r>
      <w:r>
        <w:rPr>
          <w:spacing w:val="-7"/>
          <w:sz w:val="20"/>
        </w:rPr>
        <w:t> </w:t>
      </w:r>
      <w:r>
        <w:rPr>
          <w:sz w:val="20"/>
        </w:rPr>
        <w:t>de</w:t>
      </w:r>
      <w:r>
        <w:rPr>
          <w:spacing w:val="-4"/>
          <w:sz w:val="20"/>
        </w:rPr>
        <w:t> </w:t>
      </w:r>
      <w:r>
        <w:rPr>
          <w:sz w:val="20"/>
        </w:rPr>
        <w:t>la</w:t>
      </w:r>
      <w:r>
        <w:rPr>
          <w:spacing w:val="-4"/>
          <w:sz w:val="20"/>
        </w:rPr>
        <w:t> </w:t>
      </w:r>
      <w:r>
        <w:rPr>
          <w:sz w:val="20"/>
        </w:rPr>
        <w:t>Parte</w:t>
      </w:r>
      <w:r>
        <w:rPr>
          <w:spacing w:val="-5"/>
          <w:sz w:val="20"/>
        </w:rPr>
        <w:t> </w:t>
      </w:r>
      <w:r>
        <w:rPr>
          <w:sz w:val="20"/>
        </w:rPr>
        <w:t>I</w:t>
      </w:r>
      <w:r>
        <w:rPr>
          <w:spacing w:val="-4"/>
          <w:sz w:val="20"/>
        </w:rPr>
        <w:t> </w:t>
      </w:r>
      <w:r>
        <w:rPr>
          <w:sz w:val="20"/>
        </w:rPr>
        <w:t>del</w:t>
      </w:r>
      <w:r>
        <w:rPr>
          <w:spacing w:val="-6"/>
          <w:sz w:val="20"/>
        </w:rPr>
        <w:t> </w:t>
      </w:r>
      <w:r>
        <w:rPr>
          <w:sz w:val="20"/>
        </w:rPr>
        <w:t>CTE.</w:t>
      </w:r>
    </w:p>
    <w:p>
      <w:pPr>
        <w:pStyle w:val="ListParagraph"/>
        <w:numPr>
          <w:ilvl w:val="0"/>
          <w:numId w:val="48"/>
        </w:numPr>
        <w:tabs>
          <w:tab w:pos="510" w:val="left" w:leader="none"/>
        </w:tabs>
        <w:spacing w:line="240" w:lineRule="auto" w:before="120" w:after="0"/>
        <w:ind w:left="509" w:right="0" w:hanging="397"/>
        <w:jc w:val="both"/>
        <w:rPr>
          <w:sz w:val="20"/>
        </w:rPr>
      </w:pPr>
      <w:r>
        <w:rPr>
          <w:sz w:val="20"/>
        </w:rPr>
        <w:t>En esta Sección del Documento Básico no se prescriben pruebas</w:t>
      </w:r>
      <w:r>
        <w:rPr>
          <w:spacing w:val="-13"/>
          <w:sz w:val="20"/>
        </w:rPr>
        <w:t> </w:t>
      </w:r>
      <w:r>
        <w:rPr>
          <w:sz w:val="20"/>
        </w:rPr>
        <w:t>finales.</w:t>
      </w:r>
    </w:p>
    <w:p>
      <w:pPr>
        <w:pStyle w:val="Heading3"/>
        <w:numPr>
          <w:ilvl w:val="1"/>
          <w:numId w:val="46"/>
        </w:numPr>
        <w:tabs>
          <w:tab w:pos="834" w:val="left" w:leader="none"/>
        </w:tabs>
        <w:spacing w:line="240" w:lineRule="auto" w:before="196" w:after="0"/>
        <w:ind w:left="833" w:right="0" w:hanging="721"/>
        <w:jc w:val="both"/>
      </w:pPr>
      <w:bookmarkStart w:name="5.4 Mantenimiento y conservación del edi" w:id="143"/>
      <w:bookmarkEnd w:id="143"/>
      <w:r>
        <w:rPr>
          <w:b w:val="0"/>
        </w:rPr>
      </w:r>
      <w:bookmarkStart w:name="_bookmark44" w:id="144"/>
      <w:bookmarkEnd w:id="144"/>
      <w:r>
        <w:rPr>
          <w:b w:val="0"/>
        </w:rPr>
      </w:r>
      <w:bookmarkStart w:name="_bookmark44" w:id="145"/>
      <w:bookmarkEnd w:id="145"/>
      <w:r>
        <w:rPr/>
        <w:t>M</w:t>
      </w:r>
      <w:r>
        <w:rPr/>
        <w:t>antenimiento y conservación del</w:t>
      </w:r>
      <w:r>
        <w:rPr>
          <w:spacing w:val="-8"/>
        </w:rPr>
        <w:t> </w:t>
      </w:r>
      <w:r>
        <w:rPr/>
        <w:t>edificio</w:t>
      </w:r>
    </w:p>
    <w:p>
      <w:pPr>
        <w:pStyle w:val="ListParagraph"/>
        <w:numPr>
          <w:ilvl w:val="0"/>
          <w:numId w:val="49"/>
        </w:numPr>
        <w:tabs>
          <w:tab w:pos="510" w:val="left" w:leader="none"/>
        </w:tabs>
        <w:spacing w:line="240" w:lineRule="auto" w:before="125" w:after="0"/>
        <w:ind w:left="509" w:right="220" w:hanging="396"/>
        <w:jc w:val="both"/>
        <w:rPr>
          <w:sz w:val="20"/>
        </w:rPr>
      </w:pPr>
      <w:r>
        <w:rPr>
          <w:sz w:val="20"/>
        </w:rPr>
        <w:t>El plan de mantenimiento incluido en el Libro del Edificio, contemplará las operaciones y periodicidad necesarias para el mantenimiento, en el transcurso del tiempo, de los parámetros de diseño y prestaciones de las instalaciones de iluminación.</w:t>
      </w:r>
    </w:p>
    <w:p>
      <w:pPr>
        <w:pStyle w:val="ListParagraph"/>
        <w:numPr>
          <w:ilvl w:val="0"/>
          <w:numId w:val="49"/>
        </w:numPr>
        <w:tabs>
          <w:tab w:pos="510" w:val="left" w:leader="none"/>
        </w:tabs>
        <w:spacing w:line="240" w:lineRule="auto" w:before="119" w:after="0"/>
        <w:ind w:left="509" w:right="221" w:hanging="396"/>
        <w:jc w:val="both"/>
        <w:rPr>
          <w:sz w:val="20"/>
        </w:rPr>
      </w:pPr>
      <w:r>
        <w:rPr>
          <w:sz w:val="20"/>
        </w:rPr>
        <w:t>Así mismo, en el Libro del Edificio se documentará todas las intervenciones, ya sean de reparación, reforma o rehabilitación realizadas a lo largo de la vida útil del</w:t>
      </w:r>
      <w:r>
        <w:rPr>
          <w:spacing w:val="-11"/>
          <w:sz w:val="20"/>
        </w:rPr>
        <w:t> </w:t>
      </w:r>
      <w:r>
        <w:rPr>
          <w:sz w:val="20"/>
        </w:rPr>
        <w:t>edificio.</w:t>
      </w:r>
    </w:p>
    <w:p>
      <w:pPr>
        <w:spacing w:after="0" w:line="240" w:lineRule="auto"/>
        <w:jc w:val="both"/>
        <w:rPr>
          <w:sz w:val="20"/>
        </w:rPr>
        <w:sectPr>
          <w:pgSz w:w="11910" w:h="16840"/>
          <w:pgMar w:header="778" w:footer="647" w:top="1220" w:bottom="840" w:left="1020" w:right="920"/>
        </w:sectPr>
      </w:pPr>
    </w:p>
    <w:p>
      <w:pPr>
        <w:pStyle w:val="BodyText"/>
        <w:spacing w:before="1"/>
        <w:rPr>
          <w:sz w:val="17"/>
        </w:rPr>
      </w:pPr>
    </w:p>
    <w:p>
      <w:pPr>
        <w:pStyle w:val="Heading1"/>
        <w:spacing w:line="368" w:lineRule="exact"/>
      </w:pPr>
      <w:bookmarkStart w:name="Sección HE 4 Contribución mínima de ener" w:id="146"/>
      <w:bookmarkEnd w:id="146"/>
      <w:r>
        <w:rPr>
          <w:b w:val="0"/>
        </w:rPr>
      </w:r>
      <w:bookmarkStart w:name="_bookmark45" w:id="147"/>
      <w:bookmarkEnd w:id="147"/>
      <w:r>
        <w:rPr>
          <w:b w:val="0"/>
        </w:rPr>
      </w:r>
      <w:r>
        <w:rPr/>
        <w:t>Sección HE 4</w:t>
      </w:r>
    </w:p>
    <w:p>
      <w:pPr>
        <w:spacing w:before="0"/>
        <w:ind w:left="113" w:right="0" w:firstLine="0"/>
        <w:jc w:val="left"/>
        <w:rPr>
          <w:b/>
          <w:sz w:val="32"/>
        </w:rPr>
      </w:pPr>
      <w:r>
        <w:rPr>
          <w:b/>
          <w:sz w:val="32"/>
        </w:rPr>
        <w:t>Contribución mínima de energía renovable para cubrir la demanda de agua caliente sanitaria</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50"/>
        </w:rPr>
      </w:pPr>
    </w:p>
    <w:p>
      <w:pPr>
        <w:pStyle w:val="Heading2"/>
        <w:jc w:val="both"/>
      </w:pPr>
      <w:bookmarkStart w:name="1 Ámbito de aplicación" w:id="148"/>
      <w:bookmarkEnd w:id="148"/>
      <w:r>
        <w:rPr>
          <w:b w:val="0"/>
        </w:rPr>
      </w:r>
      <w:bookmarkStart w:name="_bookmark46" w:id="149"/>
      <w:bookmarkEnd w:id="149"/>
      <w:r>
        <w:rPr>
          <w:b w:val="0"/>
        </w:rPr>
      </w:r>
      <w:r>
        <w:rPr/>
        <w:t>1 Ámbito de aplicación</w:t>
      </w:r>
    </w:p>
    <w:p>
      <w:pPr>
        <w:pStyle w:val="ListParagraph"/>
        <w:numPr>
          <w:ilvl w:val="0"/>
          <w:numId w:val="50"/>
        </w:numPr>
        <w:tabs>
          <w:tab w:pos="510" w:val="left" w:leader="none"/>
        </w:tabs>
        <w:spacing w:line="240" w:lineRule="auto" w:before="103" w:after="0"/>
        <w:ind w:left="509" w:right="0" w:hanging="397"/>
        <w:jc w:val="both"/>
        <w:rPr>
          <w:sz w:val="20"/>
        </w:rPr>
      </w:pPr>
      <w:r>
        <w:rPr>
          <w:sz w:val="20"/>
        </w:rPr>
        <w:t>Las condiciones establecidas en este apartado son de aplicación</w:t>
      </w:r>
      <w:r>
        <w:rPr>
          <w:spacing w:val="-4"/>
          <w:sz w:val="20"/>
        </w:rPr>
        <w:t> </w:t>
      </w:r>
      <w:r>
        <w:rPr>
          <w:sz w:val="20"/>
        </w:rPr>
        <w:t>a:</w:t>
      </w:r>
    </w:p>
    <w:p>
      <w:pPr>
        <w:pStyle w:val="ListParagraph"/>
        <w:numPr>
          <w:ilvl w:val="1"/>
          <w:numId w:val="50"/>
        </w:numPr>
        <w:tabs>
          <w:tab w:pos="690" w:val="left" w:leader="none"/>
        </w:tabs>
        <w:spacing w:line="240" w:lineRule="auto" w:before="60" w:after="0"/>
        <w:ind w:left="737" w:right="223" w:hanging="284"/>
        <w:jc w:val="both"/>
        <w:rPr>
          <w:sz w:val="20"/>
        </w:rPr>
      </w:pPr>
      <w:r>
        <w:rPr>
          <w:sz w:val="20"/>
        </w:rPr>
        <w:t>edificios de nueva construcción con una demanda de agua caliente sanitaria (ACS) superior a 100 l/d, calculada de acuerdo al Anejo</w:t>
      </w:r>
      <w:r>
        <w:rPr>
          <w:spacing w:val="-15"/>
          <w:sz w:val="20"/>
        </w:rPr>
        <w:t> </w:t>
      </w:r>
      <w:r>
        <w:rPr>
          <w:spacing w:val="-11"/>
          <w:sz w:val="20"/>
        </w:rPr>
        <w:t>F.</w:t>
      </w:r>
    </w:p>
    <w:p>
      <w:pPr>
        <w:pStyle w:val="ListParagraph"/>
        <w:numPr>
          <w:ilvl w:val="1"/>
          <w:numId w:val="50"/>
        </w:numPr>
        <w:tabs>
          <w:tab w:pos="685" w:val="left" w:leader="none"/>
        </w:tabs>
        <w:spacing w:line="240" w:lineRule="auto" w:before="61" w:after="0"/>
        <w:ind w:left="737" w:right="224" w:hanging="284"/>
        <w:jc w:val="both"/>
        <w:rPr>
          <w:sz w:val="20"/>
        </w:rPr>
      </w:pPr>
      <w:r>
        <w:rPr>
          <w:sz w:val="20"/>
        </w:rPr>
        <w:t>edificios</w:t>
      </w:r>
      <w:r>
        <w:rPr>
          <w:spacing w:val="-7"/>
          <w:sz w:val="20"/>
        </w:rPr>
        <w:t> </w:t>
      </w:r>
      <w:r>
        <w:rPr>
          <w:sz w:val="20"/>
        </w:rPr>
        <w:t>existentes</w:t>
      </w:r>
      <w:r>
        <w:rPr>
          <w:spacing w:val="-6"/>
          <w:sz w:val="20"/>
        </w:rPr>
        <w:t> </w:t>
      </w:r>
      <w:r>
        <w:rPr>
          <w:sz w:val="20"/>
        </w:rPr>
        <w:t>con</w:t>
      </w:r>
      <w:r>
        <w:rPr>
          <w:spacing w:val="-7"/>
          <w:sz w:val="20"/>
        </w:rPr>
        <w:t> </w:t>
      </w:r>
      <w:r>
        <w:rPr>
          <w:sz w:val="20"/>
        </w:rPr>
        <w:t>una</w:t>
      </w:r>
      <w:r>
        <w:rPr>
          <w:spacing w:val="-7"/>
          <w:sz w:val="20"/>
        </w:rPr>
        <w:t> </w:t>
      </w:r>
      <w:r>
        <w:rPr>
          <w:sz w:val="20"/>
        </w:rPr>
        <w:t>demanda</w:t>
      </w:r>
      <w:r>
        <w:rPr>
          <w:spacing w:val="-5"/>
          <w:sz w:val="20"/>
        </w:rPr>
        <w:t> </w:t>
      </w:r>
      <w:r>
        <w:rPr>
          <w:sz w:val="20"/>
        </w:rPr>
        <w:t>de</w:t>
      </w:r>
      <w:r>
        <w:rPr>
          <w:spacing w:val="-8"/>
          <w:sz w:val="20"/>
        </w:rPr>
        <w:t> </w:t>
      </w:r>
      <w:r>
        <w:rPr>
          <w:sz w:val="20"/>
        </w:rPr>
        <w:t>agua</w:t>
      </w:r>
      <w:r>
        <w:rPr>
          <w:spacing w:val="-7"/>
          <w:sz w:val="20"/>
        </w:rPr>
        <w:t> </w:t>
      </w:r>
      <w:r>
        <w:rPr>
          <w:sz w:val="20"/>
        </w:rPr>
        <w:t>caliente</w:t>
      </w:r>
      <w:r>
        <w:rPr>
          <w:spacing w:val="-7"/>
          <w:sz w:val="20"/>
        </w:rPr>
        <w:t> </w:t>
      </w:r>
      <w:r>
        <w:rPr>
          <w:sz w:val="20"/>
        </w:rPr>
        <w:t>sanitaria</w:t>
      </w:r>
      <w:r>
        <w:rPr>
          <w:spacing w:val="-7"/>
          <w:sz w:val="20"/>
        </w:rPr>
        <w:t> </w:t>
      </w:r>
      <w:r>
        <w:rPr>
          <w:sz w:val="20"/>
        </w:rPr>
        <w:t>(ACS)</w:t>
      </w:r>
      <w:r>
        <w:rPr>
          <w:spacing w:val="-6"/>
          <w:sz w:val="20"/>
        </w:rPr>
        <w:t> </w:t>
      </w:r>
      <w:r>
        <w:rPr>
          <w:sz w:val="20"/>
        </w:rPr>
        <w:t>superior</w:t>
      </w:r>
      <w:r>
        <w:rPr>
          <w:spacing w:val="-6"/>
          <w:sz w:val="20"/>
        </w:rPr>
        <w:t> </w:t>
      </w:r>
      <w:r>
        <w:rPr>
          <w:sz w:val="20"/>
        </w:rPr>
        <w:t>a</w:t>
      </w:r>
      <w:r>
        <w:rPr>
          <w:spacing w:val="-7"/>
          <w:sz w:val="20"/>
        </w:rPr>
        <w:t> </w:t>
      </w:r>
      <w:r>
        <w:rPr>
          <w:sz w:val="20"/>
        </w:rPr>
        <w:t>100</w:t>
      </w:r>
      <w:r>
        <w:rPr>
          <w:spacing w:val="-5"/>
          <w:sz w:val="20"/>
        </w:rPr>
        <w:t> </w:t>
      </w:r>
      <w:r>
        <w:rPr>
          <w:sz w:val="20"/>
        </w:rPr>
        <w:t>l/d,</w:t>
      </w:r>
      <w:r>
        <w:rPr>
          <w:spacing w:val="-6"/>
          <w:sz w:val="20"/>
        </w:rPr>
        <w:t> </w:t>
      </w:r>
      <w:r>
        <w:rPr>
          <w:sz w:val="20"/>
        </w:rPr>
        <w:t>calculada</w:t>
      </w:r>
      <w:r>
        <w:rPr>
          <w:spacing w:val="-7"/>
          <w:sz w:val="20"/>
        </w:rPr>
        <w:t> </w:t>
      </w:r>
      <w:r>
        <w:rPr>
          <w:sz w:val="20"/>
        </w:rPr>
        <w:t>de acuerdo al Anejo </w:t>
      </w:r>
      <w:r>
        <w:rPr>
          <w:spacing w:val="-11"/>
          <w:sz w:val="20"/>
        </w:rPr>
        <w:t>F, </w:t>
      </w:r>
      <w:r>
        <w:rPr>
          <w:sz w:val="20"/>
        </w:rPr>
        <w:t>en los que se reforme íntegramente, bien el edificio en sí, o bien la instalación de generación térmica, o en los que se produzca un cambio de uso característico del</w:t>
      </w:r>
      <w:r>
        <w:rPr>
          <w:spacing w:val="-23"/>
          <w:sz w:val="20"/>
        </w:rPr>
        <w:t> </w:t>
      </w:r>
      <w:r>
        <w:rPr>
          <w:sz w:val="20"/>
        </w:rPr>
        <w:t>mismo.</w:t>
      </w:r>
    </w:p>
    <w:p>
      <w:pPr>
        <w:pStyle w:val="ListParagraph"/>
        <w:numPr>
          <w:ilvl w:val="1"/>
          <w:numId w:val="50"/>
        </w:numPr>
        <w:tabs>
          <w:tab w:pos="720" w:val="left" w:leader="none"/>
        </w:tabs>
        <w:spacing w:line="240" w:lineRule="auto" w:before="59" w:after="0"/>
        <w:ind w:left="737" w:right="213" w:hanging="284"/>
        <w:jc w:val="both"/>
        <w:rPr>
          <w:sz w:val="20"/>
        </w:rPr>
      </w:pPr>
      <w:r>
        <w:rPr>
          <w:sz w:val="20"/>
        </w:rPr>
        <w:t>ampliaciones o intervenciones, no cubiertas en el punto anterior, en edificios existentes con una demanda inicial de ACS superior a 5.000 l/día, que supongan un incremento superior al 50% de la demanda</w:t>
      </w:r>
      <w:r>
        <w:rPr>
          <w:spacing w:val="-3"/>
          <w:sz w:val="20"/>
        </w:rPr>
        <w:t> </w:t>
      </w:r>
      <w:r>
        <w:rPr>
          <w:sz w:val="20"/>
        </w:rPr>
        <w:t>inicial;</w:t>
      </w:r>
    </w:p>
    <w:p>
      <w:pPr>
        <w:pStyle w:val="ListParagraph"/>
        <w:numPr>
          <w:ilvl w:val="1"/>
          <w:numId w:val="50"/>
        </w:numPr>
        <w:tabs>
          <w:tab w:pos="697" w:val="left" w:leader="none"/>
        </w:tabs>
        <w:spacing w:line="240" w:lineRule="auto" w:before="61" w:after="0"/>
        <w:ind w:left="737" w:right="227" w:hanging="284"/>
        <w:jc w:val="both"/>
        <w:rPr>
          <w:sz w:val="20"/>
        </w:rPr>
      </w:pPr>
      <w:r>
        <w:rPr>
          <w:sz w:val="20"/>
        </w:rPr>
        <w:t>climatizaciones de: piscinas cubiertas nuevas, piscinas cubiertas existentes en las que se renueve la instalación de generación térmica o piscinas descubiertas existentes que pasen a ser</w:t>
      </w:r>
      <w:r>
        <w:rPr>
          <w:spacing w:val="-35"/>
          <w:sz w:val="20"/>
        </w:rPr>
        <w:t> </w:t>
      </w:r>
      <w:r>
        <w:rPr>
          <w:sz w:val="20"/>
        </w:rPr>
        <w:t>cubiertas.</w:t>
      </w:r>
    </w:p>
    <w:p>
      <w:pPr>
        <w:pStyle w:val="BodyText"/>
        <w:rPr>
          <w:sz w:val="22"/>
        </w:rPr>
      </w:pPr>
    </w:p>
    <w:p>
      <w:pPr>
        <w:pStyle w:val="BodyText"/>
        <w:spacing w:before="6"/>
        <w:rPr>
          <w:sz w:val="19"/>
        </w:rPr>
      </w:pPr>
    </w:p>
    <w:p>
      <w:pPr>
        <w:pStyle w:val="Heading2"/>
        <w:numPr>
          <w:ilvl w:val="0"/>
          <w:numId w:val="50"/>
        </w:numPr>
        <w:tabs>
          <w:tab w:pos="834" w:val="left" w:leader="none"/>
        </w:tabs>
        <w:spacing w:line="240" w:lineRule="auto" w:before="0" w:after="0"/>
        <w:ind w:left="833" w:right="0" w:hanging="721"/>
        <w:jc w:val="both"/>
      </w:pPr>
      <w:bookmarkStart w:name="2 Caracterización de la exigencia" w:id="150"/>
      <w:bookmarkEnd w:id="150"/>
      <w:r>
        <w:rPr>
          <w:b w:val="0"/>
        </w:rPr>
      </w:r>
      <w:bookmarkStart w:name="_bookmark47" w:id="151"/>
      <w:bookmarkEnd w:id="151"/>
      <w:r>
        <w:rPr>
          <w:b w:val="0"/>
        </w:rPr>
      </w:r>
      <w:bookmarkStart w:name="_bookmark47" w:id="152"/>
      <w:bookmarkEnd w:id="152"/>
      <w:r>
        <w:rPr/>
        <w:t>Car</w:t>
      </w:r>
      <w:r>
        <w:rPr/>
        <w:t>acterización de la</w:t>
      </w:r>
      <w:r>
        <w:rPr>
          <w:spacing w:val="-3"/>
        </w:rPr>
        <w:t> </w:t>
      </w:r>
      <w:r>
        <w:rPr/>
        <w:t>exigencia</w:t>
      </w:r>
    </w:p>
    <w:p>
      <w:pPr>
        <w:pStyle w:val="BodyText"/>
        <w:spacing w:line="237" w:lineRule="auto" w:before="104"/>
        <w:ind w:left="509" w:right="210" w:hanging="396"/>
        <w:jc w:val="both"/>
      </w:pPr>
      <w:r>
        <w:rPr/>
        <w:t>1 Los edificios satisfarán sus necesidades de ACS y de climatización de piscina cubierta empleando en  gran medida energía procedente de fuentes renovables o procesos de cogeneración renovables; bien generada en el propio edificio o bien a través de la conexión a un </w:t>
      </w:r>
      <w:r>
        <w:rPr>
          <w:i/>
        </w:rPr>
        <w:t>sistema urbano de</w:t>
      </w:r>
      <w:r>
        <w:rPr>
          <w:i/>
          <w:spacing w:val="-31"/>
        </w:rPr>
        <w:t> </w:t>
      </w:r>
      <w:r>
        <w:rPr>
          <w:i/>
        </w:rPr>
        <w:t>calefacción</w:t>
      </w:r>
      <w:r>
        <w:rPr/>
        <w:t>.</w:t>
      </w:r>
    </w:p>
    <w:p>
      <w:pPr>
        <w:spacing w:before="66"/>
        <w:ind w:left="1644" w:right="146" w:firstLine="0"/>
        <w:jc w:val="left"/>
        <w:rPr>
          <w:sz w:val="16"/>
        </w:rPr>
      </w:pPr>
      <w:r>
        <w:rPr/>
        <w:pict>
          <v:group style="position:absolute;margin-left:127.339996pt;margin-top:3.363899pt;width:.5pt;height:64.7pt;mso-position-horizontal-relative:page;mso-position-vertical-relative:paragraph;z-index:251704320" coordorigin="2547,67" coordsize="10,1294">
            <v:line style="position:absolute" from="2552,67" to="2552,254" stroked="true" strokeweight=".48pt" strokecolor="#000000">
              <v:stroke dashstyle="solid"/>
            </v:line>
            <v:line style="position:absolute" from="2552,254" to="2552,499" stroked="true" strokeweight=".48pt" strokecolor="#000000">
              <v:stroke dashstyle="solid"/>
            </v:line>
            <v:line style="position:absolute" from="2552,499" to="2552,684" stroked="true" strokeweight=".48pt" strokecolor="#000000">
              <v:stroke dashstyle="solid"/>
            </v:line>
            <v:line style="position:absolute" from="2552,684" to="2552,929" stroked="true" strokeweight=".48pt" strokecolor="#000000">
              <v:stroke dashstyle="solid"/>
            </v:line>
            <v:line style="position:absolute" from="2552,929" to="2552,1114" stroked="true" strokeweight=".48pt" strokecolor="#000000">
              <v:stroke dashstyle="solid"/>
            </v:line>
            <v:line style="position:absolute" from="2552,1114" to="2552,1361" stroked="true" strokeweight=".48pt" strokecolor="#000000">
              <v:stroke dashstyle="solid"/>
            </v:line>
            <w10:wrap type="none"/>
          </v:group>
        </w:pict>
      </w:r>
      <w:r>
        <w:rPr>
          <w:sz w:val="16"/>
        </w:rPr>
        <w:t>Se entiende que esta exigencia se aplica de forma independiente al servicio de ACS y al servicio de climatización de piscina.</w:t>
      </w:r>
    </w:p>
    <w:p>
      <w:pPr>
        <w:spacing w:before="61"/>
        <w:ind w:left="1644" w:right="0" w:firstLine="0"/>
        <w:jc w:val="left"/>
        <w:rPr>
          <w:sz w:val="16"/>
        </w:rPr>
      </w:pPr>
      <w:r>
        <w:rPr>
          <w:sz w:val="16"/>
        </w:rPr>
        <w:t>La</w:t>
      </w:r>
      <w:r>
        <w:rPr>
          <w:spacing w:val="-12"/>
          <w:sz w:val="16"/>
        </w:rPr>
        <w:t> </w:t>
      </w:r>
      <w:r>
        <w:rPr>
          <w:sz w:val="16"/>
        </w:rPr>
        <w:t>UNE</w:t>
      </w:r>
      <w:r>
        <w:rPr>
          <w:spacing w:val="-10"/>
          <w:sz w:val="16"/>
        </w:rPr>
        <w:t> </w:t>
      </w:r>
      <w:r>
        <w:rPr>
          <w:sz w:val="16"/>
        </w:rPr>
        <w:t>EN</w:t>
      </w:r>
      <w:r>
        <w:rPr>
          <w:spacing w:val="-14"/>
          <w:sz w:val="16"/>
        </w:rPr>
        <w:t> </w:t>
      </w:r>
      <w:r>
        <w:rPr>
          <w:sz w:val="16"/>
        </w:rPr>
        <w:t>ISO</w:t>
      </w:r>
      <w:r>
        <w:rPr>
          <w:spacing w:val="-11"/>
          <w:sz w:val="16"/>
        </w:rPr>
        <w:t> </w:t>
      </w:r>
      <w:r>
        <w:rPr>
          <w:sz w:val="16"/>
        </w:rPr>
        <w:t>52000-1:2017</w:t>
      </w:r>
      <w:r>
        <w:rPr>
          <w:spacing w:val="-11"/>
          <w:sz w:val="16"/>
        </w:rPr>
        <w:t> </w:t>
      </w:r>
      <w:r>
        <w:rPr>
          <w:sz w:val="16"/>
        </w:rPr>
        <w:t>define</w:t>
      </w:r>
      <w:r>
        <w:rPr>
          <w:spacing w:val="-12"/>
          <w:sz w:val="16"/>
        </w:rPr>
        <w:t> </w:t>
      </w:r>
      <w:r>
        <w:rPr>
          <w:sz w:val="16"/>
        </w:rPr>
        <w:t>cogeneración</w:t>
      </w:r>
      <w:r>
        <w:rPr>
          <w:spacing w:val="-14"/>
          <w:sz w:val="16"/>
        </w:rPr>
        <w:t> </w:t>
      </w:r>
      <w:r>
        <w:rPr>
          <w:sz w:val="16"/>
        </w:rPr>
        <w:t>como</w:t>
      </w:r>
      <w:r>
        <w:rPr>
          <w:spacing w:val="-13"/>
          <w:sz w:val="16"/>
        </w:rPr>
        <w:t> </w:t>
      </w:r>
      <w:r>
        <w:rPr>
          <w:sz w:val="16"/>
        </w:rPr>
        <w:t>la</w:t>
      </w:r>
      <w:r>
        <w:rPr>
          <w:spacing w:val="-11"/>
          <w:sz w:val="16"/>
        </w:rPr>
        <w:t> </w:t>
      </w:r>
      <w:r>
        <w:rPr>
          <w:sz w:val="16"/>
        </w:rPr>
        <w:t>generación</w:t>
      </w:r>
      <w:r>
        <w:rPr>
          <w:spacing w:val="-12"/>
          <w:sz w:val="16"/>
        </w:rPr>
        <w:t> </w:t>
      </w:r>
      <w:r>
        <w:rPr>
          <w:sz w:val="16"/>
        </w:rPr>
        <w:t>simultánea</w:t>
      </w:r>
      <w:r>
        <w:rPr>
          <w:spacing w:val="-12"/>
          <w:sz w:val="16"/>
        </w:rPr>
        <w:t> </w:t>
      </w:r>
      <w:r>
        <w:rPr>
          <w:sz w:val="16"/>
        </w:rPr>
        <w:t>en</w:t>
      </w:r>
      <w:r>
        <w:rPr>
          <w:spacing w:val="-11"/>
          <w:sz w:val="16"/>
        </w:rPr>
        <w:t> </w:t>
      </w:r>
      <w:r>
        <w:rPr>
          <w:sz w:val="16"/>
        </w:rPr>
        <w:t>el</w:t>
      </w:r>
      <w:r>
        <w:rPr>
          <w:spacing w:val="-15"/>
          <w:sz w:val="16"/>
        </w:rPr>
        <w:t> </w:t>
      </w:r>
      <w:r>
        <w:rPr>
          <w:sz w:val="16"/>
        </w:rPr>
        <w:t>mismo</w:t>
      </w:r>
      <w:r>
        <w:rPr>
          <w:spacing w:val="-14"/>
          <w:sz w:val="16"/>
        </w:rPr>
        <w:t> </w:t>
      </w:r>
      <w:r>
        <w:rPr>
          <w:sz w:val="16"/>
        </w:rPr>
        <w:t>proceso</w:t>
      </w:r>
      <w:r>
        <w:rPr>
          <w:spacing w:val="-11"/>
          <w:sz w:val="16"/>
        </w:rPr>
        <w:t> </w:t>
      </w:r>
      <w:r>
        <w:rPr>
          <w:sz w:val="16"/>
        </w:rPr>
        <w:t>de</w:t>
      </w:r>
      <w:r>
        <w:rPr>
          <w:spacing w:val="-12"/>
          <w:sz w:val="16"/>
        </w:rPr>
        <w:t> </w:t>
      </w:r>
      <w:r>
        <w:rPr>
          <w:sz w:val="16"/>
        </w:rPr>
        <w:t>energía térmica y eléctrica y/o energía</w:t>
      </w:r>
      <w:r>
        <w:rPr>
          <w:spacing w:val="-7"/>
          <w:sz w:val="16"/>
        </w:rPr>
        <w:t> </w:t>
      </w:r>
      <w:r>
        <w:rPr>
          <w:sz w:val="16"/>
        </w:rPr>
        <w:t>mecánica.</w:t>
      </w:r>
    </w:p>
    <w:p>
      <w:pPr>
        <w:spacing w:before="62"/>
        <w:ind w:left="1644" w:right="350" w:firstLine="0"/>
        <w:jc w:val="left"/>
        <w:rPr>
          <w:sz w:val="16"/>
        </w:rPr>
      </w:pPr>
      <w:r>
        <w:rPr>
          <w:sz w:val="16"/>
        </w:rPr>
        <w:t>El Registro de Documentos Reconocidos del RITE incluye numerosas guías técnicas, programas y otros documentos de interés para la aplicación de esta sección.</w:t>
      </w:r>
    </w:p>
    <w:p>
      <w:pPr>
        <w:pStyle w:val="BodyText"/>
      </w:pPr>
    </w:p>
    <w:p>
      <w:pPr>
        <w:pStyle w:val="BodyText"/>
        <w:spacing w:before="9"/>
        <w:rPr>
          <w:sz w:val="21"/>
        </w:rPr>
      </w:pPr>
    </w:p>
    <w:p>
      <w:pPr>
        <w:pStyle w:val="Heading2"/>
        <w:numPr>
          <w:ilvl w:val="0"/>
          <w:numId w:val="51"/>
        </w:numPr>
        <w:tabs>
          <w:tab w:pos="834" w:val="left" w:leader="none"/>
        </w:tabs>
        <w:spacing w:line="240" w:lineRule="auto" w:before="1" w:after="0"/>
        <w:ind w:left="833" w:right="0" w:hanging="721"/>
        <w:jc w:val="both"/>
      </w:pPr>
      <w:bookmarkStart w:name="3 Cuantificación de la exigencia" w:id="153"/>
      <w:bookmarkEnd w:id="153"/>
      <w:r>
        <w:rPr>
          <w:b w:val="0"/>
        </w:rPr>
      </w:r>
      <w:bookmarkStart w:name="_bookmark48" w:id="154"/>
      <w:bookmarkEnd w:id="154"/>
      <w:r>
        <w:rPr>
          <w:b w:val="0"/>
        </w:rPr>
      </w:r>
      <w:bookmarkStart w:name="_bookmark48" w:id="155"/>
      <w:bookmarkEnd w:id="155"/>
      <w:r>
        <w:rPr/>
        <w:t>Cu</w:t>
      </w:r>
      <w:r>
        <w:rPr/>
        <w:t>antificación de la</w:t>
      </w:r>
      <w:r>
        <w:rPr>
          <w:spacing w:val="-7"/>
        </w:rPr>
        <w:t> </w:t>
      </w:r>
      <w:r>
        <w:rPr/>
        <w:t>exigencia</w:t>
      </w:r>
    </w:p>
    <w:p>
      <w:pPr>
        <w:pStyle w:val="Heading3"/>
        <w:numPr>
          <w:ilvl w:val="1"/>
          <w:numId w:val="51"/>
        </w:numPr>
        <w:tabs>
          <w:tab w:pos="834" w:val="left" w:leader="none"/>
        </w:tabs>
        <w:spacing w:line="240" w:lineRule="auto" w:before="196" w:after="0"/>
        <w:ind w:left="833" w:right="0" w:hanging="721"/>
        <w:jc w:val="both"/>
      </w:pPr>
      <w:bookmarkStart w:name="3.1 Contribución renovable mínima para A" w:id="156"/>
      <w:bookmarkEnd w:id="156"/>
      <w:r>
        <w:rPr>
          <w:b w:val="0"/>
        </w:rPr>
      </w:r>
      <w:bookmarkStart w:name="3.1 Contribución renovable mínima para A" w:id="157"/>
      <w:bookmarkEnd w:id="157"/>
      <w:r>
        <w:rPr/>
        <w:t>C</w:t>
      </w:r>
      <w:r>
        <w:rPr/>
        <w:t>ontribución renovable mínima para </w:t>
      </w:r>
      <w:r>
        <w:rPr>
          <w:spacing w:val="-4"/>
        </w:rPr>
        <w:t>ACS </w:t>
      </w:r>
      <w:r>
        <w:rPr/>
        <w:t>y/o climatización de</w:t>
      </w:r>
      <w:r>
        <w:rPr>
          <w:spacing w:val="-8"/>
        </w:rPr>
        <w:t> </w:t>
      </w:r>
      <w:r>
        <w:rPr/>
        <w:t>piscina</w:t>
      </w:r>
    </w:p>
    <w:p>
      <w:pPr>
        <w:pStyle w:val="ListParagraph"/>
        <w:numPr>
          <w:ilvl w:val="0"/>
          <w:numId w:val="52"/>
        </w:numPr>
        <w:tabs>
          <w:tab w:pos="541" w:val="left" w:leader="none"/>
        </w:tabs>
        <w:spacing w:line="240" w:lineRule="auto" w:before="104" w:after="0"/>
        <w:ind w:left="540" w:right="212" w:hanging="428"/>
        <w:jc w:val="both"/>
        <w:rPr>
          <w:sz w:val="20"/>
        </w:rPr>
      </w:pPr>
      <w:r>
        <w:rPr>
          <w:sz w:val="20"/>
        </w:rPr>
        <w:t>La contribución mínima de energía procedente de fuentes renovables cubrirá al menos el 70% de la demanda energética anual para ACS y para climatización de piscina, obtenida a partir de los valores mensuales, e incluyendo las pérdidas térmicas por distribución, acumulación y recirculación. Esta contribución mínima podrá reducirse al 60% cuando la demanda de ACS sea inferior a 5000</w:t>
      </w:r>
      <w:r>
        <w:rPr>
          <w:spacing w:val="-39"/>
          <w:sz w:val="20"/>
        </w:rPr>
        <w:t> </w:t>
      </w:r>
      <w:r>
        <w:rPr>
          <w:sz w:val="20"/>
        </w:rPr>
        <w:t>l/d.</w:t>
      </w:r>
    </w:p>
    <w:p>
      <w:pPr>
        <w:pStyle w:val="BodyText"/>
        <w:spacing w:line="242" w:lineRule="auto" w:before="58"/>
        <w:ind w:left="540" w:right="215" w:hanging="32"/>
        <w:jc w:val="both"/>
      </w:pPr>
      <w:r>
        <w:rPr/>
        <w:pict>
          <v:group style="position:absolute;margin-left:127.339996pt;margin-top:26.199886pt;width:.5pt;height:73.7pt;mso-position-horizontal-relative:page;mso-position-vertical-relative:paragraph;z-index:251705344" coordorigin="2547,524" coordsize="10,1474">
            <v:line style="position:absolute" from="2552,524" to="2552,771" stroked="true" strokeweight=".48pt" strokecolor="#000000">
              <v:stroke dashstyle="solid"/>
            </v:line>
            <v:line style="position:absolute" from="2552,771" to="2552,954" stroked="true" strokeweight=".48pt" strokecolor="#000000">
              <v:stroke dashstyle="solid"/>
            </v:line>
            <v:line style="position:absolute" from="2552,954" to="2552,1138" stroked="true" strokeweight=".48pt" strokecolor="#000000">
              <v:stroke dashstyle="solid"/>
            </v:line>
            <v:line style="position:absolute" from="2552,1138" to="2552,1383" stroked="true" strokeweight=".48pt" strokecolor="#000000">
              <v:stroke dashstyle="solid"/>
            </v:line>
            <v:line style="position:absolute" from="2552,1383" to="2552,1568" stroked="true" strokeweight=".48pt" strokecolor="#000000">
              <v:stroke dashstyle="solid"/>
            </v:line>
            <v:line style="position:absolute" from="2552,1568" to="2552,1753" stroked="true" strokeweight=".48pt" strokecolor="#000000">
              <v:stroke dashstyle="solid"/>
            </v:line>
            <v:line style="position:absolute" from="2552,1753" to="2552,1998" stroked="true" strokeweight=".48pt" strokecolor="#000000">
              <v:stroke dashstyle="solid"/>
            </v:line>
            <w10:wrap type="none"/>
          </v:group>
        </w:pict>
      </w:r>
      <w:r>
        <w:rPr/>
        <w:t>Se</w:t>
      </w:r>
      <w:r>
        <w:rPr>
          <w:spacing w:val="-13"/>
        </w:rPr>
        <w:t> </w:t>
      </w:r>
      <w:r>
        <w:rPr/>
        <w:t>considerará</w:t>
      </w:r>
      <w:r>
        <w:rPr>
          <w:spacing w:val="-9"/>
        </w:rPr>
        <w:t> </w:t>
      </w:r>
      <w:r>
        <w:rPr/>
        <w:t>únicamente</w:t>
      </w:r>
      <w:r>
        <w:rPr>
          <w:spacing w:val="-13"/>
        </w:rPr>
        <w:t> </w:t>
      </w:r>
      <w:r>
        <w:rPr/>
        <w:t>la</w:t>
      </w:r>
      <w:r>
        <w:rPr>
          <w:spacing w:val="-12"/>
        </w:rPr>
        <w:t> </w:t>
      </w:r>
      <w:r>
        <w:rPr/>
        <w:t>aportación</w:t>
      </w:r>
      <w:r>
        <w:rPr>
          <w:spacing w:val="-12"/>
        </w:rPr>
        <w:t> </w:t>
      </w:r>
      <w:r>
        <w:rPr/>
        <w:t>renovable</w:t>
      </w:r>
      <w:r>
        <w:rPr>
          <w:spacing w:val="-10"/>
        </w:rPr>
        <w:t> </w:t>
      </w:r>
      <w:r>
        <w:rPr/>
        <w:t>de</w:t>
      </w:r>
      <w:r>
        <w:rPr>
          <w:spacing w:val="-10"/>
        </w:rPr>
        <w:t> </w:t>
      </w:r>
      <w:r>
        <w:rPr/>
        <w:t>la</w:t>
      </w:r>
      <w:r>
        <w:rPr>
          <w:spacing w:val="-12"/>
        </w:rPr>
        <w:t> </w:t>
      </w:r>
      <w:r>
        <w:rPr/>
        <w:t>energía</w:t>
      </w:r>
      <w:r>
        <w:rPr>
          <w:spacing w:val="-12"/>
        </w:rPr>
        <w:t> </w:t>
      </w:r>
      <w:r>
        <w:rPr/>
        <w:t>con</w:t>
      </w:r>
      <w:r>
        <w:rPr>
          <w:spacing w:val="-13"/>
        </w:rPr>
        <w:t> </w:t>
      </w:r>
      <w:r>
        <w:rPr/>
        <w:t>origen</w:t>
      </w:r>
      <w:r>
        <w:rPr>
          <w:spacing w:val="-4"/>
        </w:rPr>
        <w:t> </w:t>
      </w:r>
      <w:r>
        <w:rPr>
          <w:i/>
        </w:rPr>
        <w:t>in</w:t>
      </w:r>
      <w:r>
        <w:rPr>
          <w:i/>
          <w:spacing w:val="-13"/>
        </w:rPr>
        <w:t> </w:t>
      </w:r>
      <w:r>
        <w:rPr>
          <w:i/>
        </w:rPr>
        <w:t>situ</w:t>
      </w:r>
      <w:r>
        <w:rPr>
          <w:i/>
          <w:spacing w:val="-9"/>
        </w:rPr>
        <w:t> </w:t>
      </w:r>
      <w:r>
        <w:rPr/>
        <w:t>o</w:t>
      </w:r>
      <w:r>
        <w:rPr>
          <w:spacing w:val="-13"/>
        </w:rPr>
        <w:t> </w:t>
      </w:r>
      <w:r>
        <w:rPr/>
        <w:t>en</w:t>
      </w:r>
      <w:r>
        <w:rPr>
          <w:spacing w:val="-9"/>
        </w:rPr>
        <w:t> </w:t>
      </w:r>
      <w:r>
        <w:rPr/>
        <w:t>las</w:t>
      </w:r>
      <w:r>
        <w:rPr>
          <w:spacing w:val="-11"/>
        </w:rPr>
        <w:t> </w:t>
      </w:r>
      <w:r>
        <w:rPr/>
        <w:t>proximidades del edificio, o procedente de biomasa</w:t>
      </w:r>
      <w:r>
        <w:rPr>
          <w:spacing w:val="-5"/>
        </w:rPr>
        <w:t> </w:t>
      </w:r>
      <w:r>
        <w:rPr/>
        <w:t>sólida.</w:t>
      </w:r>
    </w:p>
    <w:p>
      <w:pPr>
        <w:spacing w:before="60"/>
        <w:ind w:left="1644" w:right="256" w:firstLine="0"/>
        <w:jc w:val="left"/>
        <w:rPr>
          <w:sz w:val="16"/>
        </w:rPr>
      </w:pPr>
      <w:r>
        <w:rPr>
          <w:sz w:val="16"/>
        </w:rPr>
        <w:t>El cálculo de la aportación renovable depende del consumo de los distintos vectores energéticos empleados para la producción de ACS y/o climatización de piscina y de los factores de paso a </w:t>
      </w:r>
      <w:r>
        <w:rPr>
          <w:i/>
          <w:sz w:val="16"/>
        </w:rPr>
        <w:t>energía primaria </w:t>
      </w:r>
      <w:r>
        <w:rPr>
          <w:sz w:val="16"/>
        </w:rPr>
        <w:t>renovable y no renovable asociados a dichos vectores energéticos para un determinado perímetro de evaluación (que en este caso excluye el origen distante).</w:t>
      </w:r>
    </w:p>
    <w:p>
      <w:pPr>
        <w:spacing w:before="61"/>
        <w:ind w:left="1644" w:right="479" w:firstLine="0"/>
        <w:jc w:val="left"/>
        <w:rPr>
          <w:sz w:val="16"/>
        </w:rPr>
      </w:pPr>
      <w:r>
        <w:rPr>
          <w:sz w:val="16"/>
        </w:rPr>
        <w:t>Véase el término de </w:t>
      </w:r>
      <w:r>
        <w:rPr>
          <w:i/>
          <w:sz w:val="16"/>
        </w:rPr>
        <w:t>Energía final </w:t>
      </w:r>
      <w:r>
        <w:rPr>
          <w:sz w:val="16"/>
        </w:rPr>
        <w:t>para una definición del perímetro de evaluación en función del origen de la energía. Por ejemplo, el perímetro próximo incluye la biomasa sólida, los sistemas urbanos de calefacción o la electricidad producida en las proximidades del edificio (de acuerdo al RD 15/2018).</w:t>
      </w:r>
    </w:p>
    <w:p>
      <w:pPr>
        <w:spacing w:after="0"/>
        <w:jc w:val="left"/>
        <w:rPr>
          <w:sz w:val="16"/>
        </w:rPr>
        <w:sectPr>
          <w:headerReference w:type="default" r:id="rId21"/>
          <w:pgSz w:w="11910" w:h="16840"/>
          <w:pgMar w:header="778" w:footer="647" w:top="1220" w:bottom="840" w:left="1020" w:right="920"/>
        </w:sectPr>
      </w:pPr>
    </w:p>
    <w:p>
      <w:pPr>
        <w:pStyle w:val="BodyText"/>
        <w:spacing w:before="8"/>
        <w:rPr>
          <w:sz w:val="16"/>
        </w:rPr>
      </w:pPr>
    </w:p>
    <w:p>
      <w:pPr>
        <w:pStyle w:val="ListParagraph"/>
        <w:numPr>
          <w:ilvl w:val="0"/>
          <w:numId w:val="52"/>
        </w:numPr>
        <w:tabs>
          <w:tab w:pos="510" w:val="left" w:leader="none"/>
        </w:tabs>
        <w:spacing w:line="240" w:lineRule="auto" w:before="93" w:after="0"/>
        <w:ind w:left="509" w:right="221" w:hanging="396"/>
        <w:jc w:val="both"/>
        <w:rPr>
          <w:sz w:val="20"/>
        </w:rPr>
      </w:pPr>
      <w:r>
        <w:rPr>
          <w:sz w:val="20"/>
        </w:rPr>
        <w:t>En el caso de ampliaciones e intervenciones en edificios existentes, contemplados en el punto 1 c) del ámbito</w:t>
      </w:r>
      <w:r>
        <w:rPr>
          <w:spacing w:val="-5"/>
          <w:sz w:val="20"/>
        </w:rPr>
        <w:t> </w:t>
      </w:r>
      <w:r>
        <w:rPr>
          <w:sz w:val="20"/>
        </w:rPr>
        <w:t>de</w:t>
      </w:r>
      <w:r>
        <w:rPr>
          <w:spacing w:val="-4"/>
          <w:sz w:val="20"/>
        </w:rPr>
        <w:t> </w:t>
      </w:r>
      <w:r>
        <w:rPr>
          <w:sz w:val="20"/>
        </w:rPr>
        <w:t>aplicación,</w:t>
      </w:r>
      <w:r>
        <w:rPr>
          <w:spacing w:val="-3"/>
          <w:sz w:val="20"/>
        </w:rPr>
        <w:t> </w:t>
      </w:r>
      <w:r>
        <w:rPr>
          <w:sz w:val="20"/>
        </w:rPr>
        <w:t>la</w:t>
      </w:r>
      <w:r>
        <w:rPr>
          <w:spacing w:val="-5"/>
          <w:sz w:val="20"/>
        </w:rPr>
        <w:t> </w:t>
      </w:r>
      <w:r>
        <w:rPr>
          <w:sz w:val="20"/>
        </w:rPr>
        <w:t>contribución</w:t>
      </w:r>
      <w:r>
        <w:rPr>
          <w:spacing w:val="-3"/>
          <w:sz w:val="20"/>
        </w:rPr>
        <w:t> </w:t>
      </w:r>
      <w:r>
        <w:rPr>
          <w:sz w:val="20"/>
        </w:rPr>
        <w:t>renovable</w:t>
      </w:r>
      <w:r>
        <w:rPr>
          <w:spacing w:val="-5"/>
          <w:sz w:val="20"/>
        </w:rPr>
        <w:t> </w:t>
      </w:r>
      <w:r>
        <w:rPr>
          <w:sz w:val="20"/>
        </w:rPr>
        <w:t>mínima</w:t>
      </w:r>
      <w:r>
        <w:rPr>
          <w:spacing w:val="-5"/>
          <w:sz w:val="20"/>
        </w:rPr>
        <w:t> </w:t>
      </w:r>
      <w:r>
        <w:rPr>
          <w:sz w:val="20"/>
        </w:rPr>
        <w:t>se</w:t>
      </w:r>
      <w:r>
        <w:rPr>
          <w:spacing w:val="-4"/>
          <w:sz w:val="20"/>
        </w:rPr>
        <w:t> </w:t>
      </w:r>
      <w:r>
        <w:rPr>
          <w:sz w:val="20"/>
        </w:rPr>
        <w:t>establece</w:t>
      </w:r>
      <w:r>
        <w:rPr>
          <w:spacing w:val="-5"/>
          <w:sz w:val="20"/>
        </w:rPr>
        <w:t> </w:t>
      </w:r>
      <w:r>
        <w:rPr>
          <w:sz w:val="20"/>
        </w:rPr>
        <w:t>sobre</w:t>
      </w:r>
      <w:r>
        <w:rPr>
          <w:spacing w:val="-3"/>
          <w:sz w:val="20"/>
        </w:rPr>
        <w:t> </w:t>
      </w:r>
      <w:r>
        <w:rPr>
          <w:sz w:val="20"/>
        </w:rPr>
        <w:t>el</w:t>
      </w:r>
      <w:r>
        <w:rPr>
          <w:spacing w:val="-4"/>
          <w:sz w:val="20"/>
        </w:rPr>
        <w:t> </w:t>
      </w:r>
      <w:r>
        <w:rPr>
          <w:sz w:val="20"/>
        </w:rPr>
        <w:t>incremento</w:t>
      </w:r>
      <w:r>
        <w:rPr>
          <w:spacing w:val="-5"/>
          <w:sz w:val="20"/>
        </w:rPr>
        <w:t> </w:t>
      </w:r>
      <w:r>
        <w:rPr>
          <w:sz w:val="20"/>
        </w:rPr>
        <w:t>de</w:t>
      </w:r>
      <w:r>
        <w:rPr>
          <w:spacing w:val="-4"/>
          <w:sz w:val="20"/>
        </w:rPr>
        <w:t> </w:t>
      </w:r>
      <w:r>
        <w:rPr>
          <w:sz w:val="20"/>
        </w:rPr>
        <w:t>la</w:t>
      </w:r>
      <w:r>
        <w:rPr>
          <w:spacing w:val="-3"/>
          <w:sz w:val="20"/>
        </w:rPr>
        <w:t> </w:t>
      </w:r>
      <w:r>
        <w:rPr>
          <w:sz w:val="20"/>
        </w:rPr>
        <w:t>demanda de ACS respecto a la demanda</w:t>
      </w:r>
      <w:r>
        <w:rPr>
          <w:spacing w:val="-13"/>
          <w:sz w:val="20"/>
        </w:rPr>
        <w:t> </w:t>
      </w:r>
      <w:r>
        <w:rPr>
          <w:sz w:val="20"/>
        </w:rPr>
        <w:t>inicial.</w:t>
      </w:r>
    </w:p>
    <w:p>
      <w:pPr>
        <w:pStyle w:val="ListParagraph"/>
        <w:numPr>
          <w:ilvl w:val="0"/>
          <w:numId w:val="52"/>
        </w:numPr>
        <w:tabs>
          <w:tab w:pos="510" w:val="left" w:leader="none"/>
        </w:tabs>
        <w:spacing w:line="240" w:lineRule="auto" w:before="122" w:after="0"/>
        <w:ind w:left="509" w:right="221" w:hanging="396"/>
        <w:jc w:val="both"/>
        <w:rPr>
          <w:sz w:val="20"/>
        </w:rPr>
      </w:pPr>
      <w:r>
        <w:rPr>
          <w:sz w:val="20"/>
        </w:rPr>
        <w:t>Las fuentes renovables que satisfagan la contribución renovable mínima de ACS y/o climatización de piscina,</w:t>
      </w:r>
      <w:r>
        <w:rPr>
          <w:spacing w:val="-7"/>
          <w:sz w:val="20"/>
        </w:rPr>
        <w:t> </w:t>
      </w:r>
      <w:r>
        <w:rPr>
          <w:sz w:val="20"/>
        </w:rPr>
        <w:t>pueden</w:t>
      </w:r>
      <w:r>
        <w:rPr>
          <w:spacing w:val="-8"/>
          <w:sz w:val="20"/>
        </w:rPr>
        <w:t> </w:t>
      </w:r>
      <w:r>
        <w:rPr>
          <w:sz w:val="20"/>
        </w:rPr>
        <w:t>estar</w:t>
      </w:r>
      <w:r>
        <w:rPr>
          <w:spacing w:val="-5"/>
          <w:sz w:val="20"/>
        </w:rPr>
        <w:t> </w:t>
      </w:r>
      <w:r>
        <w:rPr>
          <w:sz w:val="20"/>
        </w:rPr>
        <w:t>integradas</w:t>
      </w:r>
      <w:r>
        <w:rPr>
          <w:spacing w:val="-6"/>
          <w:sz w:val="20"/>
        </w:rPr>
        <w:t> </w:t>
      </w:r>
      <w:r>
        <w:rPr>
          <w:sz w:val="20"/>
        </w:rPr>
        <w:t>en</w:t>
      </w:r>
      <w:r>
        <w:rPr>
          <w:spacing w:val="-6"/>
          <w:sz w:val="20"/>
        </w:rPr>
        <w:t> </w:t>
      </w:r>
      <w:r>
        <w:rPr>
          <w:sz w:val="20"/>
        </w:rPr>
        <w:t>la</w:t>
      </w:r>
      <w:r>
        <w:rPr>
          <w:spacing w:val="-5"/>
          <w:sz w:val="20"/>
        </w:rPr>
        <w:t> </w:t>
      </w:r>
      <w:r>
        <w:rPr>
          <w:sz w:val="20"/>
        </w:rPr>
        <w:t>propia</w:t>
      </w:r>
      <w:r>
        <w:rPr>
          <w:spacing w:val="-5"/>
          <w:sz w:val="20"/>
        </w:rPr>
        <w:t> </w:t>
      </w:r>
      <w:r>
        <w:rPr>
          <w:sz w:val="20"/>
        </w:rPr>
        <w:t>generación</w:t>
      </w:r>
      <w:r>
        <w:rPr>
          <w:spacing w:val="-8"/>
          <w:sz w:val="20"/>
        </w:rPr>
        <w:t> </w:t>
      </w:r>
      <w:r>
        <w:rPr>
          <w:sz w:val="20"/>
        </w:rPr>
        <w:t>térmica</w:t>
      </w:r>
      <w:r>
        <w:rPr>
          <w:spacing w:val="-7"/>
          <w:sz w:val="20"/>
        </w:rPr>
        <w:t> </w:t>
      </w:r>
      <w:r>
        <w:rPr>
          <w:sz w:val="20"/>
        </w:rPr>
        <w:t>del</w:t>
      </w:r>
      <w:r>
        <w:rPr>
          <w:spacing w:val="-6"/>
          <w:sz w:val="20"/>
        </w:rPr>
        <w:t> </w:t>
      </w:r>
      <w:r>
        <w:rPr>
          <w:sz w:val="20"/>
        </w:rPr>
        <w:t>edificio</w:t>
      </w:r>
      <w:r>
        <w:rPr>
          <w:spacing w:val="-8"/>
          <w:sz w:val="20"/>
        </w:rPr>
        <w:t> </w:t>
      </w:r>
      <w:r>
        <w:rPr>
          <w:sz w:val="20"/>
        </w:rPr>
        <w:t>o</w:t>
      </w:r>
      <w:r>
        <w:rPr>
          <w:spacing w:val="-7"/>
          <w:sz w:val="20"/>
        </w:rPr>
        <w:t> </w:t>
      </w:r>
      <w:r>
        <w:rPr>
          <w:sz w:val="20"/>
        </w:rPr>
        <w:t>ser</w:t>
      </w:r>
      <w:r>
        <w:rPr>
          <w:spacing w:val="-5"/>
          <w:sz w:val="20"/>
        </w:rPr>
        <w:t> </w:t>
      </w:r>
      <w:r>
        <w:rPr>
          <w:sz w:val="20"/>
        </w:rPr>
        <w:t>accesibles</w:t>
      </w:r>
      <w:r>
        <w:rPr>
          <w:spacing w:val="-4"/>
          <w:sz w:val="20"/>
        </w:rPr>
        <w:t> </w:t>
      </w:r>
      <w:r>
        <w:rPr>
          <w:sz w:val="20"/>
        </w:rPr>
        <w:t>a</w:t>
      </w:r>
      <w:r>
        <w:rPr>
          <w:spacing w:val="-8"/>
          <w:sz w:val="20"/>
        </w:rPr>
        <w:t> </w:t>
      </w:r>
      <w:r>
        <w:rPr>
          <w:sz w:val="20"/>
        </w:rPr>
        <w:t>través</w:t>
      </w:r>
      <w:r>
        <w:rPr>
          <w:spacing w:val="-7"/>
          <w:sz w:val="20"/>
        </w:rPr>
        <w:t> </w:t>
      </w:r>
      <w:r>
        <w:rPr>
          <w:sz w:val="20"/>
        </w:rPr>
        <w:t>de la conexión a un </w:t>
      </w:r>
      <w:r>
        <w:rPr>
          <w:i/>
          <w:sz w:val="20"/>
        </w:rPr>
        <w:t>sistema urbano de</w:t>
      </w:r>
      <w:r>
        <w:rPr>
          <w:i/>
          <w:spacing w:val="-4"/>
          <w:sz w:val="20"/>
        </w:rPr>
        <w:t> </w:t>
      </w:r>
      <w:r>
        <w:rPr>
          <w:i/>
          <w:sz w:val="20"/>
        </w:rPr>
        <w:t>calefacción</w:t>
      </w:r>
      <w:r>
        <w:rPr>
          <w:sz w:val="20"/>
        </w:rPr>
        <w:t>.</w:t>
      </w:r>
    </w:p>
    <w:p>
      <w:pPr>
        <w:pStyle w:val="ListParagraph"/>
        <w:numPr>
          <w:ilvl w:val="0"/>
          <w:numId w:val="52"/>
        </w:numPr>
        <w:tabs>
          <w:tab w:pos="510" w:val="left" w:leader="none"/>
        </w:tabs>
        <w:spacing w:line="240" w:lineRule="auto" w:before="121" w:after="0"/>
        <w:ind w:left="509" w:right="214" w:hanging="396"/>
        <w:jc w:val="both"/>
        <w:rPr>
          <w:sz w:val="20"/>
        </w:rPr>
      </w:pPr>
      <w:r>
        <w:rPr>
          <w:sz w:val="20"/>
        </w:rPr>
        <w:t>Las bombas de calor destinadas a la producción de ACS y/o climatización de piscina, para poder considerar su contribución renovable a efectos de esta sección, deberán disponer de un valor de</w:t>
      </w:r>
      <w:r>
        <w:rPr>
          <w:position w:val="1"/>
          <w:sz w:val="20"/>
        </w:rPr>
        <w:t> rendimiento medio estacional (SCOP</w:t>
      </w:r>
      <w:r>
        <w:rPr>
          <w:sz w:val="13"/>
        </w:rPr>
        <w:t>dhw</w:t>
      </w:r>
      <w:r>
        <w:rPr>
          <w:position w:val="1"/>
          <w:sz w:val="20"/>
        </w:rPr>
        <w:t>) superior a 2,5 cuando sean accionadas eléctricamente y superior a 1,15 cuando sean accionadas mediante energía térmica. El valor de SCOP</w:t>
      </w:r>
      <w:r>
        <w:rPr>
          <w:sz w:val="13"/>
        </w:rPr>
        <w:t>dhw </w:t>
      </w:r>
      <w:r>
        <w:rPr>
          <w:position w:val="1"/>
          <w:sz w:val="20"/>
        </w:rPr>
        <w:t>se determinará</w:t>
      </w:r>
      <w:r>
        <w:rPr>
          <w:sz w:val="20"/>
        </w:rPr>
        <w:t> para la temperatura de preparación del ACS, que no será inferior a</w:t>
      </w:r>
      <w:r>
        <w:rPr>
          <w:spacing w:val="-26"/>
          <w:sz w:val="20"/>
        </w:rPr>
        <w:t> </w:t>
      </w:r>
      <w:r>
        <w:rPr>
          <w:sz w:val="20"/>
        </w:rPr>
        <w:t>45ºC.</w:t>
      </w:r>
    </w:p>
    <w:p>
      <w:pPr>
        <w:spacing w:line="237" w:lineRule="auto" w:before="63"/>
        <w:ind w:left="1644" w:right="350" w:firstLine="0"/>
        <w:jc w:val="left"/>
        <w:rPr>
          <w:sz w:val="16"/>
        </w:rPr>
      </w:pPr>
      <w:r>
        <w:rPr/>
        <w:pict>
          <v:group style="position:absolute;margin-left:127.339996pt;margin-top:3.138896pt;width:.5pt;height:202.85pt;mso-position-horizontal-relative:page;mso-position-vertical-relative:paragraph;z-index:251706368" coordorigin="2547,63" coordsize="10,4057">
            <v:line style="position:absolute" from="2552,63" to="2552,248" stroked="true" strokeweight=".48pt" strokecolor="#000000">
              <v:stroke dashstyle="solid"/>
            </v:line>
            <v:line style="position:absolute" from="2552,248" to="2552,432" stroked="true" strokeweight=".48pt" strokecolor="#000000">
              <v:stroke dashstyle="solid"/>
            </v:line>
            <v:line style="position:absolute" from="2552,432" to="2552,615" stroked="true" strokeweight=".48pt" strokecolor="#000000">
              <v:stroke dashstyle="solid"/>
            </v:line>
            <v:line style="position:absolute" from="2552,615" to="2552,862" stroked="true" strokeweight=".48pt" strokecolor="#000000">
              <v:stroke dashstyle="solid"/>
            </v:line>
            <v:line style="position:absolute" from="2552,862" to="2552,1107" stroked="true" strokeweight=".48pt" strokecolor="#000000">
              <v:stroke dashstyle="solid"/>
            </v:line>
            <v:line style="position:absolute" from="2552,1107" to="2552,1355" stroked="true" strokeweight=".48pt" strokecolor="#000000">
              <v:stroke dashstyle="solid"/>
            </v:line>
            <v:line style="position:absolute" from="2552,1355" to="2552,1599" stroked="true" strokeweight=".48pt" strokecolor="#000000">
              <v:stroke dashstyle="solid"/>
            </v:line>
            <v:line style="position:absolute" from="2552,1599" to="2552,1847" stroked="true" strokeweight=".48pt" strokecolor="#000000">
              <v:stroke dashstyle="solid"/>
            </v:line>
            <v:line style="position:absolute" from="2552,1847" to="2552,2031" stroked="true" strokeweight=".48pt" strokecolor="#000000">
              <v:stroke dashstyle="solid"/>
            </v:line>
            <v:line style="position:absolute" from="2552,2031" to="2552,2214" stroked="true" strokeweight=".48pt" strokecolor="#000000">
              <v:stroke dashstyle="solid"/>
            </v:line>
            <v:line style="position:absolute" from="2552,2214" to="2552,2461" stroked="true" strokeweight=".48pt" strokecolor="#000000">
              <v:stroke dashstyle="solid"/>
            </v:line>
            <v:line style="position:absolute" from="2552,2461" to="2552,2706" stroked="true" strokeweight=".48pt" strokecolor="#000000">
              <v:stroke dashstyle="solid"/>
            </v:line>
            <v:line style="position:absolute" from="2552,2706" to="2552,2953" stroked="true" strokeweight=".48pt" strokecolor="#000000">
              <v:stroke dashstyle="solid"/>
            </v:line>
            <v:line style="position:absolute" from="2552,2953" to="2552,3198" stroked="true" strokeweight=".48pt" strokecolor="#000000">
              <v:stroke dashstyle="solid"/>
            </v:line>
            <v:line style="position:absolute" from="2552,3198" to="2552,3445" stroked="true" strokeweight=".48pt" strokecolor="#000000">
              <v:stroke dashstyle="solid"/>
            </v:line>
            <v:line style="position:absolute" from="2552,3445" to="2552,3690" stroked="true" strokeweight=".48pt" strokecolor="#000000">
              <v:stroke dashstyle="solid"/>
            </v:line>
            <v:line style="position:absolute" from="2552,3690" to="2552,3875" stroked="true" strokeweight=".48pt" strokecolor="#000000">
              <v:stroke dashstyle="solid"/>
            </v:line>
            <v:line style="position:absolute" from="2552,3875" to="2552,4119" stroked="true" strokeweight=".48pt" strokecolor="#000000">
              <v:stroke dashstyle="solid"/>
            </v:line>
            <w10:wrap type="none"/>
          </v:group>
        </w:pict>
      </w:r>
      <w:r>
        <w:rPr>
          <w:sz w:val="16"/>
        </w:rPr>
        <w:t>Es necesario resaltar que en el caso particular de las bombas de calor, conforme se establece la Directiva de Energías Renovables (2009/28/CE), no toda la energía generada por ellas puede considerarse como energía renovable. Conforme a lo establecido en el Anejo VII de dicha Directiva, la energía procedente de fuentes </w:t>
      </w:r>
      <w:r>
        <w:rPr>
          <w:position w:val="2"/>
          <w:sz w:val="16"/>
        </w:rPr>
        <w:t>renovables (E</w:t>
      </w:r>
      <w:r>
        <w:rPr>
          <w:sz w:val="10"/>
        </w:rPr>
        <w:t>RES</w:t>
      </w:r>
      <w:r>
        <w:rPr>
          <w:position w:val="2"/>
          <w:sz w:val="16"/>
        </w:rPr>
        <w:t>) se calculará de acuerdo con la fórmula siguiente:</w:t>
      </w:r>
    </w:p>
    <w:p>
      <w:pPr>
        <w:spacing w:line="312" w:lineRule="auto" w:before="58"/>
        <w:ind w:left="1644" w:right="6583" w:firstLine="0"/>
        <w:jc w:val="left"/>
        <w:rPr>
          <w:sz w:val="16"/>
        </w:rPr>
      </w:pPr>
      <w:r>
        <w:rPr>
          <w:position w:val="2"/>
          <w:sz w:val="16"/>
        </w:rPr>
        <w:t>E</w:t>
      </w:r>
      <w:r>
        <w:rPr>
          <w:sz w:val="10"/>
        </w:rPr>
        <w:t>RES</w:t>
      </w:r>
      <w:r>
        <w:rPr>
          <w:position w:val="2"/>
          <w:sz w:val="16"/>
        </w:rPr>
        <w:t>=Q</w:t>
      </w:r>
      <w:r>
        <w:rPr>
          <w:sz w:val="10"/>
        </w:rPr>
        <w:t>usable</w:t>
      </w:r>
      <w:r>
        <w:rPr>
          <w:position w:val="2"/>
          <w:sz w:val="16"/>
        </w:rPr>
        <w:t>*(1-1/SCOP) </w:t>
      </w:r>
      <w:r>
        <w:rPr>
          <w:sz w:val="16"/>
        </w:rPr>
        <w:t>Siendo:</w:t>
      </w:r>
    </w:p>
    <w:p>
      <w:pPr>
        <w:spacing w:line="312" w:lineRule="auto" w:before="7"/>
        <w:ind w:left="1644" w:right="2980" w:firstLine="0"/>
        <w:jc w:val="left"/>
        <w:rPr>
          <w:sz w:val="16"/>
        </w:rPr>
      </w:pPr>
      <w:r>
        <w:rPr>
          <w:position w:val="2"/>
          <w:sz w:val="16"/>
        </w:rPr>
        <w:t>Q</w:t>
      </w:r>
      <w:r>
        <w:rPr>
          <w:sz w:val="10"/>
        </w:rPr>
        <w:t>usable </w:t>
      </w:r>
      <w:r>
        <w:rPr>
          <w:position w:val="2"/>
          <w:sz w:val="16"/>
        </w:rPr>
        <w:t>: Calor útil total estimado proporcionado por la bomba de calor; </w:t>
      </w:r>
      <w:r>
        <w:rPr>
          <w:sz w:val="16"/>
        </w:rPr>
        <w:t>SCOP : rendimiento medio estacional.</w:t>
      </w:r>
    </w:p>
    <w:p>
      <w:pPr>
        <w:spacing w:before="7"/>
        <w:ind w:left="1644" w:right="269" w:firstLine="0"/>
        <w:jc w:val="left"/>
        <w:rPr>
          <w:sz w:val="16"/>
        </w:rPr>
      </w:pPr>
      <w:r>
        <w:rPr>
          <w:sz w:val="16"/>
        </w:rPr>
        <w:t>Por ejemplo, si disponemos de una demanda energética total de ACS correspondiente a 1.000 kWh, una bomba de calor que disponga de un valor de SCOP de 2,5, que produzca el 100 % de la demanda de ACS proporcionaría la siguiente energía Renovable:</w:t>
      </w:r>
    </w:p>
    <w:p>
      <w:pPr>
        <w:spacing w:before="62"/>
        <w:ind w:left="2273" w:right="0" w:firstLine="0"/>
        <w:jc w:val="left"/>
        <w:rPr>
          <w:sz w:val="16"/>
        </w:rPr>
      </w:pPr>
      <w:r>
        <w:rPr>
          <w:position w:val="2"/>
          <w:sz w:val="16"/>
        </w:rPr>
        <w:t>ERES= Q</w:t>
      </w:r>
      <w:r>
        <w:rPr>
          <w:sz w:val="10"/>
        </w:rPr>
        <w:t>usable</w:t>
      </w:r>
      <w:r>
        <w:rPr>
          <w:position w:val="2"/>
          <w:sz w:val="16"/>
        </w:rPr>
        <w:t>*(1-1/ SCOP) = 1.000 kWh *(1-1/2,5)=600 kWh</w:t>
      </w:r>
    </w:p>
    <w:p>
      <w:pPr>
        <w:spacing w:line="321" w:lineRule="auto" w:before="54"/>
        <w:ind w:left="1644" w:right="433" w:firstLine="0"/>
        <w:jc w:val="left"/>
        <w:rPr>
          <w:sz w:val="16"/>
        </w:rPr>
      </w:pPr>
      <w:r>
        <w:rPr>
          <w:sz w:val="16"/>
        </w:rPr>
        <w:t>Es decir, que la bomba de calor daría una contribución renovable de un 60 % sobre la demanda total de ACS. Si la bomba de calor produjera solo el 50 % de la demanda de ACS, es decir, 500 kWh, la ERES sería:</w:t>
      </w:r>
    </w:p>
    <w:p>
      <w:pPr>
        <w:spacing w:line="189" w:lineRule="exact" w:before="0"/>
        <w:ind w:left="2273" w:right="0" w:firstLine="0"/>
        <w:jc w:val="left"/>
        <w:rPr>
          <w:sz w:val="16"/>
        </w:rPr>
      </w:pPr>
      <w:r>
        <w:rPr>
          <w:position w:val="2"/>
          <w:sz w:val="16"/>
        </w:rPr>
        <w:t>ERES= Q</w:t>
      </w:r>
      <w:r>
        <w:rPr>
          <w:sz w:val="10"/>
        </w:rPr>
        <w:t>usable</w:t>
      </w:r>
      <w:r>
        <w:rPr>
          <w:position w:val="2"/>
          <w:sz w:val="16"/>
        </w:rPr>
        <w:t>*(1-1/ SCOP) = 500 kWh *(1-1/2,5)=300 kWh</w:t>
      </w:r>
    </w:p>
    <w:p>
      <w:pPr>
        <w:spacing w:before="57"/>
        <w:ind w:left="1644" w:right="0" w:firstLine="0"/>
        <w:jc w:val="left"/>
        <w:rPr>
          <w:sz w:val="16"/>
        </w:rPr>
      </w:pPr>
      <w:r>
        <w:rPr>
          <w:sz w:val="16"/>
        </w:rPr>
        <w:t>Es decir, que la bomba de calor daría una contribución renovable de un 30 % sobre la demanda total de ACS.</w:t>
      </w:r>
    </w:p>
    <w:p>
      <w:pPr>
        <w:spacing w:before="61"/>
        <w:ind w:left="1644" w:right="514" w:firstLine="0"/>
        <w:jc w:val="left"/>
        <w:rPr>
          <w:sz w:val="16"/>
        </w:rPr>
      </w:pPr>
      <w:r>
        <w:rPr>
          <w:sz w:val="16"/>
        </w:rPr>
        <w:t>El 100 % de la energía generada por instalaciones como las de energía solar térmica o biomasa, por ejemplo, debe considerarse como energía renovable.</w:t>
      </w:r>
    </w:p>
    <w:p>
      <w:pPr>
        <w:pStyle w:val="ListParagraph"/>
        <w:numPr>
          <w:ilvl w:val="0"/>
          <w:numId w:val="52"/>
        </w:numPr>
        <w:tabs>
          <w:tab w:pos="510" w:val="left" w:leader="none"/>
        </w:tabs>
        <w:spacing w:line="240" w:lineRule="auto" w:before="120" w:after="0"/>
        <w:ind w:left="509" w:right="211" w:hanging="396"/>
        <w:jc w:val="both"/>
        <w:rPr>
          <w:sz w:val="20"/>
        </w:rPr>
      </w:pPr>
      <w:r>
        <w:rPr>
          <w:sz w:val="20"/>
        </w:rPr>
        <w:t>La contribución renovable mínima para ACS y/o climatización de piscinas cubiertas podrá sustituirse parcial</w:t>
      </w:r>
      <w:r>
        <w:rPr>
          <w:spacing w:val="-11"/>
          <w:sz w:val="20"/>
        </w:rPr>
        <w:t> </w:t>
      </w:r>
      <w:r>
        <w:rPr>
          <w:sz w:val="20"/>
        </w:rPr>
        <w:t>o</w:t>
      </w:r>
      <w:r>
        <w:rPr>
          <w:spacing w:val="-8"/>
          <w:sz w:val="20"/>
        </w:rPr>
        <w:t> </w:t>
      </w:r>
      <w:r>
        <w:rPr>
          <w:sz w:val="20"/>
        </w:rPr>
        <w:t>totalmente</w:t>
      </w:r>
      <w:r>
        <w:rPr>
          <w:spacing w:val="-5"/>
          <w:sz w:val="20"/>
        </w:rPr>
        <w:t> </w:t>
      </w:r>
      <w:r>
        <w:rPr>
          <w:sz w:val="20"/>
        </w:rPr>
        <w:t>por</w:t>
      </w:r>
      <w:r>
        <w:rPr>
          <w:spacing w:val="-7"/>
          <w:sz w:val="20"/>
        </w:rPr>
        <w:t> </w:t>
      </w:r>
      <w:r>
        <w:rPr>
          <w:sz w:val="20"/>
        </w:rPr>
        <w:t>energía</w:t>
      </w:r>
      <w:r>
        <w:rPr>
          <w:spacing w:val="-9"/>
          <w:sz w:val="20"/>
        </w:rPr>
        <w:t> </w:t>
      </w:r>
      <w:r>
        <w:rPr>
          <w:sz w:val="20"/>
        </w:rPr>
        <w:t>residual</w:t>
      </w:r>
      <w:r>
        <w:rPr>
          <w:spacing w:val="-9"/>
          <w:sz w:val="20"/>
        </w:rPr>
        <w:t> </w:t>
      </w:r>
      <w:r>
        <w:rPr>
          <w:sz w:val="20"/>
        </w:rPr>
        <w:t>procedente</w:t>
      </w:r>
      <w:r>
        <w:rPr>
          <w:spacing w:val="-7"/>
          <w:sz w:val="20"/>
        </w:rPr>
        <w:t> </w:t>
      </w:r>
      <w:r>
        <w:rPr>
          <w:sz w:val="20"/>
        </w:rPr>
        <w:t>equipos</w:t>
      </w:r>
      <w:r>
        <w:rPr>
          <w:spacing w:val="-8"/>
          <w:sz w:val="20"/>
        </w:rPr>
        <w:t> </w:t>
      </w:r>
      <w:r>
        <w:rPr>
          <w:sz w:val="20"/>
        </w:rPr>
        <w:t>de</w:t>
      </w:r>
      <w:r>
        <w:rPr>
          <w:spacing w:val="-10"/>
          <w:sz w:val="20"/>
        </w:rPr>
        <w:t> </w:t>
      </w:r>
      <w:r>
        <w:rPr>
          <w:sz w:val="20"/>
        </w:rPr>
        <w:t>refrigeración,</w:t>
      </w:r>
      <w:r>
        <w:rPr>
          <w:spacing w:val="-9"/>
          <w:sz w:val="20"/>
        </w:rPr>
        <w:t> </w:t>
      </w:r>
      <w:r>
        <w:rPr>
          <w:sz w:val="20"/>
        </w:rPr>
        <w:t>de</w:t>
      </w:r>
      <w:r>
        <w:rPr>
          <w:spacing w:val="-7"/>
          <w:sz w:val="20"/>
        </w:rPr>
        <w:t> </w:t>
      </w:r>
      <w:r>
        <w:rPr>
          <w:sz w:val="20"/>
        </w:rPr>
        <w:t>deshumectadoras</w:t>
      </w:r>
      <w:r>
        <w:rPr>
          <w:spacing w:val="-2"/>
          <w:sz w:val="20"/>
        </w:rPr>
        <w:t> </w:t>
      </w:r>
      <w:r>
        <w:rPr>
          <w:sz w:val="20"/>
        </w:rPr>
        <w:t>y</w:t>
      </w:r>
      <w:r>
        <w:rPr>
          <w:spacing w:val="-12"/>
          <w:sz w:val="20"/>
        </w:rPr>
        <w:t> </w:t>
      </w:r>
      <w:r>
        <w:rPr>
          <w:sz w:val="20"/>
        </w:rPr>
        <w:t>del calor</w:t>
      </w:r>
      <w:r>
        <w:rPr>
          <w:spacing w:val="-6"/>
          <w:sz w:val="20"/>
        </w:rPr>
        <w:t> </w:t>
      </w:r>
      <w:r>
        <w:rPr>
          <w:sz w:val="20"/>
        </w:rPr>
        <w:t>residual</w:t>
      </w:r>
      <w:r>
        <w:rPr>
          <w:spacing w:val="-6"/>
          <w:sz w:val="20"/>
        </w:rPr>
        <w:t> </w:t>
      </w:r>
      <w:r>
        <w:rPr>
          <w:sz w:val="20"/>
        </w:rPr>
        <w:t>de</w:t>
      </w:r>
      <w:r>
        <w:rPr>
          <w:spacing w:val="-7"/>
          <w:sz w:val="20"/>
        </w:rPr>
        <w:t> </w:t>
      </w:r>
      <w:r>
        <w:rPr>
          <w:sz w:val="20"/>
        </w:rPr>
        <w:t>combustión</w:t>
      </w:r>
      <w:r>
        <w:rPr>
          <w:spacing w:val="-7"/>
          <w:sz w:val="20"/>
        </w:rPr>
        <w:t> </w:t>
      </w:r>
      <w:r>
        <w:rPr>
          <w:sz w:val="20"/>
        </w:rPr>
        <w:t>del</w:t>
      </w:r>
      <w:r>
        <w:rPr>
          <w:spacing w:val="-6"/>
          <w:sz w:val="20"/>
        </w:rPr>
        <w:t> </w:t>
      </w:r>
      <w:r>
        <w:rPr>
          <w:sz w:val="20"/>
        </w:rPr>
        <w:t>motor</w:t>
      </w:r>
      <w:r>
        <w:rPr>
          <w:spacing w:val="-3"/>
          <w:sz w:val="20"/>
        </w:rPr>
        <w:t> </w:t>
      </w:r>
      <w:r>
        <w:rPr>
          <w:sz w:val="20"/>
        </w:rPr>
        <w:t>de</w:t>
      </w:r>
      <w:r>
        <w:rPr>
          <w:spacing w:val="-4"/>
          <w:sz w:val="20"/>
        </w:rPr>
        <w:t> </w:t>
      </w:r>
      <w:r>
        <w:rPr>
          <w:sz w:val="20"/>
        </w:rPr>
        <w:t>bombas</w:t>
      </w:r>
      <w:r>
        <w:rPr>
          <w:spacing w:val="-5"/>
          <w:sz w:val="20"/>
        </w:rPr>
        <w:t> </w:t>
      </w:r>
      <w:r>
        <w:rPr>
          <w:sz w:val="20"/>
        </w:rPr>
        <w:t>de</w:t>
      </w:r>
      <w:r>
        <w:rPr>
          <w:spacing w:val="-4"/>
          <w:sz w:val="20"/>
        </w:rPr>
        <w:t> </w:t>
      </w:r>
      <w:r>
        <w:rPr>
          <w:sz w:val="20"/>
        </w:rPr>
        <w:t>calor</w:t>
      </w:r>
      <w:r>
        <w:rPr>
          <w:spacing w:val="-6"/>
          <w:sz w:val="20"/>
        </w:rPr>
        <w:t> </w:t>
      </w:r>
      <w:r>
        <w:rPr>
          <w:sz w:val="20"/>
        </w:rPr>
        <w:t>accionadas</w:t>
      </w:r>
      <w:r>
        <w:rPr>
          <w:spacing w:val="-6"/>
          <w:sz w:val="20"/>
        </w:rPr>
        <w:t> </w:t>
      </w:r>
      <w:r>
        <w:rPr>
          <w:sz w:val="20"/>
        </w:rPr>
        <w:t>térmicamente,</w:t>
      </w:r>
      <w:r>
        <w:rPr>
          <w:spacing w:val="-2"/>
          <w:sz w:val="20"/>
        </w:rPr>
        <w:t> </w:t>
      </w:r>
      <w:r>
        <w:rPr>
          <w:sz w:val="20"/>
        </w:rPr>
        <w:t>siempre</w:t>
      </w:r>
      <w:r>
        <w:rPr>
          <w:spacing w:val="-4"/>
          <w:sz w:val="20"/>
        </w:rPr>
        <w:t> </w:t>
      </w:r>
      <w:r>
        <w:rPr>
          <w:sz w:val="20"/>
        </w:rPr>
        <w:t>y</w:t>
      </w:r>
      <w:r>
        <w:rPr>
          <w:spacing w:val="-9"/>
          <w:sz w:val="20"/>
        </w:rPr>
        <w:t> </w:t>
      </w:r>
      <w:r>
        <w:rPr>
          <w:sz w:val="20"/>
        </w:rPr>
        <w:t>cuando el aprovechamiento de esta energía residual sea efectiva y útil para el </w:t>
      </w:r>
      <w:r>
        <w:rPr>
          <w:spacing w:val="2"/>
          <w:sz w:val="20"/>
        </w:rPr>
        <w:t>ACS. </w:t>
      </w:r>
      <w:r>
        <w:rPr>
          <w:sz w:val="20"/>
        </w:rPr>
        <w:t>Únicamente se tomará en consideración la energía obtenida por la instalación de recuperadores de calor ajenos a la propia instalación</w:t>
      </w:r>
      <w:r>
        <w:rPr>
          <w:spacing w:val="-10"/>
          <w:sz w:val="20"/>
        </w:rPr>
        <w:t> </w:t>
      </w:r>
      <w:r>
        <w:rPr>
          <w:sz w:val="20"/>
        </w:rPr>
        <w:t>térmica</w:t>
      </w:r>
      <w:r>
        <w:rPr>
          <w:spacing w:val="-9"/>
          <w:sz w:val="20"/>
        </w:rPr>
        <w:t> </w:t>
      </w:r>
      <w:r>
        <w:rPr>
          <w:sz w:val="20"/>
        </w:rPr>
        <w:t>del</w:t>
      </w:r>
      <w:r>
        <w:rPr>
          <w:spacing w:val="-11"/>
          <w:sz w:val="20"/>
        </w:rPr>
        <w:t> </w:t>
      </w:r>
      <w:r>
        <w:rPr>
          <w:sz w:val="20"/>
        </w:rPr>
        <w:t>edificio.</w:t>
      </w:r>
      <w:r>
        <w:rPr>
          <w:spacing w:val="-7"/>
          <w:sz w:val="20"/>
        </w:rPr>
        <w:t> </w:t>
      </w:r>
      <w:r>
        <w:rPr>
          <w:sz w:val="20"/>
        </w:rPr>
        <w:t>En</w:t>
      </w:r>
      <w:r>
        <w:rPr>
          <w:spacing w:val="-10"/>
          <w:sz w:val="20"/>
        </w:rPr>
        <w:t> </w:t>
      </w:r>
      <w:r>
        <w:rPr>
          <w:sz w:val="20"/>
        </w:rPr>
        <w:t>el</w:t>
      </w:r>
      <w:r>
        <w:rPr>
          <w:spacing w:val="-10"/>
          <w:sz w:val="20"/>
        </w:rPr>
        <w:t> </w:t>
      </w:r>
      <w:r>
        <w:rPr>
          <w:sz w:val="20"/>
        </w:rPr>
        <w:t>caso</w:t>
      </w:r>
      <w:r>
        <w:rPr>
          <w:spacing w:val="-9"/>
          <w:sz w:val="20"/>
        </w:rPr>
        <w:t> </w:t>
      </w:r>
      <w:r>
        <w:rPr>
          <w:sz w:val="20"/>
        </w:rPr>
        <w:t>de</w:t>
      </w:r>
      <w:r>
        <w:rPr>
          <w:spacing w:val="-9"/>
          <w:sz w:val="20"/>
        </w:rPr>
        <w:t> </w:t>
      </w:r>
      <w:r>
        <w:rPr>
          <w:sz w:val="20"/>
        </w:rPr>
        <w:t>recuperación</w:t>
      </w:r>
      <w:r>
        <w:rPr>
          <w:spacing w:val="-10"/>
          <w:sz w:val="20"/>
        </w:rPr>
        <w:t> </w:t>
      </w:r>
      <w:r>
        <w:rPr>
          <w:sz w:val="20"/>
        </w:rPr>
        <w:t>de</w:t>
      </w:r>
      <w:r>
        <w:rPr>
          <w:spacing w:val="-9"/>
          <w:sz w:val="20"/>
        </w:rPr>
        <w:t> </w:t>
      </w:r>
      <w:r>
        <w:rPr>
          <w:sz w:val="20"/>
        </w:rPr>
        <w:t>energía</w:t>
      </w:r>
      <w:r>
        <w:rPr>
          <w:spacing w:val="-10"/>
          <w:sz w:val="20"/>
        </w:rPr>
        <w:t> </w:t>
      </w:r>
      <w:r>
        <w:rPr>
          <w:sz w:val="20"/>
        </w:rPr>
        <w:t>residual</w:t>
      </w:r>
      <w:r>
        <w:rPr>
          <w:spacing w:val="-10"/>
          <w:sz w:val="20"/>
        </w:rPr>
        <w:t> </w:t>
      </w:r>
      <w:r>
        <w:rPr>
          <w:sz w:val="20"/>
        </w:rPr>
        <w:t>procedente</w:t>
      </w:r>
      <w:r>
        <w:rPr>
          <w:spacing w:val="-10"/>
          <w:sz w:val="20"/>
        </w:rPr>
        <w:t> </w:t>
      </w:r>
      <w:r>
        <w:rPr>
          <w:sz w:val="20"/>
        </w:rPr>
        <w:t>de</w:t>
      </w:r>
      <w:r>
        <w:rPr>
          <w:spacing w:val="-9"/>
          <w:sz w:val="20"/>
        </w:rPr>
        <w:t> </w:t>
      </w:r>
      <w:r>
        <w:rPr>
          <w:sz w:val="20"/>
        </w:rPr>
        <w:t>equipos</w:t>
      </w:r>
      <w:r>
        <w:rPr>
          <w:spacing w:val="-9"/>
          <w:sz w:val="20"/>
        </w:rPr>
        <w:t> </w:t>
      </w:r>
      <w:r>
        <w:rPr>
          <w:sz w:val="20"/>
        </w:rPr>
        <w:t>de refrigeración</w:t>
      </w:r>
      <w:r>
        <w:rPr>
          <w:spacing w:val="-9"/>
          <w:sz w:val="20"/>
        </w:rPr>
        <w:t> </w:t>
      </w:r>
      <w:r>
        <w:rPr>
          <w:sz w:val="20"/>
        </w:rPr>
        <w:t>en</w:t>
      </w:r>
      <w:r>
        <w:rPr>
          <w:spacing w:val="-9"/>
          <w:sz w:val="20"/>
        </w:rPr>
        <w:t> </w:t>
      </w:r>
      <w:r>
        <w:rPr>
          <w:sz w:val="20"/>
        </w:rPr>
        <w:t>edificios</w:t>
      </w:r>
      <w:r>
        <w:rPr>
          <w:spacing w:val="-8"/>
          <w:sz w:val="20"/>
        </w:rPr>
        <w:t> </w:t>
      </w:r>
      <w:r>
        <w:rPr>
          <w:sz w:val="20"/>
        </w:rPr>
        <w:t>residenciales,</w:t>
      </w:r>
      <w:r>
        <w:rPr>
          <w:spacing w:val="-5"/>
          <w:sz w:val="20"/>
        </w:rPr>
        <w:t> </w:t>
      </w:r>
      <w:r>
        <w:rPr>
          <w:sz w:val="20"/>
        </w:rPr>
        <w:t>no</w:t>
      </w:r>
      <w:r>
        <w:rPr>
          <w:spacing w:val="-9"/>
          <w:sz w:val="20"/>
        </w:rPr>
        <w:t> </w:t>
      </w:r>
      <w:r>
        <w:rPr>
          <w:sz w:val="20"/>
        </w:rPr>
        <w:t>se</w:t>
      </w:r>
      <w:r>
        <w:rPr>
          <w:spacing w:val="-9"/>
          <w:sz w:val="20"/>
        </w:rPr>
        <w:t> </w:t>
      </w:r>
      <w:r>
        <w:rPr>
          <w:sz w:val="20"/>
        </w:rPr>
        <w:t>podrá</w:t>
      </w:r>
      <w:r>
        <w:rPr>
          <w:spacing w:val="-8"/>
          <w:sz w:val="20"/>
        </w:rPr>
        <w:t> </w:t>
      </w:r>
      <w:r>
        <w:rPr>
          <w:sz w:val="20"/>
        </w:rPr>
        <w:t>contabilizar</w:t>
      </w:r>
      <w:r>
        <w:rPr>
          <w:spacing w:val="-8"/>
          <w:sz w:val="20"/>
        </w:rPr>
        <w:t> </w:t>
      </w:r>
      <w:r>
        <w:rPr>
          <w:sz w:val="20"/>
        </w:rPr>
        <w:t>un</w:t>
      </w:r>
      <w:r>
        <w:rPr>
          <w:spacing w:val="-9"/>
          <w:sz w:val="20"/>
        </w:rPr>
        <w:t> </w:t>
      </w:r>
      <w:r>
        <w:rPr>
          <w:sz w:val="20"/>
        </w:rPr>
        <w:t>aprovechamiento</w:t>
      </w:r>
      <w:r>
        <w:rPr>
          <w:spacing w:val="-9"/>
          <w:sz w:val="20"/>
        </w:rPr>
        <w:t> </w:t>
      </w:r>
      <w:r>
        <w:rPr>
          <w:sz w:val="20"/>
        </w:rPr>
        <w:t>de</w:t>
      </w:r>
      <w:r>
        <w:rPr>
          <w:spacing w:val="-9"/>
          <w:sz w:val="20"/>
        </w:rPr>
        <w:t> </w:t>
      </w:r>
      <w:r>
        <w:rPr>
          <w:sz w:val="20"/>
        </w:rPr>
        <w:t>energía</w:t>
      </w:r>
      <w:r>
        <w:rPr>
          <w:spacing w:val="-9"/>
          <w:sz w:val="20"/>
        </w:rPr>
        <w:t> </w:t>
      </w:r>
      <w:r>
        <w:rPr>
          <w:sz w:val="20"/>
        </w:rPr>
        <w:t>superior al 20% de la</w:t>
      </w:r>
      <w:r>
        <w:rPr>
          <w:spacing w:val="-6"/>
          <w:sz w:val="20"/>
        </w:rPr>
        <w:t> </w:t>
      </w:r>
      <w:r>
        <w:rPr>
          <w:sz w:val="20"/>
        </w:rPr>
        <w:t>extraída.</w:t>
      </w:r>
    </w:p>
    <w:p>
      <w:pPr>
        <w:spacing w:before="63"/>
        <w:ind w:left="1644" w:right="247" w:firstLine="0"/>
        <w:jc w:val="left"/>
        <w:rPr>
          <w:sz w:val="16"/>
        </w:rPr>
      </w:pPr>
      <w:r>
        <w:rPr/>
        <w:pict>
          <v:group style="position:absolute;margin-left:127.339996pt;margin-top:3.213916pt;width:.5pt;height:70.7pt;mso-position-horizontal-relative:page;mso-position-vertical-relative:paragraph;z-index:251707392" coordorigin="2547,64" coordsize="10,1414">
            <v:line style="position:absolute" from="2552,64" to="2552,251" stroked="true" strokeweight=".48pt" strokecolor="#000000">
              <v:stroke dashstyle="solid"/>
            </v:line>
            <v:line style="position:absolute" from="2552,251" to="2552,434" stroked="true" strokeweight=".48pt" strokecolor="#000000">
              <v:stroke dashstyle="solid"/>
            </v:line>
            <v:line style="position:absolute" from="2552,434" to="2552,681" stroked="true" strokeweight=".48pt" strokecolor="#000000">
              <v:stroke dashstyle="solid"/>
            </v:line>
            <v:line style="position:absolute" from="2552,681" to="2552,863" stroked="true" strokeweight=".48pt" strokecolor="#000000">
              <v:stroke dashstyle="solid"/>
            </v:line>
            <v:line style="position:absolute" from="2552,863" to="2552,1048" stroked="true" strokeweight=".48pt" strokecolor="#000000">
              <v:stroke dashstyle="solid"/>
            </v:line>
            <v:line style="position:absolute" from="2552,1048" to="2552,1233" stroked="true" strokeweight=".48pt" strokecolor="#000000">
              <v:stroke dashstyle="solid"/>
            </v:line>
            <v:line style="position:absolute" from="2552,1233" to="2552,1478" stroked="true" strokeweight=".48pt" strokecolor="#000000">
              <v:stroke dashstyle="solid"/>
            </v:line>
            <w10:wrap type="none"/>
          </v:group>
        </w:pict>
      </w:r>
      <w:r>
        <w:rPr>
          <w:sz w:val="16"/>
        </w:rPr>
        <w:t>El Real Decreto 1027/2007, de 20 de julio, por el que se aprueba el Reglamento de Instalaciones Térmicas en los Edificios (RITE) define energía residual como aquella que se puede obtener como subproducto de un proceso principal.</w:t>
      </w:r>
    </w:p>
    <w:p>
      <w:pPr>
        <w:spacing w:before="62"/>
        <w:ind w:left="1644" w:right="266" w:firstLine="0"/>
        <w:jc w:val="left"/>
        <w:rPr>
          <w:sz w:val="16"/>
        </w:rPr>
      </w:pPr>
      <w:r>
        <w:rPr>
          <w:sz w:val="16"/>
        </w:rPr>
        <w:t>Al especificar que el aprovechamiento del calor residual debe ser efectivo y útil para el ACS, se pretende evitar la justificación del aprovechamiento de energía residual de muy baja intensidad energética producida en un tiempo prolongado, dada la dificultad de que, en esas condiciones, a aportación energética pueda contribuir realmente a la producción de ACS.</w:t>
      </w:r>
    </w:p>
    <w:p>
      <w:pPr>
        <w:pStyle w:val="BodyText"/>
        <w:spacing w:before="7"/>
      </w:pPr>
    </w:p>
    <w:p>
      <w:pPr>
        <w:pStyle w:val="Heading3"/>
        <w:numPr>
          <w:ilvl w:val="1"/>
          <w:numId w:val="51"/>
        </w:numPr>
        <w:tabs>
          <w:tab w:pos="833" w:val="left" w:leader="none"/>
          <w:tab w:pos="834" w:val="left" w:leader="none"/>
        </w:tabs>
        <w:spacing w:line="240" w:lineRule="auto" w:before="1" w:after="0"/>
        <w:ind w:left="833" w:right="0" w:hanging="721"/>
        <w:jc w:val="left"/>
      </w:pPr>
      <w:bookmarkStart w:name="3.2 Sistema de medida de energía suminis" w:id="158"/>
      <w:bookmarkEnd w:id="158"/>
      <w:r>
        <w:rPr>
          <w:b w:val="0"/>
        </w:rPr>
      </w:r>
      <w:bookmarkStart w:name="_bookmark49" w:id="159"/>
      <w:bookmarkEnd w:id="159"/>
      <w:r>
        <w:rPr>
          <w:b w:val="0"/>
        </w:rPr>
      </w:r>
      <w:bookmarkStart w:name="_bookmark49" w:id="160"/>
      <w:bookmarkEnd w:id="160"/>
      <w:r>
        <w:rPr/>
        <w:t>S</w:t>
      </w:r>
      <w:r>
        <w:rPr/>
        <w:t>istema de medida de energía</w:t>
      </w:r>
      <w:r>
        <w:rPr>
          <w:spacing w:val="-9"/>
        </w:rPr>
        <w:t> </w:t>
      </w:r>
      <w:r>
        <w:rPr/>
        <w:t>suministrada</w:t>
      </w:r>
    </w:p>
    <w:p>
      <w:pPr>
        <w:spacing w:before="123"/>
        <w:ind w:left="509" w:right="212" w:hanging="396"/>
        <w:jc w:val="both"/>
        <w:rPr>
          <w:sz w:val="20"/>
        </w:rPr>
      </w:pPr>
      <w:r>
        <w:rPr>
          <w:sz w:val="20"/>
        </w:rPr>
        <w:t>1 Los sistemas de medida de la energía suministrada procedente de fuentes renovables se adecuarán al vigente </w:t>
      </w:r>
      <w:r>
        <w:rPr>
          <w:i/>
          <w:sz w:val="20"/>
        </w:rPr>
        <w:t>Reglamento de Instalaciones Térmicas en los Edificios </w:t>
      </w:r>
      <w:r>
        <w:rPr>
          <w:sz w:val="20"/>
        </w:rPr>
        <w:t>(RITE).</w:t>
      </w:r>
    </w:p>
    <w:p>
      <w:pPr>
        <w:pStyle w:val="BodyText"/>
        <w:rPr>
          <w:sz w:val="22"/>
        </w:rPr>
      </w:pPr>
    </w:p>
    <w:p>
      <w:pPr>
        <w:pStyle w:val="BodyText"/>
        <w:spacing w:before="6"/>
        <w:rPr>
          <w:sz w:val="19"/>
        </w:rPr>
      </w:pPr>
    </w:p>
    <w:p>
      <w:pPr>
        <w:pStyle w:val="Heading2"/>
        <w:numPr>
          <w:ilvl w:val="0"/>
          <w:numId w:val="53"/>
        </w:numPr>
        <w:tabs>
          <w:tab w:pos="509" w:val="left" w:leader="none"/>
          <w:tab w:pos="510" w:val="left" w:leader="none"/>
        </w:tabs>
        <w:spacing w:line="240" w:lineRule="auto" w:before="0" w:after="0"/>
        <w:ind w:left="509" w:right="0" w:hanging="397"/>
        <w:jc w:val="left"/>
      </w:pPr>
      <w:bookmarkStart w:name="4 Justificación de la exigencia" w:id="161"/>
      <w:bookmarkEnd w:id="161"/>
      <w:r>
        <w:rPr>
          <w:b w:val="0"/>
        </w:rPr>
      </w:r>
      <w:bookmarkStart w:name="_bookmark50" w:id="162"/>
      <w:bookmarkEnd w:id="162"/>
      <w:r>
        <w:rPr>
          <w:b w:val="0"/>
        </w:rPr>
      </w:r>
      <w:bookmarkStart w:name="_bookmark50" w:id="163"/>
      <w:bookmarkEnd w:id="163"/>
      <w:r>
        <w:rPr/>
        <w:t>Justi</w:t>
      </w:r>
      <w:r>
        <w:rPr/>
        <w:t>ficación de la</w:t>
      </w:r>
      <w:r>
        <w:rPr>
          <w:spacing w:val="-2"/>
        </w:rPr>
        <w:t> </w:t>
      </w:r>
      <w:r>
        <w:rPr/>
        <w:t>exigencia</w:t>
      </w:r>
    </w:p>
    <w:p>
      <w:pPr>
        <w:pStyle w:val="BodyText"/>
        <w:rPr>
          <w:b/>
          <w:sz w:val="21"/>
        </w:rPr>
      </w:pPr>
    </w:p>
    <w:p>
      <w:pPr>
        <w:pStyle w:val="BodyText"/>
        <w:ind w:left="113"/>
      </w:pPr>
      <w:r>
        <w:rPr/>
        <w:t>Para justificar que un edificio cumple las exigencias de este DB, los documentos de proyecto incluirán la siguiente información sobre el edificio o parte del edificio evaluada:</w:t>
      </w:r>
    </w:p>
    <w:p>
      <w:pPr>
        <w:pStyle w:val="ListParagraph"/>
        <w:numPr>
          <w:ilvl w:val="1"/>
          <w:numId w:val="53"/>
        </w:numPr>
        <w:tabs>
          <w:tab w:pos="817" w:val="left" w:leader="none"/>
        </w:tabs>
        <w:spacing w:line="240" w:lineRule="auto" w:before="102" w:after="0"/>
        <w:ind w:left="816" w:right="215" w:hanging="346"/>
        <w:jc w:val="left"/>
        <w:rPr>
          <w:sz w:val="20"/>
        </w:rPr>
      </w:pPr>
      <w:r>
        <w:rPr>
          <w:sz w:val="20"/>
        </w:rPr>
        <w:t>la demanda mensual de agua caliente sanitaria (ACS) y de climatización de piscina, incluyendo las pérdidas térmicas por distribución, acumulación y</w:t>
      </w:r>
      <w:r>
        <w:rPr>
          <w:spacing w:val="-7"/>
          <w:sz w:val="20"/>
        </w:rPr>
        <w:t> </w:t>
      </w:r>
      <w:r>
        <w:rPr>
          <w:sz w:val="20"/>
        </w:rPr>
        <w:t>recirculación.</w:t>
      </w:r>
    </w:p>
    <w:p>
      <w:pPr>
        <w:pStyle w:val="ListParagraph"/>
        <w:numPr>
          <w:ilvl w:val="1"/>
          <w:numId w:val="53"/>
        </w:numPr>
        <w:tabs>
          <w:tab w:pos="817" w:val="left" w:leader="none"/>
        </w:tabs>
        <w:spacing w:line="240" w:lineRule="auto" w:before="58" w:after="0"/>
        <w:ind w:left="816" w:right="218" w:hanging="346"/>
        <w:jc w:val="left"/>
        <w:rPr>
          <w:sz w:val="20"/>
        </w:rPr>
      </w:pPr>
      <w:r>
        <w:rPr>
          <w:sz w:val="20"/>
        </w:rPr>
        <w:t>la contribución renovable aportada para satisfacer las necesidades de energía para ACS y climatización de</w:t>
      </w:r>
      <w:r>
        <w:rPr>
          <w:spacing w:val="-3"/>
          <w:sz w:val="20"/>
        </w:rPr>
        <w:t> </w:t>
      </w:r>
      <w:r>
        <w:rPr>
          <w:sz w:val="20"/>
        </w:rPr>
        <w:t>piscina.</w:t>
      </w:r>
    </w:p>
    <w:p>
      <w:pPr>
        <w:pStyle w:val="ListParagraph"/>
        <w:numPr>
          <w:ilvl w:val="1"/>
          <w:numId w:val="53"/>
        </w:numPr>
        <w:tabs>
          <w:tab w:pos="817" w:val="left" w:leader="none"/>
        </w:tabs>
        <w:spacing w:line="240" w:lineRule="auto" w:before="61" w:after="0"/>
        <w:ind w:left="816" w:right="0" w:hanging="347"/>
        <w:jc w:val="left"/>
        <w:rPr>
          <w:sz w:val="20"/>
        </w:rPr>
      </w:pPr>
      <w:r>
        <w:rPr>
          <w:sz w:val="20"/>
        </w:rPr>
        <w:t>la contribución de la energía residual aportada, en su caso, para el</w:t>
      </w:r>
      <w:r>
        <w:rPr>
          <w:spacing w:val="-23"/>
          <w:sz w:val="20"/>
        </w:rPr>
        <w:t> </w:t>
      </w:r>
      <w:r>
        <w:rPr>
          <w:sz w:val="20"/>
        </w:rPr>
        <w:t>ACS;</w:t>
      </w:r>
    </w:p>
    <w:p>
      <w:pPr>
        <w:spacing w:after="0" w:line="240" w:lineRule="auto"/>
        <w:jc w:val="left"/>
        <w:rPr>
          <w:sz w:val="20"/>
        </w:rPr>
        <w:sectPr>
          <w:pgSz w:w="11910" w:h="16840"/>
          <w:pgMar w:header="778" w:footer="647" w:top="1220" w:bottom="840" w:left="1020" w:right="920"/>
        </w:sectPr>
      </w:pPr>
    </w:p>
    <w:p>
      <w:pPr>
        <w:pStyle w:val="BodyText"/>
        <w:spacing w:before="10"/>
        <w:rPr>
          <w:sz w:val="16"/>
        </w:rPr>
      </w:pPr>
    </w:p>
    <w:p>
      <w:pPr>
        <w:pStyle w:val="ListParagraph"/>
        <w:numPr>
          <w:ilvl w:val="1"/>
          <w:numId w:val="53"/>
        </w:numPr>
        <w:tabs>
          <w:tab w:pos="817" w:val="left" w:leader="none"/>
        </w:tabs>
        <w:spacing w:line="240" w:lineRule="auto" w:before="93" w:after="0"/>
        <w:ind w:left="816" w:right="222" w:hanging="346"/>
        <w:jc w:val="left"/>
        <w:rPr>
          <w:sz w:val="20"/>
        </w:rPr>
      </w:pPr>
      <w:r>
        <w:rPr>
          <w:sz w:val="20"/>
        </w:rPr>
        <w:t>comprobación de que la contribución renovable para las necesidades de ACS utilizada cubre la contribución obligatoria.</w:t>
      </w:r>
    </w:p>
    <w:p>
      <w:pPr>
        <w:spacing w:before="61"/>
        <w:ind w:left="1644" w:right="350" w:firstLine="0"/>
        <w:jc w:val="left"/>
        <w:rPr>
          <w:sz w:val="16"/>
        </w:rPr>
      </w:pPr>
      <w:r>
        <w:rPr/>
        <w:pict>
          <v:group style="position:absolute;margin-left:127.339996pt;margin-top:3.113933pt;width:.5pt;height:30.85pt;mso-position-horizontal-relative:page;mso-position-vertical-relative:paragraph;z-index:251708416" coordorigin="2547,62" coordsize="10,617">
            <v:line style="position:absolute" from="2552,62" to="2552,249" stroked="true" strokeweight=".48pt" strokecolor="#000000">
              <v:stroke dashstyle="solid"/>
            </v:line>
            <v:line style="position:absolute" from="2552,249" to="2552,432" stroked="true" strokeweight=".48pt" strokecolor="#000000">
              <v:stroke dashstyle="solid"/>
            </v:line>
            <v:line style="position:absolute" from="2552,432" to="2552,679" stroked="true" strokeweight=".48pt" strokecolor="#000000">
              <v:stroke dashstyle="solid"/>
            </v:line>
            <w10:wrap type="none"/>
          </v:group>
        </w:pict>
      </w:r>
      <w:r>
        <w:rPr>
          <w:sz w:val="16"/>
        </w:rPr>
        <w:t>La demanda de ACS se determinará conforme a lo establecido en el Anejo F y tendrá en cuenta las perdidas caloríficas en distribución/recirculación de agua en los puntos de consumo, así como en los sistemas de acumulación.</w:t>
      </w:r>
    </w:p>
    <w:p>
      <w:pPr>
        <w:pStyle w:val="BodyText"/>
      </w:pPr>
    </w:p>
    <w:p>
      <w:pPr>
        <w:pStyle w:val="BodyText"/>
        <w:spacing w:before="7"/>
        <w:rPr>
          <w:sz w:val="21"/>
        </w:rPr>
      </w:pPr>
    </w:p>
    <w:p>
      <w:pPr>
        <w:pStyle w:val="Heading2"/>
        <w:numPr>
          <w:ilvl w:val="0"/>
          <w:numId w:val="53"/>
        </w:numPr>
        <w:tabs>
          <w:tab w:pos="455" w:val="left" w:leader="none"/>
        </w:tabs>
        <w:spacing w:line="240" w:lineRule="auto" w:before="1" w:after="0"/>
        <w:ind w:left="454" w:right="0" w:hanging="342"/>
        <w:jc w:val="both"/>
      </w:pPr>
      <w:bookmarkStart w:name="5 Construcción, mantenimiento y conserva" w:id="164"/>
      <w:bookmarkEnd w:id="164"/>
      <w:r>
        <w:rPr>
          <w:b w:val="0"/>
        </w:rPr>
      </w:r>
      <w:bookmarkStart w:name="_bookmark51" w:id="165"/>
      <w:bookmarkEnd w:id="165"/>
      <w:r>
        <w:rPr>
          <w:b w:val="0"/>
        </w:rPr>
      </w:r>
      <w:bookmarkStart w:name="_bookmark51" w:id="166"/>
      <w:bookmarkEnd w:id="166"/>
      <w:r>
        <w:rPr/>
        <w:t>Co</w:t>
      </w:r>
      <w:r>
        <w:rPr/>
        <w:t>nstrucción, mantenimiento y</w:t>
      </w:r>
      <w:r>
        <w:rPr>
          <w:spacing w:val="-6"/>
        </w:rPr>
        <w:t> </w:t>
      </w:r>
      <w:r>
        <w:rPr/>
        <w:t>conservación</w:t>
      </w:r>
    </w:p>
    <w:p>
      <w:pPr>
        <w:pStyle w:val="Heading3"/>
        <w:numPr>
          <w:ilvl w:val="1"/>
          <w:numId w:val="54"/>
        </w:numPr>
        <w:tabs>
          <w:tab w:pos="834" w:val="left" w:leader="none"/>
        </w:tabs>
        <w:spacing w:line="240" w:lineRule="auto" w:before="198" w:after="0"/>
        <w:ind w:left="833" w:right="0" w:hanging="721"/>
        <w:jc w:val="both"/>
      </w:pPr>
      <w:bookmarkStart w:name="5.1 Ejecución" w:id="167"/>
      <w:bookmarkEnd w:id="167"/>
      <w:r>
        <w:rPr>
          <w:b w:val="0"/>
        </w:rPr>
      </w:r>
      <w:bookmarkStart w:name="5.1 Ejecución" w:id="168"/>
      <w:bookmarkEnd w:id="168"/>
      <w:r>
        <w:rPr/>
        <w:t>E</w:t>
      </w:r>
      <w:r>
        <w:rPr/>
        <w:t>jecución</w:t>
      </w:r>
    </w:p>
    <w:p>
      <w:pPr>
        <w:pStyle w:val="BodyText"/>
        <w:spacing w:before="102"/>
        <w:ind w:left="509" w:right="215" w:hanging="396"/>
        <w:jc w:val="both"/>
      </w:pPr>
      <w:r>
        <w:rPr/>
        <w:t>1 Las obras de construcción del edificio se ejecutarán con sujeción al proyecto y sus modificaciones autorizadas por el director de obra previa conformidad del promotor, a la legislación aplicable, a las normas de la buena práctica constructiva y a las instrucciones del director de obra y del director de la ejecución de la obra, conforme a lo indicado en el artículo 7 de la Parte I del CTE.</w:t>
      </w:r>
    </w:p>
    <w:p>
      <w:pPr>
        <w:pStyle w:val="BodyText"/>
        <w:spacing w:before="3"/>
        <w:rPr>
          <w:sz w:val="17"/>
        </w:rPr>
      </w:pPr>
    </w:p>
    <w:p>
      <w:pPr>
        <w:pStyle w:val="Heading3"/>
        <w:numPr>
          <w:ilvl w:val="1"/>
          <w:numId w:val="54"/>
        </w:numPr>
        <w:tabs>
          <w:tab w:pos="834" w:val="left" w:leader="none"/>
        </w:tabs>
        <w:spacing w:line="240" w:lineRule="auto" w:before="1" w:after="0"/>
        <w:ind w:left="833" w:right="0" w:hanging="721"/>
        <w:jc w:val="both"/>
      </w:pPr>
      <w:bookmarkStart w:name="5.2 Control de la ejecución de la obra" w:id="169"/>
      <w:bookmarkEnd w:id="169"/>
      <w:r>
        <w:rPr>
          <w:b w:val="0"/>
        </w:rPr>
      </w:r>
      <w:bookmarkStart w:name="_bookmark52" w:id="170"/>
      <w:bookmarkEnd w:id="170"/>
      <w:r>
        <w:rPr>
          <w:b w:val="0"/>
        </w:rPr>
      </w:r>
      <w:bookmarkStart w:name="_bookmark52" w:id="171"/>
      <w:bookmarkEnd w:id="171"/>
      <w:r>
        <w:rPr/>
        <w:t>C</w:t>
      </w:r>
      <w:r>
        <w:rPr/>
        <w:t>ontrol de la ejecución de la</w:t>
      </w:r>
      <w:r>
        <w:rPr>
          <w:spacing w:val="-9"/>
        </w:rPr>
        <w:t> </w:t>
      </w:r>
      <w:r>
        <w:rPr/>
        <w:t>obra</w:t>
      </w:r>
    </w:p>
    <w:p>
      <w:pPr>
        <w:pStyle w:val="ListParagraph"/>
        <w:numPr>
          <w:ilvl w:val="0"/>
          <w:numId w:val="55"/>
        </w:numPr>
        <w:tabs>
          <w:tab w:pos="510" w:val="left" w:leader="none"/>
        </w:tabs>
        <w:spacing w:line="240" w:lineRule="auto" w:before="124" w:after="0"/>
        <w:ind w:left="509" w:right="218" w:hanging="396"/>
        <w:jc w:val="both"/>
        <w:rPr>
          <w:sz w:val="20"/>
        </w:rPr>
      </w:pPr>
      <w:r>
        <w:rPr>
          <w:sz w:val="20"/>
        </w:rPr>
        <w:t>El</w:t>
      </w:r>
      <w:r>
        <w:rPr>
          <w:spacing w:val="-8"/>
          <w:sz w:val="20"/>
        </w:rPr>
        <w:t> </w:t>
      </w:r>
      <w:r>
        <w:rPr>
          <w:sz w:val="20"/>
        </w:rPr>
        <w:t>control</w:t>
      </w:r>
      <w:r>
        <w:rPr>
          <w:spacing w:val="-9"/>
          <w:sz w:val="20"/>
        </w:rPr>
        <w:t> </w:t>
      </w:r>
      <w:r>
        <w:rPr>
          <w:sz w:val="20"/>
        </w:rPr>
        <w:t>de</w:t>
      </w:r>
      <w:r>
        <w:rPr>
          <w:spacing w:val="-7"/>
          <w:sz w:val="20"/>
        </w:rPr>
        <w:t> </w:t>
      </w:r>
      <w:r>
        <w:rPr>
          <w:sz w:val="20"/>
        </w:rPr>
        <w:t>la</w:t>
      </w:r>
      <w:r>
        <w:rPr>
          <w:spacing w:val="-5"/>
          <w:sz w:val="20"/>
        </w:rPr>
        <w:t> </w:t>
      </w:r>
      <w:r>
        <w:rPr>
          <w:sz w:val="20"/>
        </w:rPr>
        <w:t>ejecución</w:t>
      </w:r>
      <w:r>
        <w:rPr>
          <w:spacing w:val="-6"/>
          <w:sz w:val="20"/>
        </w:rPr>
        <w:t> </w:t>
      </w:r>
      <w:r>
        <w:rPr>
          <w:sz w:val="20"/>
        </w:rPr>
        <w:t>de</w:t>
      </w:r>
      <w:r>
        <w:rPr>
          <w:spacing w:val="-8"/>
          <w:sz w:val="20"/>
        </w:rPr>
        <w:t> </w:t>
      </w:r>
      <w:r>
        <w:rPr>
          <w:sz w:val="20"/>
        </w:rPr>
        <w:t>las</w:t>
      </w:r>
      <w:r>
        <w:rPr>
          <w:spacing w:val="-7"/>
          <w:sz w:val="20"/>
        </w:rPr>
        <w:t> </w:t>
      </w:r>
      <w:r>
        <w:rPr>
          <w:sz w:val="20"/>
        </w:rPr>
        <w:t>obras</w:t>
      </w:r>
      <w:r>
        <w:rPr>
          <w:spacing w:val="-6"/>
          <w:sz w:val="20"/>
        </w:rPr>
        <w:t> </w:t>
      </w:r>
      <w:r>
        <w:rPr>
          <w:sz w:val="20"/>
        </w:rPr>
        <w:t>se</w:t>
      </w:r>
      <w:r>
        <w:rPr>
          <w:spacing w:val="-8"/>
          <w:sz w:val="20"/>
        </w:rPr>
        <w:t> </w:t>
      </w:r>
      <w:r>
        <w:rPr>
          <w:sz w:val="20"/>
        </w:rPr>
        <w:t>realizará</w:t>
      </w:r>
      <w:r>
        <w:rPr>
          <w:spacing w:val="-5"/>
          <w:sz w:val="20"/>
        </w:rPr>
        <w:t> </w:t>
      </w:r>
      <w:r>
        <w:rPr>
          <w:sz w:val="20"/>
        </w:rPr>
        <w:t>de</w:t>
      </w:r>
      <w:r>
        <w:rPr>
          <w:spacing w:val="-6"/>
          <w:sz w:val="20"/>
        </w:rPr>
        <w:t> </w:t>
      </w:r>
      <w:r>
        <w:rPr>
          <w:sz w:val="20"/>
        </w:rPr>
        <w:t>acuerdo</w:t>
      </w:r>
      <w:r>
        <w:rPr>
          <w:spacing w:val="-7"/>
          <w:sz w:val="20"/>
        </w:rPr>
        <w:t> </w:t>
      </w:r>
      <w:r>
        <w:rPr>
          <w:sz w:val="20"/>
        </w:rPr>
        <w:t>con</w:t>
      </w:r>
      <w:r>
        <w:rPr>
          <w:spacing w:val="-6"/>
          <w:sz w:val="20"/>
        </w:rPr>
        <w:t> </w:t>
      </w:r>
      <w:r>
        <w:rPr>
          <w:sz w:val="20"/>
        </w:rPr>
        <w:t>las</w:t>
      </w:r>
      <w:r>
        <w:rPr>
          <w:spacing w:val="-7"/>
          <w:sz w:val="20"/>
        </w:rPr>
        <w:t> </w:t>
      </w:r>
      <w:r>
        <w:rPr>
          <w:sz w:val="20"/>
        </w:rPr>
        <w:t>especificaciones</w:t>
      </w:r>
      <w:r>
        <w:rPr>
          <w:spacing w:val="-7"/>
          <w:sz w:val="20"/>
        </w:rPr>
        <w:t> </w:t>
      </w:r>
      <w:r>
        <w:rPr>
          <w:sz w:val="20"/>
        </w:rPr>
        <w:t>del</w:t>
      </w:r>
      <w:r>
        <w:rPr>
          <w:spacing w:val="-5"/>
          <w:sz w:val="20"/>
        </w:rPr>
        <w:t> </w:t>
      </w:r>
      <w:r>
        <w:rPr>
          <w:sz w:val="20"/>
        </w:rPr>
        <w:t>proyecto,</w:t>
      </w:r>
      <w:r>
        <w:rPr>
          <w:spacing w:val="-8"/>
          <w:sz w:val="20"/>
        </w:rPr>
        <w:t> </w:t>
      </w:r>
      <w:r>
        <w:rPr>
          <w:sz w:val="20"/>
        </w:rPr>
        <w:t>sus anexos</w:t>
      </w:r>
      <w:r>
        <w:rPr>
          <w:spacing w:val="-11"/>
          <w:sz w:val="20"/>
        </w:rPr>
        <w:t> </w:t>
      </w:r>
      <w:r>
        <w:rPr>
          <w:sz w:val="20"/>
        </w:rPr>
        <w:t>y</w:t>
      </w:r>
      <w:r>
        <w:rPr>
          <w:spacing w:val="-18"/>
          <w:sz w:val="20"/>
        </w:rPr>
        <w:t> </w:t>
      </w:r>
      <w:r>
        <w:rPr>
          <w:sz w:val="20"/>
        </w:rPr>
        <w:t>modificaciones</w:t>
      </w:r>
      <w:r>
        <w:rPr>
          <w:spacing w:val="-13"/>
          <w:sz w:val="20"/>
        </w:rPr>
        <w:t> </w:t>
      </w:r>
      <w:r>
        <w:rPr>
          <w:sz w:val="20"/>
        </w:rPr>
        <w:t>autorizados</w:t>
      </w:r>
      <w:r>
        <w:rPr>
          <w:spacing w:val="-14"/>
          <w:sz w:val="20"/>
        </w:rPr>
        <w:t> </w:t>
      </w:r>
      <w:r>
        <w:rPr>
          <w:sz w:val="20"/>
        </w:rPr>
        <w:t>por</w:t>
      </w:r>
      <w:r>
        <w:rPr>
          <w:spacing w:val="-13"/>
          <w:sz w:val="20"/>
        </w:rPr>
        <w:t> </w:t>
      </w:r>
      <w:r>
        <w:rPr>
          <w:sz w:val="20"/>
        </w:rPr>
        <w:t>el</w:t>
      </w:r>
      <w:r>
        <w:rPr>
          <w:spacing w:val="-15"/>
          <w:sz w:val="20"/>
        </w:rPr>
        <w:t> </w:t>
      </w:r>
      <w:r>
        <w:rPr>
          <w:sz w:val="20"/>
        </w:rPr>
        <w:t>director</w:t>
      </w:r>
      <w:r>
        <w:rPr>
          <w:spacing w:val="-13"/>
          <w:sz w:val="20"/>
        </w:rPr>
        <w:t> </w:t>
      </w:r>
      <w:r>
        <w:rPr>
          <w:sz w:val="20"/>
        </w:rPr>
        <w:t>de</w:t>
      </w:r>
      <w:r>
        <w:rPr>
          <w:spacing w:val="-15"/>
          <w:sz w:val="20"/>
        </w:rPr>
        <w:t> </w:t>
      </w:r>
      <w:r>
        <w:rPr>
          <w:sz w:val="20"/>
        </w:rPr>
        <w:t>obra</w:t>
      </w:r>
      <w:r>
        <w:rPr>
          <w:spacing w:val="-13"/>
          <w:sz w:val="20"/>
        </w:rPr>
        <w:t> </w:t>
      </w:r>
      <w:r>
        <w:rPr>
          <w:sz w:val="20"/>
        </w:rPr>
        <w:t>y</w:t>
      </w:r>
      <w:r>
        <w:rPr>
          <w:spacing w:val="-15"/>
          <w:sz w:val="20"/>
        </w:rPr>
        <w:t> </w:t>
      </w:r>
      <w:r>
        <w:rPr>
          <w:sz w:val="20"/>
        </w:rPr>
        <w:t>las</w:t>
      </w:r>
      <w:r>
        <w:rPr>
          <w:spacing w:val="-14"/>
          <w:sz w:val="20"/>
        </w:rPr>
        <w:t> </w:t>
      </w:r>
      <w:r>
        <w:rPr>
          <w:sz w:val="20"/>
        </w:rPr>
        <w:t>instrucciones</w:t>
      </w:r>
      <w:r>
        <w:rPr>
          <w:spacing w:val="-13"/>
          <w:sz w:val="20"/>
        </w:rPr>
        <w:t> </w:t>
      </w:r>
      <w:r>
        <w:rPr>
          <w:sz w:val="20"/>
        </w:rPr>
        <w:t>del</w:t>
      </w:r>
      <w:r>
        <w:rPr>
          <w:spacing w:val="-13"/>
          <w:sz w:val="20"/>
        </w:rPr>
        <w:t> </w:t>
      </w:r>
      <w:r>
        <w:rPr>
          <w:sz w:val="20"/>
        </w:rPr>
        <w:t>director</w:t>
      </w:r>
      <w:r>
        <w:rPr>
          <w:spacing w:val="-13"/>
          <w:sz w:val="20"/>
        </w:rPr>
        <w:t> </w:t>
      </w:r>
      <w:r>
        <w:rPr>
          <w:sz w:val="20"/>
        </w:rPr>
        <w:t>de</w:t>
      </w:r>
      <w:r>
        <w:rPr>
          <w:spacing w:val="-13"/>
          <w:sz w:val="20"/>
        </w:rPr>
        <w:t> </w:t>
      </w:r>
      <w:r>
        <w:rPr>
          <w:sz w:val="20"/>
        </w:rPr>
        <w:t>la</w:t>
      </w:r>
      <w:r>
        <w:rPr>
          <w:spacing w:val="-15"/>
          <w:sz w:val="20"/>
        </w:rPr>
        <w:t> </w:t>
      </w:r>
      <w:r>
        <w:rPr>
          <w:sz w:val="20"/>
        </w:rPr>
        <w:t>ejecución de la obra, conforme a lo indicado en el artículo 7.3 de la Parte I del CTE y demás normativa vigente de aplicación.</w:t>
      </w:r>
    </w:p>
    <w:p>
      <w:pPr>
        <w:pStyle w:val="ListParagraph"/>
        <w:numPr>
          <w:ilvl w:val="0"/>
          <w:numId w:val="55"/>
        </w:numPr>
        <w:tabs>
          <w:tab w:pos="510" w:val="left" w:leader="none"/>
        </w:tabs>
        <w:spacing w:line="240" w:lineRule="auto" w:before="119" w:after="0"/>
        <w:ind w:left="509" w:right="217" w:hanging="396"/>
        <w:jc w:val="both"/>
        <w:rPr>
          <w:sz w:val="20"/>
        </w:rPr>
      </w:pPr>
      <w:r>
        <w:rPr>
          <w:sz w:val="20"/>
        </w:rPr>
        <w:t>Se comprobará que la ejecución de la obra se realiza de acuerdo con </w:t>
      </w:r>
      <w:r>
        <w:rPr>
          <w:spacing w:val="2"/>
          <w:sz w:val="20"/>
        </w:rPr>
        <w:t>los </w:t>
      </w:r>
      <w:r>
        <w:rPr>
          <w:sz w:val="20"/>
        </w:rPr>
        <w:t>controles y con la frecuencia de los mismos establecida en el pliego de condiciones del</w:t>
      </w:r>
      <w:r>
        <w:rPr>
          <w:spacing w:val="-10"/>
          <w:sz w:val="20"/>
        </w:rPr>
        <w:t> </w:t>
      </w:r>
      <w:r>
        <w:rPr>
          <w:sz w:val="20"/>
        </w:rPr>
        <w:t>proyecto.</w:t>
      </w:r>
    </w:p>
    <w:p>
      <w:pPr>
        <w:pStyle w:val="ListParagraph"/>
        <w:numPr>
          <w:ilvl w:val="0"/>
          <w:numId w:val="55"/>
        </w:numPr>
        <w:tabs>
          <w:tab w:pos="510" w:val="left" w:leader="none"/>
        </w:tabs>
        <w:spacing w:line="240" w:lineRule="auto" w:before="118" w:after="0"/>
        <w:ind w:left="509" w:right="216" w:hanging="396"/>
        <w:jc w:val="both"/>
        <w:rPr>
          <w:sz w:val="20"/>
        </w:rPr>
      </w:pPr>
      <w:r>
        <w:rPr>
          <w:sz w:val="20"/>
        </w:rPr>
        <w:t>Cualquier modificación que pueda introducirse durante la ejecución de la obra quedará en la documentación</w:t>
      </w:r>
      <w:r>
        <w:rPr>
          <w:spacing w:val="-7"/>
          <w:sz w:val="20"/>
        </w:rPr>
        <w:t> </w:t>
      </w:r>
      <w:r>
        <w:rPr>
          <w:sz w:val="20"/>
        </w:rPr>
        <w:t>de</w:t>
      </w:r>
      <w:r>
        <w:rPr>
          <w:spacing w:val="-7"/>
          <w:sz w:val="20"/>
        </w:rPr>
        <w:t> </w:t>
      </w:r>
      <w:r>
        <w:rPr>
          <w:sz w:val="20"/>
        </w:rPr>
        <w:t>la</w:t>
      </w:r>
      <w:r>
        <w:rPr>
          <w:spacing w:val="-9"/>
          <w:sz w:val="20"/>
        </w:rPr>
        <w:t> </w:t>
      </w:r>
      <w:r>
        <w:rPr>
          <w:sz w:val="20"/>
        </w:rPr>
        <w:t>obra</w:t>
      </w:r>
      <w:r>
        <w:rPr>
          <w:spacing w:val="-8"/>
          <w:sz w:val="20"/>
        </w:rPr>
        <w:t> </w:t>
      </w:r>
      <w:r>
        <w:rPr>
          <w:sz w:val="20"/>
        </w:rPr>
        <w:t>ejecutada</w:t>
      </w:r>
      <w:r>
        <w:rPr>
          <w:spacing w:val="-9"/>
          <w:sz w:val="20"/>
        </w:rPr>
        <w:t> </w:t>
      </w:r>
      <w:r>
        <w:rPr>
          <w:sz w:val="20"/>
        </w:rPr>
        <w:t>sin</w:t>
      </w:r>
      <w:r>
        <w:rPr>
          <w:spacing w:val="-7"/>
          <w:sz w:val="20"/>
        </w:rPr>
        <w:t> </w:t>
      </w:r>
      <w:r>
        <w:rPr>
          <w:sz w:val="20"/>
        </w:rPr>
        <w:t>que</w:t>
      </w:r>
      <w:r>
        <w:rPr>
          <w:spacing w:val="-7"/>
          <w:sz w:val="20"/>
        </w:rPr>
        <w:t> </w:t>
      </w:r>
      <w:r>
        <w:rPr>
          <w:sz w:val="20"/>
        </w:rPr>
        <w:t>en</w:t>
      </w:r>
      <w:r>
        <w:rPr>
          <w:spacing w:val="-6"/>
          <w:sz w:val="20"/>
        </w:rPr>
        <w:t> </w:t>
      </w:r>
      <w:r>
        <w:rPr>
          <w:sz w:val="20"/>
        </w:rPr>
        <w:t>ningún</w:t>
      </w:r>
      <w:r>
        <w:rPr>
          <w:spacing w:val="-7"/>
          <w:sz w:val="20"/>
        </w:rPr>
        <w:t> </w:t>
      </w:r>
      <w:r>
        <w:rPr>
          <w:sz w:val="20"/>
        </w:rPr>
        <w:t>caso</w:t>
      </w:r>
      <w:r>
        <w:rPr>
          <w:spacing w:val="-9"/>
          <w:sz w:val="20"/>
        </w:rPr>
        <w:t> </w:t>
      </w:r>
      <w:r>
        <w:rPr>
          <w:sz w:val="20"/>
        </w:rPr>
        <w:t>dejen</w:t>
      </w:r>
      <w:r>
        <w:rPr>
          <w:spacing w:val="-7"/>
          <w:sz w:val="20"/>
        </w:rPr>
        <w:t> </w:t>
      </w:r>
      <w:r>
        <w:rPr>
          <w:sz w:val="20"/>
        </w:rPr>
        <w:t>de</w:t>
      </w:r>
      <w:r>
        <w:rPr>
          <w:spacing w:val="-6"/>
          <w:sz w:val="20"/>
        </w:rPr>
        <w:t> </w:t>
      </w:r>
      <w:r>
        <w:rPr>
          <w:sz w:val="20"/>
        </w:rPr>
        <w:t>cumplirse</w:t>
      </w:r>
      <w:r>
        <w:rPr>
          <w:spacing w:val="-9"/>
          <w:sz w:val="20"/>
        </w:rPr>
        <w:t> </w:t>
      </w:r>
      <w:r>
        <w:rPr>
          <w:sz w:val="20"/>
        </w:rPr>
        <w:t>las</w:t>
      </w:r>
      <w:r>
        <w:rPr>
          <w:spacing w:val="-8"/>
          <w:sz w:val="20"/>
        </w:rPr>
        <w:t> </w:t>
      </w:r>
      <w:r>
        <w:rPr>
          <w:sz w:val="20"/>
        </w:rPr>
        <w:t>condiciones</w:t>
      </w:r>
      <w:r>
        <w:rPr>
          <w:spacing w:val="-7"/>
          <w:sz w:val="20"/>
        </w:rPr>
        <w:t> </w:t>
      </w:r>
      <w:r>
        <w:rPr>
          <w:sz w:val="20"/>
        </w:rPr>
        <w:t>mínimas señaladas en este Documento Básico.</w:t>
      </w:r>
    </w:p>
    <w:p>
      <w:pPr>
        <w:pStyle w:val="ListParagraph"/>
        <w:numPr>
          <w:ilvl w:val="0"/>
          <w:numId w:val="55"/>
        </w:numPr>
        <w:tabs>
          <w:tab w:pos="510" w:val="left" w:leader="none"/>
        </w:tabs>
        <w:spacing w:line="240" w:lineRule="auto" w:before="122" w:after="0"/>
        <w:ind w:left="509" w:right="224" w:hanging="396"/>
        <w:jc w:val="both"/>
        <w:rPr>
          <w:sz w:val="20"/>
        </w:rPr>
      </w:pPr>
      <w:r>
        <w:rPr>
          <w:sz w:val="20"/>
        </w:rPr>
        <w:t>En el Libro del Edificio se incluirá la documentación referente a las características de los productos, equipos y sistemas incorporados a la</w:t>
      </w:r>
      <w:r>
        <w:rPr>
          <w:spacing w:val="-1"/>
          <w:sz w:val="20"/>
        </w:rPr>
        <w:t> </w:t>
      </w:r>
      <w:r>
        <w:rPr>
          <w:sz w:val="20"/>
        </w:rPr>
        <w:t>obra.</w:t>
      </w:r>
    </w:p>
    <w:p>
      <w:pPr>
        <w:pStyle w:val="Heading3"/>
        <w:numPr>
          <w:ilvl w:val="1"/>
          <w:numId w:val="54"/>
        </w:numPr>
        <w:tabs>
          <w:tab w:pos="834" w:val="left" w:leader="none"/>
        </w:tabs>
        <w:spacing w:line="240" w:lineRule="auto" w:before="198" w:after="0"/>
        <w:ind w:left="833" w:right="0" w:hanging="721"/>
        <w:jc w:val="both"/>
      </w:pPr>
      <w:bookmarkStart w:name="5.3 Control de la obra terminada" w:id="172"/>
      <w:bookmarkEnd w:id="172"/>
      <w:r>
        <w:rPr>
          <w:b w:val="0"/>
        </w:rPr>
      </w:r>
      <w:bookmarkStart w:name="_bookmark53" w:id="173"/>
      <w:bookmarkEnd w:id="173"/>
      <w:r>
        <w:rPr>
          <w:b w:val="0"/>
        </w:rPr>
      </w:r>
      <w:bookmarkStart w:name="_bookmark53" w:id="174"/>
      <w:bookmarkEnd w:id="174"/>
      <w:r>
        <w:rPr/>
        <w:t>C</w:t>
      </w:r>
      <w:r>
        <w:rPr/>
        <w:t>ontrol de la obra</w:t>
      </w:r>
      <w:r>
        <w:rPr>
          <w:spacing w:val="-6"/>
        </w:rPr>
        <w:t> </w:t>
      </w:r>
      <w:r>
        <w:rPr/>
        <w:t>terminada</w:t>
      </w:r>
    </w:p>
    <w:p>
      <w:pPr>
        <w:pStyle w:val="ListParagraph"/>
        <w:numPr>
          <w:ilvl w:val="0"/>
          <w:numId w:val="56"/>
        </w:numPr>
        <w:tabs>
          <w:tab w:pos="510" w:val="left" w:leader="none"/>
        </w:tabs>
        <w:spacing w:line="240" w:lineRule="auto" w:before="123" w:after="0"/>
        <w:ind w:left="509" w:right="0" w:hanging="397"/>
        <w:jc w:val="both"/>
        <w:rPr>
          <w:sz w:val="20"/>
        </w:rPr>
      </w:pPr>
      <w:r>
        <w:rPr>
          <w:sz w:val="20"/>
        </w:rPr>
        <w:t>El</w:t>
      </w:r>
      <w:r>
        <w:rPr>
          <w:spacing w:val="-7"/>
          <w:sz w:val="20"/>
        </w:rPr>
        <w:t> </w:t>
      </w:r>
      <w:r>
        <w:rPr>
          <w:sz w:val="20"/>
        </w:rPr>
        <w:t>control</w:t>
      </w:r>
      <w:r>
        <w:rPr>
          <w:spacing w:val="-4"/>
          <w:sz w:val="20"/>
        </w:rPr>
        <w:t> </w:t>
      </w:r>
      <w:r>
        <w:rPr>
          <w:sz w:val="20"/>
        </w:rPr>
        <w:t>de</w:t>
      </w:r>
      <w:r>
        <w:rPr>
          <w:spacing w:val="-5"/>
          <w:sz w:val="20"/>
        </w:rPr>
        <w:t> </w:t>
      </w:r>
      <w:r>
        <w:rPr>
          <w:sz w:val="20"/>
        </w:rPr>
        <w:t>la</w:t>
      </w:r>
      <w:r>
        <w:rPr>
          <w:spacing w:val="-6"/>
          <w:sz w:val="20"/>
        </w:rPr>
        <w:t> </w:t>
      </w:r>
      <w:r>
        <w:rPr>
          <w:sz w:val="20"/>
        </w:rPr>
        <w:t>obra</w:t>
      </w:r>
      <w:r>
        <w:rPr>
          <w:spacing w:val="-6"/>
          <w:sz w:val="20"/>
        </w:rPr>
        <w:t> </w:t>
      </w:r>
      <w:r>
        <w:rPr>
          <w:sz w:val="20"/>
        </w:rPr>
        <w:t>terminada</w:t>
      </w:r>
      <w:r>
        <w:rPr>
          <w:spacing w:val="-6"/>
          <w:sz w:val="20"/>
        </w:rPr>
        <w:t> </w:t>
      </w:r>
      <w:r>
        <w:rPr>
          <w:sz w:val="20"/>
        </w:rPr>
        <w:t>debe</w:t>
      </w:r>
      <w:r>
        <w:rPr>
          <w:spacing w:val="-6"/>
          <w:sz w:val="20"/>
        </w:rPr>
        <w:t> </w:t>
      </w:r>
      <w:r>
        <w:rPr>
          <w:sz w:val="20"/>
        </w:rPr>
        <w:t>seguir</w:t>
      </w:r>
      <w:r>
        <w:rPr>
          <w:spacing w:val="-6"/>
          <w:sz w:val="20"/>
        </w:rPr>
        <w:t> </w:t>
      </w:r>
      <w:r>
        <w:rPr>
          <w:sz w:val="20"/>
        </w:rPr>
        <w:t>los</w:t>
      </w:r>
      <w:r>
        <w:rPr>
          <w:spacing w:val="-5"/>
          <w:sz w:val="20"/>
        </w:rPr>
        <w:t> </w:t>
      </w:r>
      <w:r>
        <w:rPr>
          <w:sz w:val="20"/>
        </w:rPr>
        <w:t>criterios</w:t>
      </w:r>
      <w:r>
        <w:rPr>
          <w:spacing w:val="-5"/>
          <w:sz w:val="20"/>
        </w:rPr>
        <w:t> </w:t>
      </w:r>
      <w:r>
        <w:rPr>
          <w:sz w:val="20"/>
        </w:rPr>
        <w:t>indicados</w:t>
      </w:r>
      <w:r>
        <w:rPr>
          <w:spacing w:val="-4"/>
          <w:sz w:val="20"/>
        </w:rPr>
        <w:t> </w:t>
      </w:r>
      <w:r>
        <w:rPr>
          <w:sz w:val="20"/>
        </w:rPr>
        <w:t>en</w:t>
      </w:r>
      <w:r>
        <w:rPr>
          <w:spacing w:val="-6"/>
          <w:sz w:val="20"/>
        </w:rPr>
        <w:t> </w:t>
      </w:r>
      <w:r>
        <w:rPr>
          <w:sz w:val="20"/>
        </w:rPr>
        <w:t>el</w:t>
      </w:r>
      <w:r>
        <w:rPr>
          <w:spacing w:val="-7"/>
          <w:sz w:val="20"/>
        </w:rPr>
        <w:t> </w:t>
      </w:r>
      <w:r>
        <w:rPr>
          <w:sz w:val="20"/>
        </w:rPr>
        <w:t>artículo</w:t>
      </w:r>
      <w:r>
        <w:rPr>
          <w:spacing w:val="-6"/>
          <w:sz w:val="20"/>
        </w:rPr>
        <w:t> </w:t>
      </w:r>
      <w:r>
        <w:rPr>
          <w:sz w:val="20"/>
        </w:rPr>
        <w:t>7.4</w:t>
      </w:r>
      <w:r>
        <w:rPr>
          <w:spacing w:val="-7"/>
          <w:sz w:val="20"/>
        </w:rPr>
        <w:t> </w:t>
      </w:r>
      <w:r>
        <w:rPr>
          <w:sz w:val="20"/>
        </w:rPr>
        <w:t>de</w:t>
      </w:r>
      <w:r>
        <w:rPr>
          <w:spacing w:val="-4"/>
          <w:sz w:val="20"/>
        </w:rPr>
        <w:t> </w:t>
      </w:r>
      <w:r>
        <w:rPr>
          <w:sz w:val="20"/>
        </w:rPr>
        <w:t>la</w:t>
      </w:r>
      <w:r>
        <w:rPr>
          <w:spacing w:val="-4"/>
          <w:sz w:val="20"/>
        </w:rPr>
        <w:t> </w:t>
      </w:r>
      <w:r>
        <w:rPr>
          <w:sz w:val="20"/>
        </w:rPr>
        <w:t>Parte</w:t>
      </w:r>
      <w:r>
        <w:rPr>
          <w:spacing w:val="-5"/>
          <w:sz w:val="20"/>
        </w:rPr>
        <w:t> </w:t>
      </w:r>
      <w:r>
        <w:rPr>
          <w:sz w:val="20"/>
        </w:rPr>
        <w:t>I</w:t>
      </w:r>
      <w:r>
        <w:rPr>
          <w:spacing w:val="-4"/>
          <w:sz w:val="20"/>
        </w:rPr>
        <w:t> </w:t>
      </w:r>
      <w:r>
        <w:rPr>
          <w:sz w:val="20"/>
        </w:rPr>
        <w:t>del</w:t>
      </w:r>
      <w:r>
        <w:rPr>
          <w:spacing w:val="-6"/>
          <w:sz w:val="20"/>
        </w:rPr>
        <w:t> </w:t>
      </w:r>
      <w:r>
        <w:rPr>
          <w:sz w:val="20"/>
        </w:rPr>
        <w:t>CTE.</w:t>
      </w:r>
    </w:p>
    <w:p>
      <w:pPr>
        <w:pStyle w:val="ListParagraph"/>
        <w:numPr>
          <w:ilvl w:val="0"/>
          <w:numId w:val="56"/>
        </w:numPr>
        <w:tabs>
          <w:tab w:pos="510" w:val="left" w:leader="none"/>
        </w:tabs>
        <w:spacing w:line="240" w:lineRule="auto" w:before="118" w:after="0"/>
        <w:ind w:left="509" w:right="0" w:hanging="397"/>
        <w:jc w:val="both"/>
        <w:rPr>
          <w:sz w:val="20"/>
        </w:rPr>
      </w:pPr>
      <w:r>
        <w:rPr>
          <w:sz w:val="20"/>
        </w:rPr>
        <w:t>En esta Sección del Documento Básico no se prescriben pruebas</w:t>
      </w:r>
      <w:r>
        <w:rPr>
          <w:spacing w:val="-13"/>
          <w:sz w:val="20"/>
        </w:rPr>
        <w:t> </w:t>
      </w:r>
      <w:r>
        <w:rPr>
          <w:sz w:val="20"/>
        </w:rPr>
        <w:t>finales.</w:t>
      </w:r>
    </w:p>
    <w:p>
      <w:pPr>
        <w:pStyle w:val="BodyText"/>
        <w:spacing w:before="2"/>
        <w:rPr>
          <w:sz w:val="17"/>
        </w:rPr>
      </w:pPr>
    </w:p>
    <w:p>
      <w:pPr>
        <w:pStyle w:val="Heading3"/>
        <w:numPr>
          <w:ilvl w:val="1"/>
          <w:numId w:val="54"/>
        </w:numPr>
        <w:tabs>
          <w:tab w:pos="834" w:val="left" w:leader="none"/>
        </w:tabs>
        <w:spacing w:line="240" w:lineRule="auto" w:before="1" w:after="0"/>
        <w:ind w:left="833" w:right="0" w:hanging="721"/>
        <w:jc w:val="both"/>
      </w:pPr>
      <w:bookmarkStart w:name="5.4 Mantenimiento y conservación del edi" w:id="175"/>
      <w:bookmarkEnd w:id="175"/>
      <w:r>
        <w:rPr>
          <w:b w:val="0"/>
        </w:rPr>
      </w:r>
      <w:bookmarkStart w:name="_bookmark54" w:id="176"/>
      <w:bookmarkEnd w:id="176"/>
      <w:r>
        <w:rPr>
          <w:b w:val="0"/>
        </w:rPr>
      </w:r>
      <w:bookmarkStart w:name="_bookmark54" w:id="177"/>
      <w:bookmarkEnd w:id="177"/>
      <w:r>
        <w:rPr/>
        <w:t>M</w:t>
      </w:r>
      <w:r>
        <w:rPr/>
        <w:t>antenimiento y conservación del</w:t>
      </w:r>
      <w:r>
        <w:rPr>
          <w:spacing w:val="-8"/>
        </w:rPr>
        <w:t> </w:t>
      </w:r>
      <w:r>
        <w:rPr/>
        <w:t>edificio</w:t>
      </w:r>
    </w:p>
    <w:p>
      <w:pPr>
        <w:pStyle w:val="ListParagraph"/>
        <w:numPr>
          <w:ilvl w:val="0"/>
          <w:numId w:val="57"/>
        </w:numPr>
        <w:tabs>
          <w:tab w:pos="510" w:val="left" w:leader="none"/>
        </w:tabs>
        <w:spacing w:line="240" w:lineRule="auto" w:before="123" w:after="0"/>
        <w:ind w:left="509" w:right="220" w:hanging="396"/>
        <w:jc w:val="both"/>
        <w:rPr>
          <w:sz w:val="20"/>
        </w:rPr>
      </w:pPr>
      <w:r>
        <w:rPr>
          <w:sz w:val="20"/>
        </w:rPr>
        <w:t>El plan de mantenimiento incluido en el Libro del Edificio, contemplará las operaciones y periodicidad necesarias para el mantenimiento, en el transcurso del tiempo, de los parámetros de diseño y prestaciones de las instalaciones de aprovechamiento de energía procedente de fuentes</w:t>
      </w:r>
      <w:r>
        <w:rPr>
          <w:spacing w:val="-36"/>
          <w:sz w:val="20"/>
        </w:rPr>
        <w:t> </w:t>
      </w:r>
      <w:r>
        <w:rPr>
          <w:sz w:val="20"/>
        </w:rPr>
        <w:t>renovables.</w:t>
      </w:r>
    </w:p>
    <w:p>
      <w:pPr>
        <w:pStyle w:val="ListParagraph"/>
        <w:numPr>
          <w:ilvl w:val="0"/>
          <w:numId w:val="57"/>
        </w:numPr>
        <w:tabs>
          <w:tab w:pos="510" w:val="left" w:leader="none"/>
        </w:tabs>
        <w:spacing w:line="240" w:lineRule="auto" w:before="119" w:after="0"/>
        <w:ind w:left="509" w:right="221" w:hanging="396"/>
        <w:jc w:val="both"/>
        <w:rPr>
          <w:sz w:val="20"/>
        </w:rPr>
      </w:pPr>
      <w:r>
        <w:rPr>
          <w:sz w:val="20"/>
        </w:rPr>
        <w:t>Así mismo, en el Libro del Edificio se documentará todas las intervenciones, ya sean de reparación, reforma o rehabilitación realizadas a lo largo de la vida útil del</w:t>
      </w:r>
      <w:r>
        <w:rPr>
          <w:spacing w:val="-11"/>
          <w:sz w:val="20"/>
        </w:rPr>
        <w:t> </w:t>
      </w:r>
      <w:r>
        <w:rPr>
          <w:sz w:val="20"/>
        </w:rPr>
        <w:t>edificio.</w:t>
      </w:r>
    </w:p>
    <w:p>
      <w:pPr>
        <w:spacing w:after="0" w:line="240" w:lineRule="auto"/>
        <w:jc w:val="both"/>
        <w:rPr>
          <w:sz w:val="20"/>
        </w:rPr>
        <w:sectPr>
          <w:pgSz w:w="11910" w:h="16840"/>
          <w:pgMar w:header="778" w:footer="647" w:top="1220" w:bottom="840" w:left="1020" w:right="920"/>
        </w:sectPr>
      </w:pPr>
    </w:p>
    <w:p>
      <w:pPr>
        <w:pStyle w:val="BodyText"/>
        <w:spacing w:before="1"/>
        <w:rPr>
          <w:sz w:val="17"/>
        </w:rPr>
      </w:pPr>
    </w:p>
    <w:p>
      <w:pPr>
        <w:pStyle w:val="Heading1"/>
        <w:spacing w:line="368" w:lineRule="exact"/>
      </w:pPr>
      <w:bookmarkStart w:name="Sección HE 5 Generación mínima de energí" w:id="178"/>
      <w:bookmarkEnd w:id="178"/>
      <w:r>
        <w:rPr>
          <w:b w:val="0"/>
        </w:rPr>
      </w:r>
      <w:bookmarkStart w:name="_bookmark55" w:id="179"/>
      <w:bookmarkEnd w:id="179"/>
      <w:r>
        <w:rPr>
          <w:b w:val="0"/>
        </w:rPr>
      </w:r>
      <w:r>
        <w:rPr/>
        <w:t>Sección HE 5</w:t>
      </w:r>
    </w:p>
    <w:p>
      <w:pPr>
        <w:spacing w:line="368" w:lineRule="exact" w:before="0"/>
        <w:ind w:left="113" w:right="0" w:firstLine="0"/>
        <w:jc w:val="left"/>
        <w:rPr>
          <w:b/>
          <w:sz w:val="32"/>
        </w:rPr>
      </w:pPr>
      <w:r>
        <w:rPr>
          <w:b/>
          <w:sz w:val="32"/>
        </w:rPr>
        <w:t>Generación mínima de energía eléctrica</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1"/>
        <w:rPr>
          <w:b/>
          <w:sz w:val="50"/>
        </w:rPr>
      </w:pPr>
    </w:p>
    <w:p>
      <w:pPr>
        <w:pStyle w:val="Heading2"/>
        <w:tabs>
          <w:tab w:pos="833" w:val="left" w:leader="none"/>
        </w:tabs>
      </w:pPr>
      <w:bookmarkStart w:name="1 Ámbito de aplicación" w:id="180"/>
      <w:bookmarkEnd w:id="180"/>
      <w:r>
        <w:rPr>
          <w:b w:val="0"/>
        </w:rPr>
      </w:r>
      <w:bookmarkStart w:name="_bookmark56" w:id="181"/>
      <w:bookmarkEnd w:id="181"/>
      <w:r>
        <w:rPr>
          <w:b w:val="0"/>
        </w:rPr>
      </w:r>
      <w:r>
        <w:rPr/>
        <w:t>1</w:t>
        <w:tab/>
        <w:t>Ámbito de</w:t>
      </w:r>
      <w:r>
        <w:rPr>
          <w:spacing w:val="-1"/>
        </w:rPr>
        <w:t> </w:t>
      </w:r>
      <w:r>
        <w:rPr/>
        <w:t>aplicación</w:t>
      </w:r>
    </w:p>
    <w:p>
      <w:pPr>
        <w:pStyle w:val="ListParagraph"/>
        <w:numPr>
          <w:ilvl w:val="0"/>
          <w:numId w:val="58"/>
        </w:numPr>
        <w:tabs>
          <w:tab w:pos="509" w:val="left" w:leader="none"/>
          <w:tab w:pos="510" w:val="left" w:leader="none"/>
        </w:tabs>
        <w:spacing w:line="240" w:lineRule="auto" w:before="102" w:after="0"/>
        <w:ind w:left="509" w:right="0" w:hanging="397"/>
        <w:jc w:val="left"/>
        <w:rPr>
          <w:sz w:val="20"/>
        </w:rPr>
      </w:pPr>
      <w:r>
        <w:rPr>
          <w:sz w:val="20"/>
        </w:rPr>
        <w:t>Esta</w:t>
      </w:r>
      <w:r>
        <w:rPr>
          <w:spacing w:val="-4"/>
          <w:sz w:val="20"/>
        </w:rPr>
        <w:t> </w:t>
      </w:r>
      <w:r>
        <w:rPr>
          <w:sz w:val="20"/>
        </w:rPr>
        <w:t>sección</w:t>
      </w:r>
      <w:r>
        <w:rPr>
          <w:spacing w:val="-2"/>
          <w:sz w:val="20"/>
        </w:rPr>
        <w:t> </w:t>
      </w:r>
      <w:r>
        <w:rPr>
          <w:sz w:val="20"/>
        </w:rPr>
        <w:t>es</w:t>
      </w:r>
      <w:r>
        <w:rPr>
          <w:spacing w:val="-2"/>
          <w:sz w:val="20"/>
        </w:rPr>
        <w:t> </w:t>
      </w:r>
      <w:r>
        <w:rPr>
          <w:sz w:val="20"/>
        </w:rPr>
        <w:t>de</w:t>
      </w:r>
      <w:r>
        <w:rPr>
          <w:spacing w:val="-4"/>
          <w:sz w:val="20"/>
        </w:rPr>
        <w:t> </w:t>
      </w:r>
      <w:r>
        <w:rPr>
          <w:sz w:val="20"/>
        </w:rPr>
        <w:t>aplicación</w:t>
      </w:r>
      <w:r>
        <w:rPr>
          <w:spacing w:val="-5"/>
          <w:sz w:val="20"/>
        </w:rPr>
        <w:t> </w:t>
      </w:r>
      <w:r>
        <w:rPr>
          <w:sz w:val="20"/>
        </w:rPr>
        <w:t>a</w:t>
      </w:r>
      <w:r>
        <w:rPr>
          <w:spacing w:val="-1"/>
          <w:sz w:val="20"/>
        </w:rPr>
        <w:t> </w:t>
      </w:r>
      <w:r>
        <w:rPr>
          <w:sz w:val="20"/>
        </w:rPr>
        <w:t>edificios</w:t>
      </w:r>
      <w:r>
        <w:rPr>
          <w:spacing w:val="-3"/>
          <w:sz w:val="20"/>
        </w:rPr>
        <w:t> </w:t>
      </w:r>
      <w:r>
        <w:rPr>
          <w:sz w:val="20"/>
        </w:rPr>
        <w:t>con</w:t>
      </w:r>
      <w:r>
        <w:rPr>
          <w:spacing w:val="-4"/>
          <w:sz w:val="20"/>
        </w:rPr>
        <w:t> </w:t>
      </w:r>
      <w:r>
        <w:rPr>
          <w:sz w:val="20"/>
        </w:rPr>
        <w:t>uso</w:t>
      </w:r>
      <w:r>
        <w:rPr>
          <w:spacing w:val="3"/>
          <w:sz w:val="20"/>
        </w:rPr>
        <w:t> </w:t>
      </w:r>
      <w:r>
        <w:rPr>
          <w:sz w:val="20"/>
        </w:rPr>
        <w:t>distinto</w:t>
      </w:r>
      <w:r>
        <w:rPr>
          <w:spacing w:val="-4"/>
          <w:sz w:val="20"/>
        </w:rPr>
        <w:t> </w:t>
      </w:r>
      <w:r>
        <w:rPr>
          <w:sz w:val="20"/>
        </w:rPr>
        <w:t>al</w:t>
      </w:r>
      <w:r>
        <w:rPr>
          <w:spacing w:val="-4"/>
          <w:sz w:val="20"/>
        </w:rPr>
        <w:t> </w:t>
      </w:r>
      <w:r>
        <w:rPr>
          <w:sz w:val="20"/>
        </w:rPr>
        <w:t>residencial</w:t>
      </w:r>
      <w:r>
        <w:rPr>
          <w:spacing w:val="-3"/>
          <w:sz w:val="20"/>
        </w:rPr>
        <w:t> </w:t>
      </w:r>
      <w:r>
        <w:rPr>
          <w:sz w:val="20"/>
        </w:rPr>
        <w:t>privado</w:t>
      </w:r>
      <w:r>
        <w:rPr>
          <w:spacing w:val="-4"/>
          <w:sz w:val="20"/>
        </w:rPr>
        <w:t> </w:t>
      </w:r>
      <w:r>
        <w:rPr>
          <w:sz w:val="20"/>
        </w:rPr>
        <w:t>en</w:t>
      </w:r>
      <w:r>
        <w:rPr>
          <w:spacing w:val="1"/>
          <w:sz w:val="20"/>
        </w:rPr>
        <w:t> </w:t>
      </w:r>
      <w:r>
        <w:rPr>
          <w:sz w:val="20"/>
        </w:rPr>
        <w:t>los</w:t>
      </w:r>
      <w:r>
        <w:rPr>
          <w:spacing w:val="-3"/>
          <w:sz w:val="20"/>
        </w:rPr>
        <w:t> </w:t>
      </w:r>
      <w:r>
        <w:rPr>
          <w:sz w:val="20"/>
        </w:rPr>
        <w:t>siguientes</w:t>
      </w:r>
      <w:r>
        <w:rPr>
          <w:spacing w:val="-3"/>
          <w:sz w:val="20"/>
        </w:rPr>
        <w:t> </w:t>
      </w:r>
      <w:r>
        <w:rPr>
          <w:sz w:val="20"/>
        </w:rPr>
        <w:t>casos:</w:t>
      </w:r>
    </w:p>
    <w:p>
      <w:pPr>
        <w:pStyle w:val="ListParagraph"/>
        <w:numPr>
          <w:ilvl w:val="1"/>
          <w:numId w:val="58"/>
        </w:numPr>
        <w:tabs>
          <w:tab w:pos="793" w:val="left" w:leader="none"/>
        </w:tabs>
        <w:spacing w:line="240" w:lineRule="auto" w:before="61" w:after="0"/>
        <w:ind w:left="850" w:right="222" w:hanging="284"/>
        <w:jc w:val="left"/>
        <w:rPr>
          <w:sz w:val="13"/>
        </w:rPr>
      </w:pPr>
      <w:r>
        <w:rPr>
          <w:sz w:val="20"/>
        </w:rPr>
        <w:t>edificios</w:t>
      </w:r>
      <w:r>
        <w:rPr>
          <w:spacing w:val="-12"/>
          <w:sz w:val="20"/>
        </w:rPr>
        <w:t> </w:t>
      </w:r>
      <w:r>
        <w:rPr>
          <w:sz w:val="20"/>
        </w:rPr>
        <w:t>de</w:t>
      </w:r>
      <w:r>
        <w:rPr>
          <w:spacing w:val="-13"/>
          <w:sz w:val="20"/>
        </w:rPr>
        <w:t> </w:t>
      </w:r>
      <w:r>
        <w:rPr>
          <w:sz w:val="20"/>
        </w:rPr>
        <w:t>nueva</w:t>
      </w:r>
      <w:r>
        <w:rPr>
          <w:spacing w:val="-13"/>
          <w:sz w:val="20"/>
        </w:rPr>
        <w:t> </w:t>
      </w:r>
      <w:r>
        <w:rPr>
          <w:sz w:val="20"/>
        </w:rPr>
        <w:t>construcción</w:t>
      </w:r>
      <w:r>
        <w:rPr>
          <w:spacing w:val="-9"/>
          <w:sz w:val="20"/>
        </w:rPr>
        <w:t> </w:t>
      </w:r>
      <w:r>
        <w:rPr>
          <w:sz w:val="20"/>
        </w:rPr>
        <w:t>y</w:t>
      </w:r>
      <w:r>
        <w:rPr>
          <w:spacing w:val="-13"/>
          <w:sz w:val="20"/>
        </w:rPr>
        <w:t> </w:t>
      </w:r>
      <w:r>
        <w:rPr>
          <w:sz w:val="20"/>
        </w:rPr>
        <w:t>ampliaciones</w:t>
      </w:r>
      <w:r>
        <w:rPr>
          <w:spacing w:val="-11"/>
          <w:sz w:val="20"/>
        </w:rPr>
        <w:t> </w:t>
      </w:r>
      <w:r>
        <w:rPr>
          <w:sz w:val="20"/>
        </w:rPr>
        <w:t>de</w:t>
      </w:r>
      <w:r>
        <w:rPr>
          <w:spacing w:val="-14"/>
          <w:sz w:val="20"/>
        </w:rPr>
        <w:t> </w:t>
      </w:r>
      <w:r>
        <w:rPr>
          <w:sz w:val="20"/>
        </w:rPr>
        <w:t>edificios</w:t>
      </w:r>
      <w:r>
        <w:rPr>
          <w:spacing w:val="-11"/>
          <w:sz w:val="20"/>
        </w:rPr>
        <w:t> </w:t>
      </w:r>
      <w:r>
        <w:rPr>
          <w:sz w:val="20"/>
        </w:rPr>
        <w:t>existentes,</w:t>
      </w:r>
      <w:r>
        <w:rPr>
          <w:spacing w:val="-12"/>
          <w:sz w:val="20"/>
        </w:rPr>
        <w:t> </w:t>
      </w:r>
      <w:r>
        <w:rPr>
          <w:sz w:val="20"/>
        </w:rPr>
        <w:t>cuando</w:t>
      </w:r>
      <w:r>
        <w:rPr>
          <w:spacing w:val="-9"/>
          <w:sz w:val="20"/>
        </w:rPr>
        <w:t> </w:t>
      </w:r>
      <w:r>
        <w:rPr>
          <w:sz w:val="20"/>
        </w:rPr>
        <w:t>superen</w:t>
      </w:r>
      <w:r>
        <w:rPr>
          <w:spacing w:val="-10"/>
          <w:sz w:val="20"/>
        </w:rPr>
        <w:t> </w:t>
      </w:r>
      <w:r>
        <w:rPr>
          <w:sz w:val="20"/>
        </w:rPr>
        <w:t>o</w:t>
      </w:r>
      <w:r>
        <w:rPr>
          <w:spacing w:val="-11"/>
          <w:sz w:val="20"/>
        </w:rPr>
        <w:t> </w:t>
      </w:r>
      <w:r>
        <w:rPr>
          <w:sz w:val="20"/>
        </w:rPr>
        <w:t>incrementen la superficie construida en más de 3.000</w:t>
      </w:r>
      <w:r>
        <w:rPr>
          <w:spacing w:val="-7"/>
          <w:sz w:val="20"/>
        </w:rPr>
        <w:t> </w:t>
      </w:r>
      <w:r>
        <w:rPr>
          <w:spacing w:val="4"/>
          <w:sz w:val="20"/>
        </w:rPr>
        <w:t>m</w:t>
      </w:r>
      <w:r>
        <w:rPr>
          <w:spacing w:val="4"/>
          <w:position w:val="6"/>
          <w:sz w:val="13"/>
        </w:rPr>
        <w:t>2</w:t>
      </w:r>
    </w:p>
    <w:p>
      <w:pPr>
        <w:pStyle w:val="ListParagraph"/>
        <w:numPr>
          <w:ilvl w:val="1"/>
          <w:numId w:val="58"/>
        </w:numPr>
        <w:tabs>
          <w:tab w:pos="833" w:val="left" w:leader="none"/>
        </w:tabs>
        <w:spacing w:line="240" w:lineRule="auto" w:before="59" w:after="0"/>
        <w:ind w:left="850" w:right="219" w:hanging="284"/>
        <w:jc w:val="left"/>
        <w:rPr>
          <w:sz w:val="20"/>
        </w:rPr>
      </w:pPr>
      <w:r>
        <w:rPr>
          <w:sz w:val="20"/>
        </w:rPr>
        <w:t>edificios existentes que se reformen íntegramente, o en los que se produzca un cambio de uso característico del mismo, cuando se superen los 3.000 </w:t>
      </w:r>
      <w:r>
        <w:rPr>
          <w:spacing w:val="4"/>
          <w:sz w:val="20"/>
        </w:rPr>
        <w:t>m</w:t>
      </w:r>
      <w:r>
        <w:rPr>
          <w:spacing w:val="4"/>
          <w:position w:val="6"/>
          <w:sz w:val="13"/>
        </w:rPr>
        <w:t>2 </w:t>
      </w:r>
      <w:r>
        <w:rPr>
          <w:sz w:val="20"/>
        </w:rPr>
        <w:t>de superficie</w:t>
      </w:r>
      <w:r>
        <w:rPr>
          <w:spacing w:val="-7"/>
          <w:sz w:val="20"/>
        </w:rPr>
        <w:t> </w:t>
      </w:r>
      <w:r>
        <w:rPr>
          <w:sz w:val="20"/>
        </w:rPr>
        <w:t>construida;</w:t>
      </w:r>
    </w:p>
    <w:p>
      <w:pPr>
        <w:pStyle w:val="BodyText"/>
        <w:spacing w:before="61"/>
        <w:ind w:left="509" w:right="180"/>
      </w:pPr>
      <w:r>
        <w:rPr/>
        <w:t>Se considerará que la superficie construida incluye la superficie del aparcamiento subterráneo (si existe) y excluye las zonas exteriores comunes.</w:t>
      </w:r>
    </w:p>
    <w:p>
      <w:pPr>
        <w:spacing w:before="62"/>
        <w:ind w:left="1644" w:right="350" w:firstLine="0"/>
        <w:jc w:val="left"/>
        <w:rPr>
          <w:sz w:val="16"/>
        </w:rPr>
      </w:pPr>
      <w:r>
        <w:rPr/>
        <w:pict>
          <v:group style="position:absolute;margin-left:127.339996pt;margin-top:3.163894pt;width:.5pt;height:21.6pt;mso-position-horizontal-relative:page;mso-position-vertical-relative:paragraph;z-index:251709440" coordorigin="2547,63" coordsize="10,432">
            <v:line style="position:absolute" from="2552,63" to="2552,248" stroked="true" strokeweight=".48pt" strokecolor="#000000">
              <v:stroke dashstyle="solid"/>
            </v:line>
            <v:line style="position:absolute" from="2552,248" to="2552,495" stroked="true" strokeweight=".48pt" strokecolor="#000000">
              <v:stroke dashstyle="solid"/>
            </v:line>
            <w10:wrap type="none"/>
          </v:group>
        </w:pict>
      </w:r>
      <w:r>
        <w:rPr>
          <w:sz w:val="16"/>
        </w:rPr>
        <w:t>En el caso de edificios ejecutados dentro de una misma parcela catastral, para la comprobación del límite establecido, se considera la suma de la superficie construida de todos ellos.</w:t>
      </w:r>
    </w:p>
    <w:p>
      <w:pPr>
        <w:pStyle w:val="ListParagraph"/>
        <w:numPr>
          <w:ilvl w:val="0"/>
          <w:numId w:val="58"/>
        </w:numPr>
        <w:tabs>
          <w:tab w:pos="510" w:val="left" w:leader="none"/>
        </w:tabs>
        <w:spacing w:line="240" w:lineRule="auto" w:before="63" w:after="0"/>
        <w:ind w:left="509" w:right="213" w:hanging="396"/>
        <w:jc w:val="both"/>
        <w:rPr>
          <w:sz w:val="20"/>
        </w:rPr>
      </w:pPr>
      <w:r>
        <w:rPr>
          <w:sz w:val="20"/>
        </w:rPr>
        <w:t>En</w:t>
      </w:r>
      <w:r>
        <w:rPr>
          <w:spacing w:val="-8"/>
          <w:sz w:val="20"/>
        </w:rPr>
        <w:t> </w:t>
      </w:r>
      <w:r>
        <w:rPr>
          <w:sz w:val="20"/>
        </w:rPr>
        <w:t>aquellos</w:t>
      </w:r>
      <w:r>
        <w:rPr>
          <w:spacing w:val="-8"/>
          <w:sz w:val="20"/>
        </w:rPr>
        <w:t> </w:t>
      </w:r>
      <w:r>
        <w:rPr>
          <w:sz w:val="20"/>
        </w:rPr>
        <w:t>edificios</w:t>
      </w:r>
      <w:r>
        <w:rPr>
          <w:spacing w:val="-7"/>
          <w:sz w:val="20"/>
        </w:rPr>
        <w:t> </w:t>
      </w:r>
      <w:r>
        <w:rPr>
          <w:sz w:val="20"/>
        </w:rPr>
        <w:t>en</w:t>
      </w:r>
      <w:r>
        <w:rPr>
          <w:spacing w:val="-6"/>
          <w:sz w:val="20"/>
        </w:rPr>
        <w:t> </w:t>
      </w:r>
      <w:r>
        <w:rPr>
          <w:sz w:val="20"/>
        </w:rPr>
        <w:t>los</w:t>
      </w:r>
      <w:r>
        <w:rPr>
          <w:spacing w:val="-4"/>
          <w:sz w:val="20"/>
        </w:rPr>
        <w:t> </w:t>
      </w:r>
      <w:r>
        <w:rPr>
          <w:sz w:val="20"/>
        </w:rPr>
        <w:t>que</w:t>
      </w:r>
      <w:r>
        <w:rPr>
          <w:spacing w:val="-8"/>
          <w:sz w:val="20"/>
        </w:rPr>
        <w:t> </w:t>
      </w:r>
      <w:r>
        <w:rPr>
          <w:sz w:val="20"/>
        </w:rPr>
        <w:t>por</w:t>
      </w:r>
      <w:r>
        <w:rPr>
          <w:spacing w:val="-7"/>
          <w:sz w:val="20"/>
        </w:rPr>
        <w:t> </w:t>
      </w:r>
      <w:r>
        <w:rPr>
          <w:sz w:val="20"/>
        </w:rPr>
        <w:t>razones</w:t>
      </w:r>
      <w:r>
        <w:rPr>
          <w:spacing w:val="-3"/>
          <w:sz w:val="20"/>
        </w:rPr>
        <w:t> </w:t>
      </w:r>
      <w:r>
        <w:rPr>
          <w:sz w:val="20"/>
        </w:rPr>
        <w:t>urbanísticas</w:t>
      </w:r>
      <w:r>
        <w:rPr>
          <w:spacing w:val="-7"/>
          <w:sz w:val="20"/>
        </w:rPr>
        <w:t> </w:t>
      </w:r>
      <w:r>
        <w:rPr>
          <w:sz w:val="20"/>
        </w:rPr>
        <w:t>o</w:t>
      </w:r>
      <w:r>
        <w:rPr>
          <w:spacing w:val="-8"/>
          <w:sz w:val="20"/>
        </w:rPr>
        <w:t> </w:t>
      </w:r>
      <w:r>
        <w:rPr>
          <w:sz w:val="20"/>
        </w:rPr>
        <w:t>arquitectónicas,</w:t>
      </w:r>
      <w:r>
        <w:rPr>
          <w:spacing w:val="-7"/>
          <w:sz w:val="20"/>
        </w:rPr>
        <w:t> </w:t>
      </w:r>
      <w:r>
        <w:rPr>
          <w:sz w:val="20"/>
        </w:rPr>
        <w:t>o</w:t>
      </w:r>
      <w:r>
        <w:rPr>
          <w:spacing w:val="-8"/>
          <w:sz w:val="20"/>
        </w:rPr>
        <w:t> </w:t>
      </w:r>
      <w:r>
        <w:rPr>
          <w:sz w:val="20"/>
        </w:rPr>
        <w:t>porque</w:t>
      </w:r>
      <w:r>
        <w:rPr>
          <w:spacing w:val="-8"/>
          <w:sz w:val="20"/>
        </w:rPr>
        <w:t> </w:t>
      </w:r>
      <w:r>
        <w:rPr>
          <w:sz w:val="20"/>
        </w:rPr>
        <w:t>se</w:t>
      </w:r>
      <w:r>
        <w:rPr>
          <w:spacing w:val="-8"/>
          <w:sz w:val="20"/>
        </w:rPr>
        <w:t> </w:t>
      </w:r>
      <w:r>
        <w:rPr>
          <w:sz w:val="20"/>
        </w:rPr>
        <w:t>trate</w:t>
      </w:r>
      <w:r>
        <w:rPr>
          <w:spacing w:val="-8"/>
          <w:sz w:val="20"/>
        </w:rPr>
        <w:t> </w:t>
      </w:r>
      <w:r>
        <w:rPr>
          <w:sz w:val="20"/>
        </w:rPr>
        <w:t>de</w:t>
      </w:r>
      <w:r>
        <w:rPr>
          <w:spacing w:val="-6"/>
          <w:sz w:val="20"/>
        </w:rPr>
        <w:t> </w:t>
      </w:r>
      <w:r>
        <w:rPr>
          <w:sz w:val="20"/>
        </w:rPr>
        <w:t>edificios protegidos</w:t>
      </w:r>
      <w:r>
        <w:rPr>
          <w:spacing w:val="-7"/>
          <w:sz w:val="20"/>
        </w:rPr>
        <w:t> </w:t>
      </w:r>
      <w:r>
        <w:rPr>
          <w:sz w:val="20"/>
        </w:rPr>
        <w:t>oficialmente,</w:t>
      </w:r>
      <w:r>
        <w:rPr>
          <w:spacing w:val="-8"/>
          <w:sz w:val="20"/>
        </w:rPr>
        <w:t> </w:t>
      </w:r>
      <w:r>
        <w:rPr>
          <w:sz w:val="20"/>
        </w:rPr>
        <w:t>siendo</w:t>
      </w:r>
      <w:r>
        <w:rPr>
          <w:spacing w:val="-6"/>
          <w:sz w:val="20"/>
        </w:rPr>
        <w:t> </w:t>
      </w:r>
      <w:r>
        <w:rPr>
          <w:sz w:val="20"/>
        </w:rPr>
        <w:t>la</w:t>
      </w:r>
      <w:r>
        <w:rPr>
          <w:spacing w:val="-6"/>
          <w:sz w:val="20"/>
        </w:rPr>
        <w:t> </w:t>
      </w:r>
      <w:r>
        <w:rPr>
          <w:sz w:val="20"/>
        </w:rPr>
        <w:t>autoridad</w:t>
      </w:r>
      <w:r>
        <w:rPr>
          <w:spacing w:val="-6"/>
          <w:sz w:val="20"/>
        </w:rPr>
        <w:t> </w:t>
      </w:r>
      <w:r>
        <w:rPr>
          <w:sz w:val="20"/>
        </w:rPr>
        <w:t>que</w:t>
      </w:r>
      <w:r>
        <w:rPr>
          <w:spacing w:val="-6"/>
          <w:sz w:val="20"/>
        </w:rPr>
        <w:t> </w:t>
      </w:r>
      <w:r>
        <w:rPr>
          <w:sz w:val="20"/>
        </w:rPr>
        <w:t>dicta</w:t>
      </w:r>
      <w:r>
        <w:rPr>
          <w:spacing w:val="-5"/>
          <w:sz w:val="20"/>
        </w:rPr>
        <w:t> </w:t>
      </w:r>
      <w:r>
        <w:rPr>
          <w:sz w:val="20"/>
        </w:rPr>
        <w:t>la</w:t>
      </w:r>
      <w:r>
        <w:rPr>
          <w:spacing w:val="-8"/>
          <w:sz w:val="20"/>
        </w:rPr>
        <w:t> </w:t>
      </w:r>
      <w:r>
        <w:rPr>
          <w:sz w:val="20"/>
        </w:rPr>
        <w:t>protección</w:t>
      </w:r>
      <w:r>
        <w:rPr>
          <w:spacing w:val="-6"/>
          <w:sz w:val="20"/>
        </w:rPr>
        <w:t> </w:t>
      </w:r>
      <w:r>
        <w:rPr>
          <w:sz w:val="20"/>
        </w:rPr>
        <w:t>oficial</w:t>
      </w:r>
      <w:r>
        <w:rPr>
          <w:spacing w:val="-6"/>
          <w:sz w:val="20"/>
        </w:rPr>
        <w:t> </w:t>
      </w:r>
      <w:r>
        <w:rPr>
          <w:sz w:val="20"/>
        </w:rPr>
        <w:t>quien</w:t>
      </w:r>
      <w:r>
        <w:rPr>
          <w:spacing w:val="-6"/>
          <w:sz w:val="20"/>
        </w:rPr>
        <w:t> </w:t>
      </w:r>
      <w:r>
        <w:rPr>
          <w:sz w:val="20"/>
        </w:rPr>
        <w:t>determina</w:t>
      </w:r>
      <w:r>
        <w:rPr>
          <w:spacing w:val="-8"/>
          <w:sz w:val="20"/>
        </w:rPr>
        <w:t> </w:t>
      </w:r>
      <w:r>
        <w:rPr>
          <w:sz w:val="20"/>
        </w:rPr>
        <w:t>los</w:t>
      </w:r>
      <w:r>
        <w:rPr>
          <w:spacing w:val="-7"/>
          <w:sz w:val="20"/>
        </w:rPr>
        <w:t> </w:t>
      </w:r>
      <w:r>
        <w:rPr>
          <w:sz w:val="20"/>
        </w:rPr>
        <w:t>elementos inalterables, no se pueda instalar toda la potencia exigida, se deberá justificar esta imposibilidad analizando</w:t>
      </w:r>
      <w:r>
        <w:rPr>
          <w:spacing w:val="-4"/>
          <w:sz w:val="20"/>
        </w:rPr>
        <w:t> </w:t>
      </w:r>
      <w:r>
        <w:rPr>
          <w:sz w:val="20"/>
        </w:rPr>
        <w:t>las</w:t>
      </w:r>
      <w:r>
        <w:rPr>
          <w:spacing w:val="-4"/>
          <w:sz w:val="20"/>
        </w:rPr>
        <w:t> </w:t>
      </w:r>
      <w:r>
        <w:rPr>
          <w:sz w:val="20"/>
        </w:rPr>
        <w:t>distintas</w:t>
      </w:r>
      <w:r>
        <w:rPr>
          <w:spacing w:val="-4"/>
          <w:sz w:val="20"/>
        </w:rPr>
        <w:t> </w:t>
      </w:r>
      <w:r>
        <w:rPr>
          <w:sz w:val="20"/>
        </w:rPr>
        <w:t>alternativas</w:t>
      </w:r>
      <w:r>
        <w:rPr>
          <w:spacing w:val="-2"/>
          <w:sz w:val="20"/>
        </w:rPr>
        <w:t> </w:t>
      </w:r>
      <w:r>
        <w:rPr>
          <w:sz w:val="20"/>
        </w:rPr>
        <w:t>y</w:t>
      </w:r>
      <w:r>
        <w:rPr>
          <w:spacing w:val="-8"/>
          <w:sz w:val="20"/>
        </w:rPr>
        <w:t> </w:t>
      </w:r>
      <w:r>
        <w:rPr>
          <w:sz w:val="20"/>
        </w:rPr>
        <w:t>se</w:t>
      </w:r>
      <w:r>
        <w:rPr>
          <w:spacing w:val="-3"/>
          <w:sz w:val="20"/>
        </w:rPr>
        <w:t> </w:t>
      </w:r>
      <w:r>
        <w:rPr>
          <w:sz w:val="20"/>
        </w:rPr>
        <w:t>adoptará</w:t>
      </w:r>
      <w:r>
        <w:rPr>
          <w:spacing w:val="-3"/>
          <w:sz w:val="20"/>
        </w:rPr>
        <w:t> </w:t>
      </w:r>
      <w:r>
        <w:rPr>
          <w:sz w:val="20"/>
        </w:rPr>
        <w:t>la</w:t>
      </w:r>
      <w:r>
        <w:rPr>
          <w:spacing w:val="-5"/>
          <w:sz w:val="20"/>
        </w:rPr>
        <w:t> </w:t>
      </w:r>
      <w:r>
        <w:rPr>
          <w:sz w:val="20"/>
        </w:rPr>
        <w:t>solución</w:t>
      </w:r>
      <w:r>
        <w:rPr>
          <w:spacing w:val="-5"/>
          <w:sz w:val="20"/>
        </w:rPr>
        <w:t> </w:t>
      </w:r>
      <w:r>
        <w:rPr>
          <w:sz w:val="20"/>
        </w:rPr>
        <w:t>que</w:t>
      </w:r>
      <w:r>
        <w:rPr>
          <w:spacing w:val="-5"/>
          <w:sz w:val="20"/>
        </w:rPr>
        <w:t> </w:t>
      </w:r>
      <w:r>
        <w:rPr>
          <w:sz w:val="20"/>
        </w:rPr>
        <w:t>más</w:t>
      </w:r>
      <w:r>
        <w:rPr>
          <w:spacing w:val="-3"/>
          <w:sz w:val="20"/>
        </w:rPr>
        <w:t> </w:t>
      </w:r>
      <w:r>
        <w:rPr>
          <w:sz w:val="20"/>
        </w:rPr>
        <w:t>se</w:t>
      </w:r>
      <w:r>
        <w:rPr>
          <w:spacing w:val="-5"/>
          <w:sz w:val="20"/>
        </w:rPr>
        <w:t> </w:t>
      </w:r>
      <w:r>
        <w:rPr>
          <w:sz w:val="20"/>
        </w:rPr>
        <w:t>aproxime</w:t>
      </w:r>
      <w:r>
        <w:rPr>
          <w:spacing w:val="-5"/>
          <w:sz w:val="20"/>
        </w:rPr>
        <w:t> </w:t>
      </w:r>
      <w:r>
        <w:rPr>
          <w:sz w:val="20"/>
        </w:rPr>
        <w:t>a</w:t>
      </w:r>
      <w:r>
        <w:rPr>
          <w:spacing w:val="-6"/>
          <w:sz w:val="20"/>
        </w:rPr>
        <w:t> </w:t>
      </w:r>
      <w:r>
        <w:rPr>
          <w:sz w:val="20"/>
        </w:rPr>
        <w:t>las</w:t>
      </w:r>
      <w:r>
        <w:rPr>
          <w:spacing w:val="-4"/>
          <w:sz w:val="20"/>
        </w:rPr>
        <w:t> </w:t>
      </w:r>
      <w:r>
        <w:rPr>
          <w:sz w:val="20"/>
        </w:rPr>
        <w:t>condiciones</w:t>
      </w:r>
      <w:r>
        <w:rPr>
          <w:spacing w:val="-4"/>
          <w:sz w:val="20"/>
        </w:rPr>
        <w:t> </w:t>
      </w:r>
      <w:r>
        <w:rPr>
          <w:sz w:val="20"/>
        </w:rPr>
        <w:t>de máxima</w:t>
      </w:r>
      <w:r>
        <w:rPr>
          <w:spacing w:val="-2"/>
          <w:sz w:val="20"/>
        </w:rPr>
        <w:t> </w:t>
      </w:r>
      <w:r>
        <w:rPr>
          <w:sz w:val="20"/>
        </w:rPr>
        <w:t>producción.</w:t>
      </w:r>
    </w:p>
    <w:p>
      <w:pPr>
        <w:pStyle w:val="BodyText"/>
        <w:spacing w:before="10"/>
        <w:rPr>
          <w:sz w:val="25"/>
        </w:rPr>
      </w:pPr>
    </w:p>
    <w:p>
      <w:pPr>
        <w:pStyle w:val="Heading2"/>
        <w:tabs>
          <w:tab w:pos="833" w:val="left" w:leader="none"/>
        </w:tabs>
      </w:pPr>
      <w:bookmarkStart w:name="2 Caracterización de la exigencia" w:id="182"/>
      <w:bookmarkEnd w:id="182"/>
      <w:r>
        <w:rPr>
          <w:b w:val="0"/>
        </w:rPr>
      </w:r>
      <w:bookmarkStart w:name="_bookmark57" w:id="183"/>
      <w:bookmarkEnd w:id="183"/>
      <w:r>
        <w:rPr>
          <w:b w:val="0"/>
        </w:rPr>
      </w:r>
      <w:r>
        <w:rPr/>
        <w:t>2</w:t>
        <w:tab/>
        <w:t>Caracterización de la</w:t>
      </w:r>
      <w:r>
        <w:rPr>
          <w:spacing w:val="-3"/>
        </w:rPr>
        <w:t> </w:t>
      </w:r>
      <w:r>
        <w:rPr/>
        <w:t>exigencia</w:t>
      </w:r>
    </w:p>
    <w:p>
      <w:pPr>
        <w:pStyle w:val="BodyText"/>
        <w:spacing w:before="101"/>
        <w:ind w:left="509" w:right="214" w:hanging="396"/>
        <w:jc w:val="both"/>
      </w:pPr>
      <w:r>
        <w:rPr/>
        <w:t>1 En los edificios que así se establezca en esta sección se incorporarán sistemas de generación de energía eléctrica procedente de fuentes renovables para uso propio o suministro a la red.</w:t>
      </w:r>
    </w:p>
    <w:p>
      <w:pPr>
        <w:pStyle w:val="BodyText"/>
        <w:rPr>
          <w:sz w:val="26"/>
        </w:rPr>
      </w:pPr>
    </w:p>
    <w:p>
      <w:pPr>
        <w:pStyle w:val="Heading2"/>
        <w:tabs>
          <w:tab w:pos="833" w:val="left" w:leader="none"/>
        </w:tabs>
      </w:pPr>
      <w:bookmarkStart w:name="3 Cuantificación de la exigencia" w:id="184"/>
      <w:bookmarkEnd w:id="184"/>
      <w:r>
        <w:rPr>
          <w:b w:val="0"/>
        </w:rPr>
      </w:r>
      <w:bookmarkStart w:name="_bookmark58" w:id="185"/>
      <w:bookmarkEnd w:id="185"/>
      <w:r>
        <w:rPr>
          <w:b w:val="0"/>
        </w:rPr>
      </w:r>
      <w:r>
        <w:rPr/>
        <w:t>3</w:t>
        <w:tab/>
        <w:t>Cuantificación de la</w:t>
      </w:r>
      <w:r>
        <w:rPr>
          <w:spacing w:val="-7"/>
        </w:rPr>
        <w:t> </w:t>
      </w:r>
      <w:r>
        <w:rPr/>
        <w:t>exigencia</w:t>
      </w:r>
    </w:p>
    <w:p>
      <w:pPr>
        <w:pStyle w:val="ListParagraph"/>
        <w:numPr>
          <w:ilvl w:val="0"/>
          <w:numId w:val="59"/>
        </w:numPr>
        <w:tabs>
          <w:tab w:pos="509" w:val="left" w:leader="none"/>
          <w:tab w:pos="510" w:val="left" w:leader="none"/>
        </w:tabs>
        <w:spacing w:line="302" w:lineRule="auto" w:before="100" w:after="0"/>
        <w:ind w:left="509" w:right="2334" w:hanging="396"/>
        <w:jc w:val="left"/>
        <w:rPr>
          <w:sz w:val="20"/>
        </w:rPr>
      </w:pPr>
      <w:r>
        <w:rPr>
          <w:position w:val="1"/>
          <w:sz w:val="20"/>
        </w:rPr>
        <w:t>La </w:t>
      </w:r>
      <w:r>
        <w:rPr>
          <w:i/>
          <w:position w:val="1"/>
          <w:sz w:val="20"/>
        </w:rPr>
        <w:t>potencia a instalar </w:t>
      </w:r>
      <w:r>
        <w:rPr>
          <w:position w:val="1"/>
          <w:sz w:val="20"/>
        </w:rPr>
        <w:t>mínima P</w:t>
      </w:r>
      <w:r>
        <w:rPr>
          <w:sz w:val="13"/>
        </w:rPr>
        <w:t>min </w:t>
      </w:r>
      <w:r>
        <w:rPr>
          <w:position w:val="1"/>
          <w:sz w:val="20"/>
        </w:rPr>
        <w:t>se obtendrá a partir de la siguiente expresión: P</w:t>
      </w:r>
      <w:r>
        <w:rPr>
          <w:sz w:val="13"/>
        </w:rPr>
        <w:t>min </w:t>
      </w:r>
      <w:r>
        <w:rPr>
          <w:position w:val="1"/>
          <w:sz w:val="20"/>
        </w:rPr>
        <w:t>= 0,01 ·</w:t>
      </w:r>
      <w:r>
        <w:rPr>
          <w:spacing w:val="-20"/>
          <w:position w:val="1"/>
          <w:sz w:val="20"/>
        </w:rPr>
        <w:t> </w:t>
      </w:r>
      <w:r>
        <w:rPr>
          <w:position w:val="1"/>
          <w:sz w:val="20"/>
        </w:rPr>
        <w:t>S</w:t>
      </w:r>
    </w:p>
    <w:p>
      <w:pPr>
        <w:pStyle w:val="BodyText"/>
        <w:spacing w:before="1"/>
        <w:ind w:left="509"/>
      </w:pPr>
      <w:r>
        <w:rPr/>
        <w:t>Sin superar el valor de la siguiente expresión:</w:t>
      </w:r>
    </w:p>
    <w:p>
      <w:pPr>
        <w:spacing w:line="280" w:lineRule="exact" w:before="34"/>
        <w:ind w:left="509" w:right="7567" w:firstLine="0"/>
        <w:jc w:val="left"/>
        <w:rPr>
          <w:sz w:val="20"/>
        </w:rPr>
      </w:pPr>
      <w:r>
        <w:rPr>
          <w:position w:val="1"/>
          <w:sz w:val="20"/>
        </w:rPr>
        <w:t>P</w:t>
      </w:r>
      <w:r>
        <w:rPr>
          <w:sz w:val="13"/>
        </w:rPr>
        <w:t>lim </w:t>
      </w:r>
      <w:r>
        <w:rPr>
          <w:position w:val="1"/>
          <w:sz w:val="20"/>
        </w:rPr>
        <w:t>= 0,05 · S</w:t>
      </w:r>
      <w:r>
        <w:rPr>
          <w:sz w:val="13"/>
        </w:rPr>
        <w:t>C </w:t>
      </w:r>
      <w:r>
        <w:rPr>
          <w:sz w:val="20"/>
        </w:rPr>
        <w:t>donde,</w:t>
      </w:r>
    </w:p>
    <w:p>
      <w:pPr>
        <w:tabs>
          <w:tab w:pos="2273" w:val="left" w:leader="none"/>
        </w:tabs>
        <w:spacing w:line="215" w:lineRule="exact" w:before="0"/>
        <w:ind w:left="965" w:right="0" w:firstLine="0"/>
        <w:jc w:val="left"/>
        <w:rPr>
          <w:sz w:val="20"/>
        </w:rPr>
      </w:pPr>
      <w:r>
        <w:rPr>
          <w:position w:val="1"/>
          <w:sz w:val="20"/>
        </w:rPr>
        <w:t>P</w:t>
      </w:r>
      <w:r>
        <w:rPr>
          <w:sz w:val="13"/>
        </w:rPr>
        <w:t>min</w:t>
      </w:r>
      <w:r>
        <w:rPr>
          <w:position w:val="1"/>
          <w:sz w:val="20"/>
        </w:rPr>
        <w:t>, P</w:t>
      </w:r>
      <w:r>
        <w:rPr>
          <w:sz w:val="13"/>
        </w:rPr>
        <w:t>lim</w:t>
        <w:tab/>
      </w:r>
      <w:r>
        <w:rPr>
          <w:i/>
          <w:position w:val="1"/>
          <w:sz w:val="20"/>
        </w:rPr>
        <w:t>potencia a instalar</w:t>
      </w:r>
      <w:r>
        <w:rPr>
          <w:i/>
          <w:spacing w:val="1"/>
          <w:position w:val="1"/>
          <w:sz w:val="20"/>
        </w:rPr>
        <w:t> </w:t>
      </w:r>
      <w:r>
        <w:rPr>
          <w:position w:val="1"/>
          <w:sz w:val="20"/>
        </w:rPr>
        <w:t>[kW];</w:t>
      </w:r>
    </w:p>
    <w:p>
      <w:pPr>
        <w:pStyle w:val="BodyText"/>
        <w:tabs>
          <w:tab w:pos="1553" w:val="left" w:leader="none"/>
        </w:tabs>
        <w:spacing w:line="229" w:lineRule="exact" w:before="3"/>
        <w:ind w:left="965"/>
      </w:pPr>
      <w:r>
        <w:rPr/>
        <w:t>S</w:t>
        <w:tab/>
        <w:t>superficie construida del edificio</w:t>
      </w:r>
      <w:r>
        <w:rPr>
          <w:spacing w:val="-5"/>
        </w:rPr>
        <w:t> </w:t>
      </w:r>
      <w:r>
        <w:rPr/>
        <w:t>[m</w:t>
      </w:r>
      <w:r>
        <w:rPr>
          <w:position w:val="6"/>
          <w:sz w:val="13"/>
        </w:rPr>
        <w:t>2</w:t>
      </w:r>
      <w:r>
        <w:rPr/>
        <w:t>],</w:t>
      </w:r>
    </w:p>
    <w:p>
      <w:pPr>
        <w:pStyle w:val="BodyText"/>
        <w:tabs>
          <w:tab w:pos="1553" w:val="left" w:leader="none"/>
        </w:tabs>
        <w:spacing w:line="229" w:lineRule="exact"/>
        <w:ind w:left="965"/>
      </w:pPr>
      <w:r>
        <w:rPr>
          <w:position w:val="1"/>
        </w:rPr>
        <w:t>S</w:t>
      </w:r>
      <w:r>
        <w:rPr>
          <w:sz w:val="13"/>
        </w:rPr>
        <w:t>C</w:t>
        <w:tab/>
      </w:r>
      <w:r>
        <w:rPr>
          <w:position w:val="1"/>
        </w:rPr>
        <w:t>superficie construida de cubierta del edificio</w:t>
      </w:r>
      <w:r>
        <w:rPr>
          <w:spacing w:val="-5"/>
          <w:position w:val="1"/>
        </w:rPr>
        <w:t> </w:t>
      </w:r>
      <w:r>
        <w:rPr>
          <w:position w:val="1"/>
        </w:rPr>
        <w:t>[m</w:t>
      </w:r>
      <w:r>
        <w:rPr>
          <w:position w:val="7"/>
          <w:sz w:val="13"/>
        </w:rPr>
        <w:t>2</w:t>
      </w:r>
      <w:r>
        <w:rPr>
          <w:position w:val="1"/>
        </w:rPr>
        <w:t>].</w:t>
      </w:r>
    </w:p>
    <w:p>
      <w:pPr>
        <w:pStyle w:val="BodyText"/>
        <w:spacing w:before="11"/>
      </w:pPr>
    </w:p>
    <w:p>
      <w:pPr>
        <w:pStyle w:val="ListParagraph"/>
        <w:numPr>
          <w:ilvl w:val="0"/>
          <w:numId w:val="59"/>
        </w:numPr>
        <w:tabs>
          <w:tab w:pos="509" w:val="left" w:leader="none"/>
          <w:tab w:pos="510" w:val="left" w:leader="none"/>
        </w:tabs>
        <w:spacing w:line="240" w:lineRule="auto" w:before="0" w:after="0"/>
        <w:ind w:left="509" w:right="0" w:hanging="397"/>
        <w:jc w:val="left"/>
        <w:rPr>
          <w:sz w:val="20"/>
        </w:rPr>
      </w:pPr>
      <w:r>
        <w:rPr>
          <w:sz w:val="20"/>
        </w:rPr>
        <w:t>La potencia obligatoria a instalar, en todo caso, no será inferior a 30 kW ni superará los 100</w:t>
      </w:r>
      <w:r>
        <w:rPr>
          <w:spacing w:val="-37"/>
          <w:sz w:val="20"/>
        </w:rPr>
        <w:t> </w:t>
      </w:r>
      <w:r>
        <w:rPr>
          <w:spacing w:val="-2"/>
          <w:sz w:val="20"/>
        </w:rPr>
        <w:t>kW.</w:t>
      </w:r>
    </w:p>
    <w:p>
      <w:pPr>
        <w:spacing w:before="62"/>
        <w:ind w:left="1644" w:right="0" w:firstLine="0"/>
        <w:jc w:val="left"/>
        <w:rPr>
          <w:sz w:val="16"/>
        </w:rPr>
      </w:pPr>
      <w:r>
        <w:rPr/>
        <w:pict>
          <v:group style="position:absolute;margin-left:127.339996pt;margin-top:3.163911pt;width:.5pt;height:21.6pt;mso-position-horizontal-relative:page;mso-position-vertical-relative:paragraph;z-index:251710464" coordorigin="2547,63" coordsize="10,432">
            <v:line style="position:absolute" from="2552,63" to="2552,250" stroked="true" strokeweight=".48pt" strokecolor="#000000">
              <v:stroke dashstyle="solid"/>
            </v:line>
            <v:line style="position:absolute" from="2552,250" to="2552,495" stroked="true" strokeweight=".48pt" strokecolor="#000000">
              <v:stroke dashstyle="solid"/>
            </v:line>
            <w10:wrap type="none"/>
          </v:group>
        </w:pict>
      </w:r>
      <w:r>
        <w:rPr>
          <w:sz w:val="16"/>
        </w:rPr>
        <w:t>En el caso de que la generación se produzca mediante energía fotovoltaica, el Anejo H incluye datos para la obtención de la producción eléctrica.</w:t>
      </w:r>
    </w:p>
    <w:p>
      <w:pPr>
        <w:pStyle w:val="BodyText"/>
        <w:spacing w:before="2"/>
        <w:rPr>
          <w:sz w:val="23"/>
        </w:rPr>
      </w:pPr>
    </w:p>
    <w:p>
      <w:pPr>
        <w:pStyle w:val="Heading2"/>
        <w:numPr>
          <w:ilvl w:val="0"/>
          <w:numId w:val="60"/>
        </w:numPr>
        <w:tabs>
          <w:tab w:pos="833" w:val="left" w:leader="none"/>
          <w:tab w:pos="834" w:val="left" w:leader="none"/>
        </w:tabs>
        <w:spacing w:line="240" w:lineRule="auto" w:before="93" w:after="0"/>
        <w:ind w:left="833" w:right="0" w:hanging="721"/>
        <w:jc w:val="left"/>
      </w:pPr>
      <w:bookmarkStart w:name="4 Justificación de la exigencia" w:id="186"/>
      <w:bookmarkEnd w:id="186"/>
      <w:r>
        <w:rPr>
          <w:b w:val="0"/>
        </w:rPr>
      </w:r>
      <w:bookmarkStart w:name="_bookmark59" w:id="187"/>
      <w:bookmarkEnd w:id="187"/>
      <w:r>
        <w:rPr>
          <w:b w:val="0"/>
        </w:rPr>
      </w:r>
      <w:bookmarkStart w:name="_bookmark59" w:id="188"/>
      <w:bookmarkEnd w:id="188"/>
      <w:r>
        <w:rPr/>
        <w:t>Justi</w:t>
      </w:r>
      <w:r>
        <w:rPr/>
        <w:t>ficación de la</w:t>
      </w:r>
      <w:r>
        <w:rPr>
          <w:spacing w:val="-3"/>
        </w:rPr>
        <w:t> </w:t>
      </w:r>
      <w:r>
        <w:rPr/>
        <w:t>exigencia</w:t>
      </w:r>
    </w:p>
    <w:p>
      <w:pPr>
        <w:pStyle w:val="BodyText"/>
        <w:spacing w:before="203"/>
        <w:ind w:left="113"/>
      </w:pPr>
      <w:r>
        <w:rPr/>
        <w:t>Para justificar que un edificio cumple las exigencias de este DB, los documentos de proyecto incluirán la siguiente información sobre el edificio o parte del edificio evaluada:</w:t>
      </w:r>
    </w:p>
    <w:p>
      <w:pPr>
        <w:pStyle w:val="ListParagraph"/>
        <w:numPr>
          <w:ilvl w:val="1"/>
          <w:numId w:val="60"/>
        </w:numPr>
        <w:tabs>
          <w:tab w:pos="907" w:val="left" w:leader="none"/>
          <w:tab w:pos="908" w:val="left" w:leader="none"/>
        </w:tabs>
        <w:spacing w:line="240" w:lineRule="auto" w:before="99" w:after="0"/>
        <w:ind w:left="907" w:right="0" w:hanging="399"/>
        <w:jc w:val="left"/>
        <w:rPr>
          <w:sz w:val="20"/>
        </w:rPr>
      </w:pPr>
      <w:r>
        <w:rPr>
          <w:sz w:val="20"/>
        </w:rPr>
        <w:t>la potencia de generación eléctrica</w:t>
      </w:r>
      <w:r>
        <w:rPr>
          <w:spacing w:val="-2"/>
          <w:sz w:val="20"/>
        </w:rPr>
        <w:t> </w:t>
      </w:r>
      <w:r>
        <w:rPr>
          <w:sz w:val="20"/>
        </w:rPr>
        <w:t>alcanzada;</w:t>
      </w:r>
    </w:p>
    <w:p>
      <w:pPr>
        <w:pStyle w:val="ListParagraph"/>
        <w:numPr>
          <w:ilvl w:val="1"/>
          <w:numId w:val="60"/>
        </w:numPr>
        <w:tabs>
          <w:tab w:pos="907" w:val="left" w:leader="none"/>
          <w:tab w:pos="908" w:val="left" w:leader="none"/>
        </w:tabs>
        <w:spacing w:line="240" w:lineRule="auto" w:before="58" w:after="0"/>
        <w:ind w:left="907" w:right="0" w:hanging="399"/>
        <w:jc w:val="left"/>
        <w:rPr>
          <w:sz w:val="20"/>
        </w:rPr>
      </w:pPr>
      <w:r>
        <w:rPr>
          <w:i/>
          <w:sz w:val="20"/>
        </w:rPr>
        <w:t>potencia a instalar </w:t>
      </w:r>
      <w:r>
        <w:rPr>
          <w:sz w:val="20"/>
        </w:rPr>
        <w:t>mínima exigible;</w:t>
      </w:r>
    </w:p>
    <w:p>
      <w:pPr>
        <w:spacing w:before="64"/>
        <w:ind w:left="1644" w:right="426" w:firstLine="0"/>
        <w:jc w:val="left"/>
        <w:rPr>
          <w:sz w:val="16"/>
        </w:rPr>
      </w:pPr>
      <w:r>
        <w:rPr/>
        <w:pict>
          <v:group style="position:absolute;margin-left:127.339996pt;margin-top:3.263908pt;width:.5pt;height:21.6pt;mso-position-horizontal-relative:page;mso-position-vertical-relative:paragraph;z-index:251711488" coordorigin="2547,65" coordsize="10,432">
            <v:line style="position:absolute" from="2552,65" to="2552,250" stroked="true" strokeweight=".48pt" strokecolor="#000000">
              <v:stroke dashstyle="solid"/>
            </v:line>
            <v:line style="position:absolute" from="2552,250" to="2552,497" stroked="true" strokeweight=".48pt" strokecolor="#000000">
              <v:stroke dashstyle="solid"/>
            </v:line>
            <w10:wrap type="none"/>
          </v:group>
        </w:pict>
      </w:r>
      <w:r>
        <w:rPr>
          <w:sz w:val="16"/>
        </w:rPr>
        <w:t>En el caso de instalaciones de producción fotovoltaica, la estimación de producción se realizará a partir de fuentes de reconocida solvencia, como, por ejemplo, la base de datos ṔVGIS (</w:t>
      </w:r>
      <w:hyperlink r:id="rId23">
        <w:r>
          <w:rPr>
            <w:sz w:val="16"/>
          </w:rPr>
          <w:t>http://re.jrc.ec.europa.eu/pvgis/).</w:t>
        </w:r>
      </w:hyperlink>
    </w:p>
    <w:p>
      <w:pPr>
        <w:spacing w:after="0"/>
        <w:jc w:val="left"/>
        <w:rPr>
          <w:sz w:val="16"/>
        </w:rPr>
        <w:sectPr>
          <w:headerReference w:type="default" r:id="rId22"/>
          <w:pgSz w:w="11910" w:h="16840"/>
          <w:pgMar w:header="778" w:footer="647" w:top="1220" w:bottom="840" w:left="1020" w:right="920"/>
        </w:sectPr>
      </w:pPr>
    </w:p>
    <w:p>
      <w:pPr>
        <w:pStyle w:val="BodyText"/>
        <w:spacing w:before="7"/>
        <w:rPr>
          <w:sz w:val="16"/>
        </w:rPr>
      </w:pPr>
    </w:p>
    <w:p>
      <w:pPr>
        <w:pStyle w:val="Heading2"/>
        <w:numPr>
          <w:ilvl w:val="0"/>
          <w:numId w:val="60"/>
        </w:numPr>
        <w:tabs>
          <w:tab w:pos="455" w:val="left" w:leader="none"/>
        </w:tabs>
        <w:spacing w:line="240" w:lineRule="auto" w:before="93" w:after="0"/>
        <w:ind w:left="454" w:right="0" w:hanging="342"/>
        <w:jc w:val="both"/>
      </w:pPr>
      <w:bookmarkStart w:name="5 Construcción, mantenimiento y conserva" w:id="189"/>
      <w:bookmarkEnd w:id="189"/>
      <w:r>
        <w:rPr>
          <w:b w:val="0"/>
        </w:rPr>
      </w:r>
      <w:bookmarkStart w:name="_bookmark60" w:id="190"/>
      <w:bookmarkEnd w:id="190"/>
      <w:r>
        <w:rPr>
          <w:b w:val="0"/>
        </w:rPr>
      </w:r>
      <w:bookmarkStart w:name="_bookmark60" w:id="191"/>
      <w:bookmarkEnd w:id="191"/>
      <w:r>
        <w:rPr/>
        <w:t>Co</w:t>
      </w:r>
      <w:r>
        <w:rPr/>
        <w:t>nstrucción, mantenimiento y</w:t>
      </w:r>
      <w:r>
        <w:rPr>
          <w:spacing w:val="-6"/>
        </w:rPr>
        <w:t> </w:t>
      </w:r>
      <w:r>
        <w:rPr/>
        <w:t>conservación</w:t>
      </w:r>
    </w:p>
    <w:p>
      <w:pPr>
        <w:pStyle w:val="Heading3"/>
        <w:numPr>
          <w:ilvl w:val="1"/>
          <w:numId w:val="61"/>
        </w:numPr>
        <w:tabs>
          <w:tab w:pos="834" w:val="left" w:leader="none"/>
        </w:tabs>
        <w:spacing w:line="240" w:lineRule="auto" w:before="199" w:after="0"/>
        <w:ind w:left="833" w:right="0" w:hanging="721"/>
        <w:jc w:val="both"/>
      </w:pPr>
      <w:bookmarkStart w:name="5.1 Ejecución" w:id="192"/>
      <w:bookmarkEnd w:id="192"/>
      <w:r>
        <w:rPr>
          <w:b w:val="0"/>
        </w:rPr>
      </w:r>
      <w:bookmarkStart w:name="5.1 Ejecución" w:id="193"/>
      <w:bookmarkEnd w:id="193"/>
      <w:r>
        <w:rPr/>
        <w:t>E</w:t>
      </w:r>
      <w:r>
        <w:rPr/>
        <w:t>jecución</w:t>
      </w:r>
    </w:p>
    <w:p>
      <w:pPr>
        <w:pStyle w:val="BodyText"/>
        <w:spacing w:before="104"/>
        <w:ind w:left="509" w:right="221" w:hanging="396"/>
        <w:jc w:val="both"/>
      </w:pPr>
      <w:r>
        <w:rPr/>
        <w:t>1 Las obras de construcción del edificio se ejecutarán con sujeción al proyecto y sus modificaciones autorizadas por el director de obra previa conformidad del promotor, a la legislación aplicable, a las normas de la buena práctica constructiva y a las instrucciones del director de obra y del director de la ejecución de la obra, conforme a lo indicado en el artículo 7 de la Parte I del CTE.</w:t>
      </w:r>
    </w:p>
    <w:p>
      <w:pPr>
        <w:pStyle w:val="Heading3"/>
        <w:numPr>
          <w:ilvl w:val="1"/>
          <w:numId w:val="61"/>
        </w:numPr>
        <w:tabs>
          <w:tab w:pos="834" w:val="left" w:leader="none"/>
        </w:tabs>
        <w:spacing w:line="240" w:lineRule="auto" w:before="196" w:after="0"/>
        <w:ind w:left="833" w:right="0" w:hanging="721"/>
        <w:jc w:val="both"/>
      </w:pPr>
      <w:bookmarkStart w:name="5.2 Control de la ejecución de la obra" w:id="194"/>
      <w:bookmarkEnd w:id="194"/>
      <w:r>
        <w:rPr>
          <w:b w:val="0"/>
        </w:rPr>
      </w:r>
      <w:bookmarkStart w:name="_bookmark61" w:id="195"/>
      <w:bookmarkEnd w:id="195"/>
      <w:r>
        <w:rPr>
          <w:b w:val="0"/>
        </w:rPr>
      </w:r>
      <w:bookmarkStart w:name="_bookmark61" w:id="196"/>
      <w:bookmarkEnd w:id="196"/>
      <w:r>
        <w:rPr/>
        <w:t>C</w:t>
      </w:r>
      <w:r>
        <w:rPr/>
        <w:t>ontrol de la ejecución de la</w:t>
      </w:r>
      <w:r>
        <w:rPr>
          <w:spacing w:val="-9"/>
        </w:rPr>
        <w:t> </w:t>
      </w:r>
      <w:r>
        <w:rPr/>
        <w:t>obra</w:t>
      </w:r>
    </w:p>
    <w:p>
      <w:pPr>
        <w:pStyle w:val="ListParagraph"/>
        <w:numPr>
          <w:ilvl w:val="0"/>
          <w:numId w:val="62"/>
        </w:numPr>
        <w:tabs>
          <w:tab w:pos="510" w:val="left" w:leader="none"/>
        </w:tabs>
        <w:spacing w:line="240" w:lineRule="auto" w:before="126" w:after="0"/>
        <w:ind w:left="509" w:right="215" w:hanging="396"/>
        <w:jc w:val="both"/>
        <w:rPr>
          <w:sz w:val="20"/>
        </w:rPr>
      </w:pPr>
      <w:r>
        <w:rPr>
          <w:sz w:val="20"/>
        </w:rPr>
        <w:t>El</w:t>
      </w:r>
      <w:r>
        <w:rPr>
          <w:spacing w:val="-8"/>
          <w:sz w:val="20"/>
        </w:rPr>
        <w:t> </w:t>
      </w:r>
      <w:r>
        <w:rPr>
          <w:sz w:val="20"/>
        </w:rPr>
        <w:t>control</w:t>
      </w:r>
      <w:r>
        <w:rPr>
          <w:spacing w:val="-9"/>
          <w:sz w:val="20"/>
        </w:rPr>
        <w:t> </w:t>
      </w:r>
      <w:r>
        <w:rPr>
          <w:sz w:val="20"/>
        </w:rPr>
        <w:t>de</w:t>
      </w:r>
      <w:r>
        <w:rPr>
          <w:spacing w:val="-7"/>
          <w:sz w:val="20"/>
        </w:rPr>
        <w:t> </w:t>
      </w:r>
      <w:r>
        <w:rPr>
          <w:sz w:val="20"/>
        </w:rPr>
        <w:t>la</w:t>
      </w:r>
      <w:r>
        <w:rPr>
          <w:spacing w:val="-5"/>
          <w:sz w:val="20"/>
        </w:rPr>
        <w:t> </w:t>
      </w:r>
      <w:r>
        <w:rPr>
          <w:sz w:val="20"/>
        </w:rPr>
        <w:t>ejecución</w:t>
      </w:r>
      <w:r>
        <w:rPr>
          <w:spacing w:val="-6"/>
          <w:sz w:val="20"/>
        </w:rPr>
        <w:t> </w:t>
      </w:r>
      <w:r>
        <w:rPr>
          <w:sz w:val="20"/>
        </w:rPr>
        <w:t>de</w:t>
      </w:r>
      <w:r>
        <w:rPr>
          <w:spacing w:val="-8"/>
          <w:sz w:val="20"/>
        </w:rPr>
        <w:t> </w:t>
      </w:r>
      <w:r>
        <w:rPr>
          <w:sz w:val="20"/>
        </w:rPr>
        <w:t>las</w:t>
      </w:r>
      <w:r>
        <w:rPr>
          <w:spacing w:val="-6"/>
          <w:sz w:val="20"/>
        </w:rPr>
        <w:t> </w:t>
      </w:r>
      <w:r>
        <w:rPr>
          <w:sz w:val="20"/>
        </w:rPr>
        <w:t>obras</w:t>
      </w:r>
      <w:r>
        <w:rPr>
          <w:spacing w:val="-7"/>
          <w:sz w:val="20"/>
        </w:rPr>
        <w:t> </w:t>
      </w:r>
      <w:r>
        <w:rPr>
          <w:sz w:val="20"/>
        </w:rPr>
        <w:t>se</w:t>
      </w:r>
      <w:r>
        <w:rPr>
          <w:spacing w:val="-8"/>
          <w:sz w:val="20"/>
        </w:rPr>
        <w:t> </w:t>
      </w:r>
      <w:r>
        <w:rPr>
          <w:sz w:val="20"/>
        </w:rPr>
        <w:t>realizará</w:t>
      </w:r>
      <w:r>
        <w:rPr>
          <w:spacing w:val="-5"/>
          <w:sz w:val="20"/>
        </w:rPr>
        <w:t> </w:t>
      </w:r>
      <w:r>
        <w:rPr>
          <w:sz w:val="20"/>
        </w:rPr>
        <w:t>de</w:t>
      </w:r>
      <w:r>
        <w:rPr>
          <w:spacing w:val="-5"/>
          <w:sz w:val="20"/>
        </w:rPr>
        <w:t> </w:t>
      </w:r>
      <w:r>
        <w:rPr>
          <w:sz w:val="20"/>
        </w:rPr>
        <w:t>acuerdo</w:t>
      </w:r>
      <w:r>
        <w:rPr>
          <w:spacing w:val="-8"/>
          <w:sz w:val="20"/>
        </w:rPr>
        <w:t> </w:t>
      </w:r>
      <w:r>
        <w:rPr>
          <w:sz w:val="20"/>
        </w:rPr>
        <w:t>con</w:t>
      </w:r>
      <w:r>
        <w:rPr>
          <w:spacing w:val="1"/>
          <w:sz w:val="20"/>
        </w:rPr>
        <w:t> </w:t>
      </w:r>
      <w:r>
        <w:rPr>
          <w:sz w:val="20"/>
        </w:rPr>
        <w:t>las</w:t>
      </w:r>
      <w:r>
        <w:rPr>
          <w:spacing w:val="-7"/>
          <w:sz w:val="20"/>
        </w:rPr>
        <w:t> </w:t>
      </w:r>
      <w:r>
        <w:rPr>
          <w:sz w:val="20"/>
        </w:rPr>
        <w:t>especificaciones</w:t>
      </w:r>
      <w:r>
        <w:rPr>
          <w:spacing w:val="-7"/>
          <w:sz w:val="20"/>
        </w:rPr>
        <w:t> </w:t>
      </w:r>
      <w:r>
        <w:rPr>
          <w:sz w:val="20"/>
        </w:rPr>
        <w:t>del</w:t>
      </w:r>
      <w:r>
        <w:rPr>
          <w:spacing w:val="-6"/>
          <w:sz w:val="20"/>
        </w:rPr>
        <w:t> </w:t>
      </w:r>
      <w:r>
        <w:rPr>
          <w:sz w:val="20"/>
        </w:rPr>
        <w:t>proyecto,</w:t>
      </w:r>
      <w:r>
        <w:rPr>
          <w:spacing w:val="-7"/>
          <w:sz w:val="20"/>
        </w:rPr>
        <w:t> </w:t>
      </w:r>
      <w:r>
        <w:rPr>
          <w:sz w:val="20"/>
        </w:rPr>
        <w:t>sus anexos</w:t>
      </w:r>
      <w:r>
        <w:rPr>
          <w:spacing w:val="-12"/>
          <w:sz w:val="20"/>
        </w:rPr>
        <w:t> </w:t>
      </w:r>
      <w:r>
        <w:rPr>
          <w:sz w:val="20"/>
        </w:rPr>
        <w:t>y</w:t>
      </w:r>
      <w:r>
        <w:rPr>
          <w:spacing w:val="-17"/>
          <w:sz w:val="20"/>
        </w:rPr>
        <w:t> </w:t>
      </w:r>
      <w:r>
        <w:rPr>
          <w:sz w:val="20"/>
        </w:rPr>
        <w:t>modificaciones</w:t>
      </w:r>
      <w:r>
        <w:rPr>
          <w:spacing w:val="-14"/>
          <w:sz w:val="20"/>
        </w:rPr>
        <w:t> </w:t>
      </w:r>
      <w:r>
        <w:rPr>
          <w:sz w:val="20"/>
        </w:rPr>
        <w:t>autorizados</w:t>
      </w:r>
      <w:r>
        <w:rPr>
          <w:spacing w:val="-14"/>
          <w:sz w:val="20"/>
        </w:rPr>
        <w:t> </w:t>
      </w:r>
      <w:r>
        <w:rPr>
          <w:sz w:val="20"/>
        </w:rPr>
        <w:t>por</w:t>
      </w:r>
      <w:r>
        <w:rPr>
          <w:spacing w:val="-13"/>
          <w:sz w:val="20"/>
        </w:rPr>
        <w:t> </w:t>
      </w:r>
      <w:r>
        <w:rPr>
          <w:sz w:val="20"/>
        </w:rPr>
        <w:t>el</w:t>
      </w:r>
      <w:r>
        <w:rPr>
          <w:spacing w:val="-16"/>
          <w:sz w:val="20"/>
        </w:rPr>
        <w:t> </w:t>
      </w:r>
      <w:r>
        <w:rPr>
          <w:sz w:val="20"/>
        </w:rPr>
        <w:t>director</w:t>
      </w:r>
      <w:r>
        <w:rPr>
          <w:spacing w:val="-14"/>
          <w:sz w:val="20"/>
        </w:rPr>
        <w:t> </w:t>
      </w:r>
      <w:r>
        <w:rPr>
          <w:sz w:val="20"/>
        </w:rPr>
        <w:t>de</w:t>
      </w:r>
      <w:r>
        <w:rPr>
          <w:spacing w:val="-14"/>
          <w:sz w:val="20"/>
        </w:rPr>
        <w:t> </w:t>
      </w:r>
      <w:r>
        <w:rPr>
          <w:sz w:val="20"/>
        </w:rPr>
        <w:t>obra</w:t>
      </w:r>
      <w:r>
        <w:rPr>
          <w:spacing w:val="-13"/>
          <w:sz w:val="20"/>
        </w:rPr>
        <w:t> </w:t>
      </w:r>
      <w:r>
        <w:rPr>
          <w:sz w:val="20"/>
        </w:rPr>
        <w:t>y</w:t>
      </w:r>
      <w:r>
        <w:rPr>
          <w:spacing w:val="-16"/>
          <w:sz w:val="20"/>
        </w:rPr>
        <w:t> </w:t>
      </w:r>
      <w:r>
        <w:rPr>
          <w:sz w:val="20"/>
        </w:rPr>
        <w:t>las</w:t>
      </w:r>
      <w:r>
        <w:rPr>
          <w:spacing w:val="-14"/>
          <w:sz w:val="20"/>
        </w:rPr>
        <w:t> </w:t>
      </w:r>
      <w:r>
        <w:rPr>
          <w:sz w:val="20"/>
        </w:rPr>
        <w:t>instrucciones</w:t>
      </w:r>
      <w:r>
        <w:rPr>
          <w:spacing w:val="-13"/>
          <w:sz w:val="20"/>
        </w:rPr>
        <w:t> </w:t>
      </w:r>
      <w:r>
        <w:rPr>
          <w:sz w:val="20"/>
        </w:rPr>
        <w:t>del</w:t>
      </w:r>
      <w:r>
        <w:rPr>
          <w:spacing w:val="-13"/>
          <w:sz w:val="20"/>
        </w:rPr>
        <w:t> </w:t>
      </w:r>
      <w:r>
        <w:rPr>
          <w:sz w:val="20"/>
        </w:rPr>
        <w:t>director</w:t>
      </w:r>
      <w:r>
        <w:rPr>
          <w:spacing w:val="-14"/>
          <w:sz w:val="20"/>
        </w:rPr>
        <w:t> </w:t>
      </w:r>
      <w:r>
        <w:rPr>
          <w:sz w:val="20"/>
        </w:rPr>
        <w:t>de</w:t>
      </w:r>
      <w:r>
        <w:rPr>
          <w:spacing w:val="-13"/>
          <w:sz w:val="20"/>
        </w:rPr>
        <w:t> </w:t>
      </w:r>
      <w:r>
        <w:rPr>
          <w:sz w:val="20"/>
        </w:rPr>
        <w:t>la</w:t>
      </w:r>
      <w:r>
        <w:rPr>
          <w:spacing w:val="-15"/>
          <w:sz w:val="20"/>
        </w:rPr>
        <w:t> </w:t>
      </w:r>
      <w:r>
        <w:rPr>
          <w:sz w:val="20"/>
        </w:rPr>
        <w:t>ejecución de la obra, conforme a lo indicado en el artículo 7.3 de la Parte I del CTE y demás normativa vigente de aplicación.</w:t>
      </w:r>
    </w:p>
    <w:p>
      <w:pPr>
        <w:pStyle w:val="ListParagraph"/>
        <w:numPr>
          <w:ilvl w:val="0"/>
          <w:numId w:val="62"/>
        </w:numPr>
        <w:tabs>
          <w:tab w:pos="510" w:val="left" w:leader="none"/>
        </w:tabs>
        <w:spacing w:line="240" w:lineRule="auto" w:before="117" w:after="0"/>
        <w:ind w:left="509" w:right="227" w:hanging="396"/>
        <w:jc w:val="both"/>
        <w:rPr>
          <w:sz w:val="20"/>
        </w:rPr>
      </w:pPr>
      <w:r>
        <w:rPr>
          <w:sz w:val="20"/>
        </w:rPr>
        <w:t>Se comprobará que la ejecución de la obra se realiza de acuerdo con los controles y con la frecuencia de los mismos establecida en el pliego de condiciones del</w:t>
      </w:r>
      <w:r>
        <w:rPr>
          <w:spacing w:val="-10"/>
          <w:sz w:val="20"/>
        </w:rPr>
        <w:t> </w:t>
      </w:r>
      <w:r>
        <w:rPr>
          <w:sz w:val="20"/>
        </w:rPr>
        <w:t>proyecto.</w:t>
      </w:r>
    </w:p>
    <w:p>
      <w:pPr>
        <w:pStyle w:val="ListParagraph"/>
        <w:numPr>
          <w:ilvl w:val="0"/>
          <w:numId w:val="62"/>
        </w:numPr>
        <w:tabs>
          <w:tab w:pos="510" w:val="left" w:leader="none"/>
        </w:tabs>
        <w:spacing w:line="240" w:lineRule="auto" w:before="121" w:after="0"/>
        <w:ind w:left="509" w:right="217" w:hanging="396"/>
        <w:jc w:val="both"/>
        <w:rPr>
          <w:sz w:val="20"/>
        </w:rPr>
      </w:pPr>
      <w:r>
        <w:rPr>
          <w:sz w:val="20"/>
        </w:rPr>
        <w:t>Cualquier modificación que pueda introducirse durante la ejecución de la obra quedará en la documentación</w:t>
      </w:r>
      <w:r>
        <w:rPr>
          <w:spacing w:val="-8"/>
          <w:sz w:val="20"/>
        </w:rPr>
        <w:t> </w:t>
      </w:r>
      <w:r>
        <w:rPr>
          <w:sz w:val="20"/>
        </w:rPr>
        <w:t>de</w:t>
      </w:r>
      <w:r>
        <w:rPr>
          <w:spacing w:val="-7"/>
          <w:sz w:val="20"/>
        </w:rPr>
        <w:t> </w:t>
      </w:r>
      <w:r>
        <w:rPr>
          <w:sz w:val="20"/>
        </w:rPr>
        <w:t>la</w:t>
      </w:r>
      <w:r>
        <w:rPr>
          <w:spacing w:val="-9"/>
          <w:sz w:val="20"/>
        </w:rPr>
        <w:t> </w:t>
      </w:r>
      <w:r>
        <w:rPr>
          <w:sz w:val="20"/>
        </w:rPr>
        <w:t>obra</w:t>
      </w:r>
      <w:r>
        <w:rPr>
          <w:spacing w:val="-9"/>
          <w:sz w:val="20"/>
        </w:rPr>
        <w:t> </w:t>
      </w:r>
      <w:r>
        <w:rPr>
          <w:sz w:val="20"/>
        </w:rPr>
        <w:t>ejecutada</w:t>
      </w:r>
      <w:r>
        <w:rPr>
          <w:spacing w:val="-9"/>
          <w:sz w:val="20"/>
        </w:rPr>
        <w:t> </w:t>
      </w:r>
      <w:r>
        <w:rPr>
          <w:sz w:val="20"/>
        </w:rPr>
        <w:t>sin</w:t>
      </w:r>
      <w:r>
        <w:rPr>
          <w:spacing w:val="-7"/>
          <w:sz w:val="20"/>
        </w:rPr>
        <w:t> </w:t>
      </w:r>
      <w:r>
        <w:rPr>
          <w:sz w:val="20"/>
        </w:rPr>
        <w:t>que</w:t>
      </w:r>
      <w:r>
        <w:rPr>
          <w:spacing w:val="-7"/>
          <w:sz w:val="20"/>
        </w:rPr>
        <w:t> </w:t>
      </w:r>
      <w:r>
        <w:rPr>
          <w:sz w:val="20"/>
        </w:rPr>
        <w:t>en</w:t>
      </w:r>
      <w:r>
        <w:rPr>
          <w:spacing w:val="-7"/>
          <w:sz w:val="20"/>
        </w:rPr>
        <w:t> </w:t>
      </w:r>
      <w:r>
        <w:rPr>
          <w:sz w:val="20"/>
        </w:rPr>
        <w:t>ningún</w:t>
      </w:r>
      <w:r>
        <w:rPr>
          <w:spacing w:val="-7"/>
          <w:sz w:val="20"/>
        </w:rPr>
        <w:t> </w:t>
      </w:r>
      <w:r>
        <w:rPr>
          <w:sz w:val="20"/>
        </w:rPr>
        <w:t>caso</w:t>
      </w:r>
      <w:r>
        <w:rPr>
          <w:spacing w:val="-9"/>
          <w:sz w:val="20"/>
        </w:rPr>
        <w:t> </w:t>
      </w:r>
      <w:r>
        <w:rPr>
          <w:sz w:val="20"/>
        </w:rPr>
        <w:t>dejen</w:t>
      </w:r>
      <w:r>
        <w:rPr>
          <w:spacing w:val="-7"/>
          <w:sz w:val="20"/>
        </w:rPr>
        <w:t> </w:t>
      </w:r>
      <w:r>
        <w:rPr>
          <w:sz w:val="20"/>
        </w:rPr>
        <w:t>de</w:t>
      </w:r>
      <w:r>
        <w:rPr>
          <w:spacing w:val="-8"/>
          <w:sz w:val="20"/>
        </w:rPr>
        <w:t> </w:t>
      </w:r>
      <w:r>
        <w:rPr>
          <w:sz w:val="20"/>
        </w:rPr>
        <w:t>cumplirse</w:t>
      </w:r>
      <w:r>
        <w:rPr>
          <w:spacing w:val="-9"/>
          <w:sz w:val="20"/>
        </w:rPr>
        <w:t> </w:t>
      </w:r>
      <w:r>
        <w:rPr>
          <w:sz w:val="20"/>
        </w:rPr>
        <w:t>las</w:t>
      </w:r>
      <w:r>
        <w:rPr>
          <w:spacing w:val="-8"/>
          <w:sz w:val="20"/>
        </w:rPr>
        <w:t> </w:t>
      </w:r>
      <w:r>
        <w:rPr>
          <w:sz w:val="20"/>
        </w:rPr>
        <w:t>condiciones</w:t>
      </w:r>
      <w:r>
        <w:rPr>
          <w:spacing w:val="-8"/>
          <w:sz w:val="20"/>
        </w:rPr>
        <w:t> </w:t>
      </w:r>
      <w:r>
        <w:rPr>
          <w:sz w:val="20"/>
        </w:rPr>
        <w:t>mínimas señaladas en este Documento Básico.</w:t>
      </w:r>
    </w:p>
    <w:p>
      <w:pPr>
        <w:pStyle w:val="ListParagraph"/>
        <w:numPr>
          <w:ilvl w:val="0"/>
          <w:numId w:val="62"/>
        </w:numPr>
        <w:tabs>
          <w:tab w:pos="510" w:val="left" w:leader="none"/>
        </w:tabs>
        <w:spacing w:line="240" w:lineRule="auto" w:before="119" w:after="0"/>
        <w:ind w:left="509" w:right="213" w:hanging="396"/>
        <w:jc w:val="both"/>
        <w:rPr>
          <w:sz w:val="20"/>
        </w:rPr>
      </w:pPr>
      <w:r>
        <w:rPr>
          <w:sz w:val="20"/>
        </w:rPr>
        <w:t>En el Libro del Edificio se incluirá la documentación referente a las características de los productos, equipos y sistemas incorporados a la</w:t>
      </w:r>
      <w:r>
        <w:rPr>
          <w:spacing w:val="-1"/>
          <w:sz w:val="20"/>
        </w:rPr>
        <w:t> </w:t>
      </w:r>
      <w:r>
        <w:rPr>
          <w:sz w:val="20"/>
        </w:rPr>
        <w:t>obra.</w:t>
      </w:r>
    </w:p>
    <w:p>
      <w:pPr>
        <w:pStyle w:val="BodyText"/>
        <w:spacing w:before="3"/>
        <w:rPr>
          <w:sz w:val="17"/>
        </w:rPr>
      </w:pPr>
    </w:p>
    <w:p>
      <w:pPr>
        <w:pStyle w:val="Heading3"/>
        <w:numPr>
          <w:ilvl w:val="1"/>
          <w:numId w:val="61"/>
        </w:numPr>
        <w:tabs>
          <w:tab w:pos="834" w:val="left" w:leader="none"/>
        </w:tabs>
        <w:spacing w:line="240" w:lineRule="auto" w:before="0" w:after="0"/>
        <w:ind w:left="833" w:right="0" w:hanging="721"/>
        <w:jc w:val="both"/>
      </w:pPr>
      <w:bookmarkStart w:name="5.3 Control de la obra terminada" w:id="197"/>
      <w:bookmarkEnd w:id="197"/>
      <w:r>
        <w:rPr>
          <w:b w:val="0"/>
        </w:rPr>
      </w:r>
      <w:bookmarkStart w:name="_bookmark62" w:id="198"/>
      <w:bookmarkEnd w:id="198"/>
      <w:r>
        <w:rPr>
          <w:b w:val="0"/>
        </w:rPr>
      </w:r>
      <w:bookmarkStart w:name="_bookmark62" w:id="199"/>
      <w:bookmarkEnd w:id="199"/>
      <w:r>
        <w:rPr/>
        <w:t>C</w:t>
      </w:r>
      <w:r>
        <w:rPr/>
        <w:t>ontrol de la obra</w:t>
      </w:r>
      <w:r>
        <w:rPr>
          <w:spacing w:val="-6"/>
        </w:rPr>
        <w:t> </w:t>
      </w:r>
      <w:r>
        <w:rPr/>
        <w:t>terminada</w:t>
      </w:r>
    </w:p>
    <w:p>
      <w:pPr>
        <w:pStyle w:val="ListParagraph"/>
        <w:numPr>
          <w:ilvl w:val="0"/>
          <w:numId w:val="63"/>
        </w:numPr>
        <w:tabs>
          <w:tab w:pos="510" w:val="left" w:leader="none"/>
        </w:tabs>
        <w:spacing w:line="240" w:lineRule="auto" w:before="123" w:after="0"/>
        <w:ind w:left="509" w:right="0" w:hanging="397"/>
        <w:jc w:val="both"/>
        <w:rPr>
          <w:sz w:val="20"/>
        </w:rPr>
      </w:pPr>
      <w:r>
        <w:rPr>
          <w:sz w:val="20"/>
        </w:rPr>
        <w:t>El</w:t>
      </w:r>
      <w:r>
        <w:rPr>
          <w:spacing w:val="-7"/>
          <w:sz w:val="20"/>
        </w:rPr>
        <w:t> </w:t>
      </w:r>
      <w:r>
        <w:rPr>
          <w:sz w:val="20"/>
        </w:rPr>
        <w:t>control</w:t>
      </w:r>
      <w:r>
        <w:rPr>
          <w:spacing w:val="-4"/>
          <w:sz w:val="20"/>
        </w:rPr>
        <w:t> </w:t>
      </w:r>
      <w:r>
        <w:rPr>
          <w:sz w:val="20"/>
        </w:rPr>
        <w:t>de</w:t>
      </w:r>
      <w:r>
        <w:rPr>
          <w:spacing w:val="-5"/>
          <w:sz w:val="20"/>
        </w:rPr>
        <w:t> </w:t>
      </w:r>
      <w:r>
        <w:rPr>
          <w:sz w:val="20"/>
        </w:rPr>
        <w:t>la</w:t>
      </w:r>
      <w:r>
        <w:rPr>
          <w:spacing w:val="-6"/>
          <w:sz w:val="20"/>
        </w:rPr>
        <w:t> </w:t>
      </w:r>
      <w:r>
        <w:rPr>
          <w:sz w:val="20"/>
        </w:rPr>
        <w:t>obra</w:t>
      </w:r>
      <w:r>
        <w:rPr>
          <w:spacing w:val="-6"/>
          <w:sz w:val="20"/>
        </w:rPr>
        <w:t> </w:t>
      </w:r>
      <w:r>
        <w:rPr>
          <w:sz w:val="20"/>
        </w:rPr>
        <w:t>terminada</w:t>
      </w:r>
      <w:r>
        <w:rPr>
          <w:spacing w:val="-6"/>
          <w:sz w:val="20"/>
        </w:rPr>
        <w:t> </w:t>
      </w:r>
      <w:r>
        <w:rPr>
          <w:sz w:val="20"/>
        </w:rPr>
        <w:t>debe</w:t>
      </w:r>
      <w:r>
        <w:rPr>
          <w:spacing w:val="-6"/>
          <w:sz w:val="20"/>
        </w:rPr>
        <w:t> </w:t>
      </w:r>
      <w:r>
        <w:rPr>
          <w:sz w:val="20"/>
        </w:rPr>
        <w:t>seguir</w:t>
      </w:r>
      <w:r>
        <w:rPr>
          <w:spacing w:val="-6"/>
          <w:sz w:val="20"/>
        </w:rPr>
        <w:t> </w:t>
      </w:r>
      <w:r>
        <w:rPr>
          <w:sz w:val="20"/>
        </w:rPr>
        <w:t>los</w:t>
      </w:r>
      <w:r>
        <w:rPr>
          <w:spacing w:val="-5"/>
          <w:sz w:val="20"/>
        </w:rPr>
        <w:t> </w:t>
      </w:r>
      <w:r>
        <w:rPr>
          <w:sz w:val="20"/>
        </w:rPr>
        <w:t>criterios</w:t>
      </w:r>
      <w:r>
        <w:rPr>
          <w:spacing w:val="-5"/>
          <w:sz w:val="20"/>
        </w:rPr>
        <w:t> </w:t>
      </w:r>
      <w:r>
        <w:rPr>
          <w:sz w:val="20"/>
        </w:rPr>
        <w:t>indicados</w:t>
      </w:r>
      <w:r>
        <w:rPr>
          <w:spacing w:val="-4"/>
          <w:sz w:val="20"/>
        </w:rPr>
        <w:t> </w:t>
      </w:r>
      <w:r>
        <w:rPr>
          <w:sz w:val="20"/>
        </w:rPr>
        <w:t>en</w:t>
      </w:r>
      <w:r>
        <w:rPr>
          <w:spacing w:val="-6"/>
          <w:sz w:val="20"/>
        </w:rPr>
        <w:t> </w:t>
      </w:r>
      <w:r>
        <w:rPr>
          <w:sz w:val="20"/>
        </w:rPr>
        <w:t>el</w:t>
      </w:r>
      <w:r>
        <w:rPr>
          <w:spacing w:val="-7"/>
          <w:sz w:val="20"/>
        </w:rPr>
        <w:t> </w:t>
      </w:r>
      <w:r>
        <w:rPr>
          <w:sz w:val="20"/>
        </w:rPr>
        <w:t>artículo</w:t>
      </w:r>
      <w:r>
        <w:rPr>
          <w:spacing w:val="-6"/>
          <w:sz w:val="20"/>
        </w:rPr>
        <w:t> </w:t>
      </w:r>
      <w:r>
        <w:rPr>
          <w:sz w:val="20"/>
        </w:rPr>
        <w:t>7.4</w:t>
      </w:r>
      <w:r>
        <w:rPr>
          <w:spacing w:val="-7"/>
          <w:sz w:val="20"/>
        </w:rPr>
        <w:t> </w:t>
      </w:r>
      <w:r>
        <w:rPr>
          <w:sz w:val="20"/>
        </w:rPr>
        <w:t>de</w:t>
      </w:r>
      <w:r>
        <w:rPr>
          <w:spacing w:val="-4"/>
          <w:sz w:val="20"/>
        </w:rPr>
        <w:t> </w:t>
      </w:r>
      <w:r>
        <w:rPr>
          <w:sz w:val="20"/>
        </w:rPr>
        <w:t>la</w:t>
      </w:r>
      <w:r>
        <w:rPr>
          <w:spacing w:val="-4"/>
          <w:sz w:val="20"/>
        </w:rPr>
        <w:t> </w:t>
      </w:r>
      <w:r>
        <w:rPr>
          <w:sz w:val="20"/>
        </w:rPr>
        <w:t>Parte</w:t>
      </w:r>
      <w:r>
        <w:rPr>
          <w:spacing w:val="-5"/>
          <w:sz w:val="20"/>
        </w:rPr>
        <w:t> </w:t>
      </w:r>
      <w:r>
        <w:rPr>
          <w:sz w:val="20"/>
        </w:rPr>
        <w:t>I</w:t>
      </w:r>
      <w:r>
        <w:rPr>
          <w:spacing w:val="-4"/>
          <w:sz w:val="20"/>
        </w:rPr>
        <w:t> </w:t>
      </w:r>
      <w:r>
        <w:rPr>
          <w:sz w:val="20"/>
        </w:rPr>
        <w:t>del</w:t>
      </w:r>
      <w:r>
        <w:rPr>
          <w:spacing w:val="-6"/>
          <w:sz w:val="20"/>
        </w:rPr>
        <w:t> </w:t>
      </w:r>
      <w:r>
        <w:rPr>
          <w:sz w:val="20"/>
        </w:rPr>
        <w:t>CTE.</w:t>
      </w:r>
    </w:p>
    <w:p>
      <w:pPr>
        <w:pStyle w:val="ListParagraph"/>
        <w:numPr>
          <w:ilvl w:val="0"/>
          <w:numId w:val="63"/>
        </w:numPr>
        <w:tabs>
          <w:tab w:pos="510" w:val="left" w:leader="none"/>
        </w:tabs>
        <w:spacing w:line="240" w:lineRule="auto" w:before="121" w:after="0"/>
        <w:ind w:left="509" w:right="0" w:hanging="397"/>
        <w:jc w:val="both"/>
        <w:rPr>
          <w:sz w:val="20"/>
        </w:rPr>
      </w:pPr>
      <w:r>
        <w:rPr>
          <w:sz w:val="20"/>
        </w:rPr>
        <w:t>En esta Sección del Documento Básico no se prescriben pruebas</w:t>
      </w:r>
      <w:r>
        <w:rPr>
          <w:spacing w:val="-12"/>
          <w:sz w:val="20"/>
        </w:rPr>
        <w:t> </w:t>
      </w:r>
      <w:r>
        <w:rPr>
          <w:sz w:val="20"/>
        </w:rPr>
        <w:t>finales.</w:t>
      </w:r>
    </w:p>
    <w:p>
      <w:pPr>
        <w:pStyle w:val="Heading3"/>
        <w:numPr>
          <w:ilvl w:val="1"/>
          <w:numId w:val="61"/>
        </w:numPr>
        <w:tabs>
          <w:tab w:pos="834" w:val="left" w:leader="none"/>
        </w:tabs>
        <w:spacing w:line="240" w:lineRule="auto" w:before="195" w:after="0"/>
        <w:ind w:left="833" w:right="0" w:hanging="721"/>
        <w:jc w:val="both"/>
      </w:pPr>
      <w:bookmarkStart w:name="5.4 Mantenimiento y conservación del edi" w:id="200"/>
      <w:bookmarkEnd w:id="200"/>
      <w:r>
        <w:rPr>
          <w:b w:val="0"/>
        </w:rPr>
      </w:r>
      <w:bookmarkStart w:name="_bookmark63" w:id="201"/>
      <w:bookmarkEnd w:id="201"/>
      <w:r>
        <w:rPr>
          <w:b w:val="0"/>
        </w:rPr>
      </w:r>
      <w:bookmarkStart w:name="_bookmark63" w:id="202"/>
      <w:bookmarkEnd w:id="202"/>
      <w:r>
        <w:rPr/>
        <w:t>M</w:t>
      </w:r>
      <w:r>
        <w:rPr/>
        <w:t>antenimiento y conservación del</w:t>
      </w:r>
      <w:r>
        <w:rPr>
          <w:spacing w:val="-8"/>
        </w:rPr>
        <w:t> </w:t>
      </w:r>
      <w:r>
        <w:rPr/>
        <w:t>edificio</w:t>
      </w:r>
    </w:p>
    <w:p>
      <w:pPr>
        <w:pStyle w:val="ListParagraph"/>
        <w:numPr>
          <w:ilvl w:val="0"/>
          <w:numId w:val="64"/>
        </w:numPr>
        <w:tabs>
          <w:tab w:pos="510" w:val="left" w:leader="none"/>
        </w:tabs>
        <w:spacing w:line="240" w:lineRule="auto" w:before="126" w:after="0"/>
        <w:ind w:left="509" w:right="220" w:hanging="396"/>
        <w:jc w:val="both"/>
        <w:rPr>
          <w:sz w:val="20"/>
        </w:rPr>
      </w:pPr>
      <w:r>
        <w:rPr>
          <w:sz w:val="20"/>
        </w:rPr>
        <w:t>El plan de mantenimiento incluido en el Libro del Edificio, contemplará las operaciones y periodicidad necesarias para el mantenimiento, en el transcurso del tiempo, de los parámetros de diseño y prestaciones de las instalaciones de generación eléctrica procedente de fuentes</w:t>
      </w:r>
      <w:r>
        <w:rPr>
          <w:spacing w:val="-22"/>
          <w:sz w:val="20"/>
        </w:rPr>
        <w:t> </w:t>
      </w:r>
      <w:r>
        <w:rPr>
          <w:sz w:val="20"/>
        </w:rPr>
        <w:t>renovables.</w:t>
      </w:r>
    </w:p>
    <w:p>
      <w:pPr>
        <w:pStyle w:val="ListParagraph"/>
        <w:numPr>
          <w:ilvl w:val="0"/>
          <w:numId w:val="64"/>
        </w:numPr>
        <w:tabs>
          <w:tab w:pos="510" w:val="left" w:leader="none"/>
        </w:tabs>
        <w:spacing w:line="240" w:lineRule="auto" w:before="119" w:after="0"/>
        <w:ind w:left="509" w:right="221" w:hanging="396"/>
        <w:jc w:val="both"/>
        <w:rPr>
          <w:sz w:val="20"/>
        </w:rPr>
      </w:pPr>
      <w:r>
        <w:rPr>
          <w:sz w:val="20"/>
        </w:rPr>
        <w:t>Así mismo, en el Libro del Edificio se documentará todas las intervenciones, ya sean de reparación, reforma o rehabilitación realizadas a lo largo de la vida útil del</w:t>
      </w:r>
      <w:r>
        <w:rPr>
          <w:spacing w:val="-10"/>
          <w:sz w:val="20"/>
        </w:rPr>
        <w:t> </w:t>
      </w:r>
      <w:r>
        <w:rPr>
          <w:sz w:val="20"/>
        </w:rPr>
        <w:t>edificio.</w:t>
      </w:r>
    </w:p>
    <w:p>
      <w:pPr>
        <w:spacing w:after="0" w:line="240" w:lineRule="auto"/>
        <w:jc w:val="both"/>
        <w:rPr>
          <w:sz w:val="20"/>
        </w:rPr>
        <w:sectPr>
          <w:pgSz w:w="11910" w:h="16840"/>
          <w:pgMar w:header="778" w:footer="647" w:top="1220" w:bottom="840" w:left="1020" w:right="920"/>
        </w:sectPr>
      </w:pPr>
    </w:p>
    <w:p>
      <w:pPr>
        <w:pStyle w:val="BodyText"/>
      </w:pPr>
    </w:p>
    <w:p>
      <w:pPr>
        <w:pStyle w:val="BodyText"/>
        <w:rPr>
          <w:sz w:val="18"/>
        </w:rPr>
      </w:pPr>
    </w:p>
    <w:p>
      <w:pPr>
        <w:pStyle w:val="Heading1"/>
        <w:jc w:val="both"/>
      </w:pPr>
      <w:bookmarkStart w:name="Anejo A Terminología" w:id="203"/>
      <w:bookmarkEnd w:id="203"/>
      <w:r>
        <w:rPr>
          <w:b w:val="0"/>
        </w:rPr>
      </w:r>
      <w:bookmarkStart w:name="_bookmark64" w:id="204"/>
      <w:bookmarkEnd w:id="204"/>
      <w:r>
        <w:rPr>
          <w:b w:val="0"/>
        </w:rPr>
      </w:r>
      <w:r>
        <w:rPr/>
        <w:t>Anejo A</w:t>
      </w:r>
      <w:r>
        <w:rPr>
          <w:spacing w:val="55"/>
        </w:rPr>
        <w:t> </w:t>
      </w:r>
      <w:r>
        <w:rPr>
          <w:spacing w:val="-3"/>
        </w:rPr>
        <w:t>Terminología</w:t>
      </w:r>
    </w:p>
    <w:p>
      <w:pPr>
        <w:pStyle w:val="BodyText"/>
        <w:spacing w:before="200"/>
        <w:ind w:left="113" w:right="210"/>
        <w:jc w:val="both"/>
      </w:pPr>
      <w:r>
        <w:rPr>
          <w:b/>
          <w:i/>
        </w:rPr>
        <w:t>Absortividad </w:t>
      </w:r>
      <w:r>
        <w:rPr>
          <w:b/>
        </w:rPr>
        <w:t>(α)</w:t>
      </w:r>
      <w:r>
        <w:rPr/>
        <w:t>: fracción de la radiación solar incidente a una superficie que es absorbida por la misma. Puede tomar valores de 0,0 (0% de radiación absorbida) hasta 1,0 (100% de radiación absorbida).</w:t>
      </w:r>
    </w:p>
    <w:p>
      <w:pPr>
        <w:pStyle w:val="BodyText"/>
        <w:spacing w:before="5"/>
        <w:rPr>
          <w:sz w:val="17"/>
        </w:rPr>
      </w:pPr>
    </w:p>
    <w:p>
      <w:pPr>
        <w:spacing w:before="0"/>
        <w:ind w:left="113" w:right="0" w:firstLine="0"/>
        <w:jc w:val="both"/>
        <w:rPr>
          <w:sz w:val="20"/>
        </w:rPr>
      </w:pPr>
      <w:r>
        <w:rPr>
          <w:b/>
          <w:i/>
          <w:sz w:val="20"/>
        </w:rPr>
        <w:t>Adiabático</w:t>
      </w:r>
      <w:r>
        <w:rPr>
          <w:sz w:val="20"/>
        </w:rPr>
        <w:t>: ver </w:t>
      </w:r>
      <w:r>
        <w:rPr>
          <w:i/>
          <w:sz w:val="20"/>
        </w:rPr>
        <w:t>Cerramiento adiabático</w:t>
      </w:r>
      <w:r>
        <w:rPr>
          <w:sz w:val="20"/>
        </w:rPr>
        <w:t>.</w:t>
      </w:r>
    </w:p>
    <w:p>
      <w:pPr>
        <w:pStyle w:val="BodyText"/>
        <w:spacing w:before="6"/>
        <w:rPr>
          <w:sz w:val="17"/>
        </w:rPr>
      </w:pPr>
    </w:p>
    <w:p>
      <w:pPr>
        <w:pStyle w:val="BodyText"/>
        <w:ind w:left="113" w:right="214"/>
        <w:jc w:val="both"/>
      </w:pPr>
      <w:r>
        <w:rPr>
          <w:b/>
          <w:i/>
        </w:rPr>
        <w:t>Bienestar térmico</w:t>
      </w:r>
      <w:r>
        <w:rPr/>
        <w:t>: Condiciones interiores de temperatura, humedad y velocidad del aire establecidas reglamentariamente que se considera producen una sensación de bienestar adecuada y suficiente a sus ocupantes.</w:t>
      </w:r>
    </w:p>
    <w:p>
      <w:pPr>
        <w:pStyle w:val="BodyText"/>
        <w:spacing w:before="5"/>
        <w:rPr>
          <w:sz w:val="17"/>
        </w:rPr>
      </w:pPr>
    </w:p>
    <w:p>
      <w:pPr>
        <w:pStyle w:val="BodyText"/>
        <w:ind w:left="113" w:right="221"/>
        <w:jc w:val="both"/>
      </w:pPr>
      <w:r>
        <w:rPr>
          <w:b/>
          <w:i/>
        </w:rPr>
        <w:t>Carga</w:t>
      </w:r>
      <w:r>
        <w:rPr>
          <w:b/>
          <w:i/>
          <w:spacing w:val="-4"/>
        </w:rPr>
        <w:t> </w:t>
      </w:r>
      <w:r>
        <w:rPr>
          <w:b/>
          <w:i/>
        </w:rPr>
        <w:t>interna</w:t>
      </w:r>
      <w:r>
        <w:rPr/>
        <w:t>:</w:t>
      </w:r>
      <w:r>
        <w:rPr>
          <w:spacing w:val="-6"/>
        </w:rPr>
        <w:t> </w:t>
      </w:r>
      <w:r>
        <w:rPr/>
        <w:t>conjunto</w:t>
      </w:r>
      <w:r>
        <w:rPr>
          <w:spacing w:val="-5"/>
        </w:rPr>
        <w:t> </w:t>
      </w:r>
      <w:r>
        <w:rPr/>
        <w:t>de</w:t>
      </w:r>
      <w:r>
        <w:rPr>
          <w:spacing w:val="-4"/>
        </w:rPr>
        <w:t> </w:t>
      </w:r>
      <w:r>
        <w:rPr/>
        <w:t>solicitaciones</w:t>
      </w:r>
      <w:r>
        <w:rPr>
          <w:spacing w:val="-4"/>
        </w:rPr>
        <w:t> </w:t>
      </w:r>
      <w:r>
        <w:rPr/>
        <w:t>generadas</w:t>
      </w:r>
      <w:r>
        <w:rPr>
          <w:spacing w:val="-5"/>
        </w:rPr>
        <w:t> </w:t>
      </w:r>
      <w:r>
        <w:rPr/>
        <w:t>en</w:t>
      </w:r>
      <w:r>
        <w:rPr>
          <w:spacing w:val="-5"/>
        </w:rPr>
        <w:t> </w:t>
      </w:r>
      <w:r>
        <w:rPr/>
        <w:t>el</w:t>
      </w:r>
      <w:r>
        <w:rPr>
          <w:spacing w:val="-5"/>
        </w:rPr>
        <w:t> </w:t>
      </w:r>
      <w:r>
        <w:rPr/>
        <w:t>interior</w:t>
      </w:r>
      <w:r>
        <w:rPr>
          <w:spacing w:val="-2"/>
        </w:rPr>
        <w:t> </w:t>
      </w:r>
      <w:r>
        <w:rPr/>
        <w:t>del</w:t>
      </w:r>
      <w:r>
        <w:rPr>
          <w:spacing w:val="-7"/>
        </w:rPr>
        <w:t> </w:t>
      </w:r>
      <w:r>
        <w:rPr/>
        <w:t>edificio,</w:t>
      </w:r>
      <w:r>
        <w:rPr>
          <w:spacing w:val="-3"/>
        </w:rPr>
        <w:t> </w:t>
      </w:r>
      <w:r>
        <w:rPr/>
        <w:t>debidas,</w:t>
      </w:r>
      <w:r>
        <w:rPr>
          <w:spacing w:val="-6"/>
        </w:rPr>
        <w:t> </w:t>
      </w:r>
      <w:r>
        <w:rPr/>
        <w:t>fundamentalmente,</w:t>
      </w:r>
      <w:r>
        <w:rPr>
          <w:spacing w:val="-3"/>
        </w:rPr>
        <w:t> </w:t>
      </w:r>
      <w:r>
        <w:rPr/>
        <w:t>a los aportes de energía de las fuentes internas (ocupantes, equipos eléctricos, iluminación, etc.). Se expresa en</w:t>
      </w:r>
      <w:r>
        <w:rPr>
          <w:spacing w:val="-4"/>
        </w:rPr>
        <w:t> </w:t>
      </w:r>
      <w:r>
        <w:rPr/>
        <w:t>W/m².</w:t>
      </w:r>
    </w:p>
    <w:p>
      <w:pPr>
        <w:pStyle w:val="BodyText"/>
        <w:spacing w:before="56"/>
        <w:ind w:left="113" w:right="209"/>
        <w:jc w:val="both"/>
      </w:pPr>
      <w:r>
        <w:rPr>
          <w:position w:val="1"/>
        </w:rPr>
        <w:t>La</w:t>
      </w:r>
      <w:r>
        <w:rPr>
          <w:spacing w:val="-11"/>
          <w:position w:val="1"/>
        </w:rPr>
        <w:t> </w:t>
      </w:r>
      <w:r>
        <w:rPr>
          <w:i/>
          <w:position w:val="1"/>
        </w:rPr>
        <w:t>carga</w:t>
      </w:r>
      <w:r>
        <w:rPr>
          <w:i/>
          <w:spacing w:val="-11"/>
          <w:position w:val="1"/>
        </w:rPr>
        <w:t> </w:t>
      </w:r>
      <w:r>
        <w:rPr>
          <w:i/>
          <w:position w:val="1"/>
        </w:rPr>
        <w:t>interna</w:t>
      </w:r>
      <w:r>
        <w:rPr>
          <w:i/>
          <w:spacing w:val="-12"/>
          <w:position w:val="1"/>
        </w:rPr>
        <w:t> </w:t>
      </w:r>
      <w:r>
        <w:rPr>
          <w:i/>
          <w:position w:val="1"/>
        </w:rPr>
        <w:t>media</w:t>
      </w:r>
      <w:r>
        <w:rPr>
          <w:i/>
          <w:spacing w:val="-10"/>
          <w:position w:val="1"/>
        </w:rPr>
        <w:t> </w:t>
      </w:r>
      <w:r>
        <w:rPr>
          <w:position w:val="1"/>
        </w:rPr>
        <w:t>(C</w:t>
      </w:r>
      <w:r>
        <w:rPr>
          <w:sz w:val="13"/>
        </w:rPr>
        <w:t>FI</w:t>
      </w:r>
      <w:r>
        <w:rPr>
          <w:position w:val="1"/>
        </w:rPr>
        <w:t>)</w:t>
      </w:r>
      <w:r>
        <w:rPr>
          <w:spacing w:val="-9"/>
          <w:position w:val="1"/>
        </w:rPr>
        <w:t> </w:t>
      </w:r>
      <w:r>
        <w:rPr>
          <w:position w:val="1"/>
        </w:rPr>
        <w:t>cuantifica</w:t>
      </w:r>
      <w:r>
        <w:rPr>
          <w:spacing w:val="-12"/>
          <w:position w:val="1"/>
        </w:rPr>
        <w:t> </w:t>
      </w:r>
      <w:r>
        <w:rPr>
          <w:position w:val="1"/>
        </w:rPr>
        <w:t>la</w:t>
      </w:r>
      <w:r>
        <w:rPr>
          <w:spacing w:val="-12"/>
          <w:position w:val="1"/>
        </w:rPr>
        <w:t> </w:t>
      </w:r>
      <w:r>
        <w:rPr>
          <w:position w:val="1"/>
        </w:rPr>
        <w:t>carga</w:t>
      </w:r>
      <w:r>
        <w:rPr>
          <w:spacing w:val="-12"/>
          <w:position w:val="1"/>
        </w:rPr>
        <w:t> </w:t>
      </w:r>
      <w:r>
        <w:rPr>
          <w:position w:val="1"/>
        </w:rPr>
        <w:t>interna</w:t>
      </w:r>
      <w:r>
        <w:rPr>
          <w:spacing w:val="-9"/>
          <w:position w:val="1"/>
        </w:rPr>
        <w:t> </w:t>
      </w:r>
      <w:r>
        <w:rPr>
          <w:position w:val="1"/>
        </w:rPr>
        <w:t>del</w:t>
      </w:r>
      <w:r>
        <w:rPr>
          <w:spacing w:val="-11"/>
          <w:position w:val="1"/>
        </w:rPr>
        <w:t> </w:t>
      </w:r>
      <w:r>
        <w:rPr>
          <w:position w:val="1"/>
        </w:rPr>
        <w:t>edificio</w:t>
      </w:r>
      <w:r>
        <w:rPr>
          <w:spacing w:val="-9"/>
          <w:position w:val="1"/>
        </w:rPr>
        <w:t> </w:t>
      </w:r>
      <w:r>
        <w:rPr>
          <w:position w:val="1"/>
        </w:rPr>
        <w:t>o</w:t>
      </w:r>
      <w:r>
        <w:rPr>
          <w:spacing w:val="-9"/>
          <w:position w:val="1"/>
        </w:rPr>
        <w:t> </w:t>
      </w:r>
      <w:r>
        <w:rPr>
          <w:position w:val="1"/>
        </w:rPr>
        <w:t>zona</w:t>
      </w:r>
      <w:r>
        <w:rPr>
          <w:spacing w:val="-12"/>
          <w:position w:val="1"/>
        </w:rPr>
        <w:t> </w:t>
      </w:r>
      <w:r>
        <w:rPr>
          <w:position w:val="1"/>
        </w:rPr>
        <w:t>del</w:t>
      </w:r>
      <w:r>
        <w:rPr>
          <w:spacing w:val="-11"/>
          <w:position w:val="1"/>
        </w:rPr>
        <w:t> </w:t>
      </w:r>
      <w:r>
        <w:rPr>
          <w:position w:val="1"/>
        </w:rPr>
        <w:t>edificio</w:t>
      </w:r>
      <w:r>
        <w:rPr>
          <w:spacing w:val="-12"/>
          <w:position w:val="1"/>
        </w:rPr>
        <w:t> </w:t>
      </w:r>
      <w:r>
        <w:rPr>
          <w:position w:val="1"/>
        </w:rPr>
        <w:t>a</w:t>
      </w:r>
      <w:r>
        <w:rPr>
          <w:spacing w:val="-12"/>
          <w:position w:val="1"/>
        </w:rPr>
        <w:t> </w:t>
      </w:r>
      <w:r>
        <w:rPr>
          <w:position w:val="1"/>
        </w:rPr>
        <w:t>lo</w:t>
      </w:r>
      <w:r>
        <w:rPr>
          <w:spacing w:val="-12"/>
          <w:position w:val="1"/>
        </w:rPr>
        <w:t> </w:t>
      </w:r>
      <w:r>
        <w:rPr>
          <w:position w:val="1"/>
        </w:rPr>
        <w:t>largo</w:t>
      </w:r>
      <w:r>
        <w:rPr>
          <w:spacing w:val="-10"/>
          <w:position w:val="1"/>
        </w:rPr>
        <w:t> </w:t>
      </w:r>
      <w:r>
        <w:rPr>
          <w:position w:val="1"/>
        </w:rPr>
        <w:t>de</w:t>
      </w:r>
      <w:r>
        <w:rPr>
          <w:spacing w:val="-12"/>
          <w:position w:val="1"/>
        </w:rPr>
        <w:t> </w:t>
      </w:r>
      <w:r>
        <w:rPr>
          <w:position w:val="1"/>
        </w:rPr>
        <w:t>una</w:t>
      </w:r>
      <w:r>
        <w:rPr>
          <w:spacing w:val="-12"/>
          <w:position w:val="1"/>
        </w:rPr>
        <w:t> </w:t>
      </w:r>
      <w:r>
        <w:rPr>
          <w:position w:val="1"/>
        </w:rPr>
        <w:t>semana </w:t>
      </w:r>
      <w:r>
        <w:rPr/>
        <w:t>tipo.</w:t>
      </w:r>
      <w:r>
        <w:rPr>
          <w:spacing w:val="-5"/>
        </w:rPr>
        <w:t> </w:t>
      </w:r>
      <w:r>
        <w:rPr/>
        <w:t>De</w:t>
      </w:r>
      <w:r>
        <w:rPr>
          <w:spacing w:val="-5"/>
        </w:rPr>
        <w:t> </w:t>
      </w:r>
      <w:r>
        <w:rPr/>
        <w:t>acuerdo</w:t>
      </w:r>
      <w:r>
        <w:rPr>
          <w:spacing w:val="-4"/>
        </w:rPr>
        <w:t> </w:t>
      </w:r>
      <w:r>
        <w:rPr/>
        <w:t>a</w:t>
      </w:r>
      <w:r>
        <w:rPr>
          <w:spacing w:val="-5"/>
        </w:rPr>
        <w:t> </w:t>
      </w:r>
      <w:r>
        <w:rPr/>
        <w:t>ella</w:t>
      </w:r>
      <w:r>
        <w:rPr>
          <w:spacing w:val="-4"/>
        </w:rPr>
        <w:t> </w:t>
      </w:r>
      <w:r>
        <w:rPr/>
        <w:t>puede</w:t>
      </w:r>
      <w:r>
        <w:rPr>
          <w:spacing w:val="-5"/>
        </w:rPr>
        <w:t> </w:t>
      </w:r>
      <w:r>
        <w:rPr/>
        <w:t>clasificarse</w:t>
      </w:r>
      <w:r>
        <w:rPr>
          <w:spacing w:val="-4"/>
        </w:rPr>
        <w:t> </w:t>
      </w:r>
      <w:r>
        <w:rPr/>
        <w:t>un</w:t>
      </w:r>
      <w:r>
        <w:rPr>
          <w:spacing w:val="1"/>
        </w:rPr>
        <w:t> </w:t>
      </w:r>
      <w:r>
        <w:rPr/>
        <w:t>espacio,</w:t>
      </w:r>
      <w:r>
        <w:rPr>
          <w:spacing w:val="-4"/>
        </w:rPr>
        <w:t> </w:t>
      </w:r>
      <w:r>
        <w:rPr/>
        <w:t>una</w:t>
      </w:r>
      <w:r>
        <w:rPr>
          <w:spacing w:val="-3"/>
        </w:rPr>
        <w:t> </w:t>
      </w:r>
      <w:r>
        <w:rPr/>
        <w:t>zona</w:t>
      </w:r>
      <w:r>
        <w:rPr>
          <w:spacing w:val="-4"/>
        </w:rPr>
        <w:t> </w:t>
      </w:r>
      <w:r>
        <w:rPr/>
        <w:t>o</w:t>
      </w:r>
      <w:r>
        <w:rPr>
          <w:spacing w:val="-5"/>
        </w:rPr>
        <w:t> </w:t>
      </w:r>
      <w:r>
        <w:rPr/>
        <w:t>el</w:t>
      </w:r>
      <w:r>
        <w:rPr>
          <w:spacing w:val="-5"/>
        </w:rPr>
        <w:t> </w:t>
      </w:r>
      <w:r>
        <w:rPr/>
        <w:t>conjunto</w:t>
      </w:r>
      <w:r>
        <w:rPr>
          <w:spacing w:val="-4"/>
        </w:rPr>
        <w:t> </w:t>
      </w:r>
      <w:r>
        <w:rPr/>
        <w:t>del</w:t>
      </w:r>
      <w:r>
        <w:rPr>
          <w:spacing w:val="-3"/>
        </w:rPr>
        <w:t> </w:t>
      </w:r>
      <w:r>
        <w:rPr/>
        <w:t>edificio</w:t>
      </w:r>
      <w:r>
        <w:rPr>
          <w:spacing w:val="-5"/>
        </w:rPr>
        <w:t> </w:t>
      </w:r>
      <w:r>
        <w:rPr/>
        <w:t>siguiendo</w:t>
      </w:r>
      <w:r>
        <w:rPr>
          <w:spacing w:val="-5"/>
        </w:rPr>
        <w:t> </w:t>
      </w:r>
      <w:r>
        <w:rPr/>
        <w:t>la</w:t>
      </w:r>
      <w:r>
        <w:rPr>
          <w:spacing w:val="-4"/>
        </w:rPr>
        <w:t> </w:t>
      </w:r>
      <w:r>
        <w:rPr/>
        <w:t>tabla</w:t>
      </w:r>
      <w:r>
        <w:rPr>
          <w:spacing w:val="-2"/>
        </w:rPr>
        <w:t> </w:t>
      </w:r>
      <w:r>
        <w:rPr>
          <w:spacing w:val="4"/>
        </w:rPr>
        <w:t>a- </w:t>
      </w:r>
      <w:r>
        <w:rPr/>
        <w:t>Anejo</w:t>
      </w:r>
      <w:r>
        <w:rPr>
          <w:spacing w:val="-12"/>
        </w:rPr>
        <w:t> </w:t>
      </w:r>
      <w:r>
        <w:rPr/>
        <w:t>A:</w:t>
      </w:r>
    </w:p>
    <w:p>
      <w:pPr>
        <w:spacing w:before="60"/>
        <w:ind w:left="302" w:right="402" w:firstLine="0"/>
        <w:jc w:val="center"/>
        <w:rPr>
          <w:b/>
          <w:sz w:val="18"/>
        </w:rPr>
      </w:pPr>
      <w:r>
        <w:rPr>
          <w:b/>
          <w:sz w:val="18"/>
        </w:rPr>
        <w:t>Tabla a-Anejo A. Nivel de carga interna</w:t>
      </w:r>
    </w:p>
    <w:p>
      <w:pPr>
        <w:pStyle w:val="BodyText"/>
        <w:spacing w:before="7"/>
        <w:rPr>
          <w:b/>
          <w:sz w:val="5"/>
        </w:rPr>
      </w:pPr>
    </w:p>
    <w:tbl>
      <w:tblPr>
        <w:tblW w:w="0" w:type="auto"/>
        <w:jc w:val="left"/>
        <w:tblInd w:w="2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1"/>
        <w:gridCol w:w="2477"/>
      </w:tblGrid>
      <w:tr>
        <w:trPr>
          <w:trHeight w:val="415" w:hRule="atLeast"/>
        </w:trPr>
        <w:tc>
          <w:tcPr>
            <w:tcW w:w="2201" w:type="dxa"/>
            <w:tcBorders>
              <w:bottom w:val="single" w:sz="4" w:space="0" w:color="000000"/>
              <w:right w:val="single" w:sz="4" w:space="0" w:color="000000"/>
            </w:tcBorders>
          </w:tcPr>
          <w:p>
            <w:pPr>
              <w:pStyle w:val="TableParagraph"/>
              <w:spacing w:line="201" w:lineRule="exact"/>
              <w:ind w:left="103"/>
              <w:jc w:val="left"/>
              <w:rPr>
                <w:b/>
                <w:sz w:val="18"/>
              </w:rPr>
            </w:pPr>
            <w:r>
              <w:rPr>
                <w:b/>
                <w:color w:val="000009"/>
                <w:sz w:val="18"/>
              </w:rPr>
              <w:t>Nivel de carga interna</w:t>
            </w:r>
          </w:p>
        </w:tc>
        <w:tc>
          <w:tcPr>
            <w:tcW w:w="2477" w:type="dxa"/>
            <w:tcBorders>
              <w:left w:val="single" w:sz="4" w:space="0" w:color="000000"/>
              <w:bottom w:val="single" w:sz="4" w:space="0" w:color="000000"/>
            </w:tcBorders>
          </w:tcPr>
          <w:p>
            <w:pPr>
              <w:pStyle w:val="TableParagraph"/>
              <w:spacing w:line="200" w:lineRule="exact"/>
              <w:ind w:left="308" w:right="343"/>
              <w:rPr>
                <w:b/>
                <w:sz w:val="18"/>
              </w:rPr>
            </w:pPr>
            <w:r>
              <w:rPr>
                <w:b/>
                <w:color w:val="000009"/>
                <w:sz w:val="18"/>
              </w:rPr>
              <w:t>Carga interna media,</w:t>
            </w:r>
          </w:p>
          <w:p>
            <w:pPr>
              <w:pStyle w:val="TableParagraph"/>
              <w:spacing w:line="195" w:lineRule="exact"/>
              <w:ind w:left="308" w:right="294"/>
              <w:rPr>
                <w:b/>
                <w:sz w:val="18"/>
              </w:rPr>
            </w:pPr>
            <w:r>
              <w:rPr>
                <w:b/>
                <w:color w:val="000009"/>
                <w:position w:val="1"/>
                <w:sz w:val="18"/>
              </w:rPr>
              <w:t>C</w:t>
            </w:r>
            <w:r>
              <w:rPr>
                <w:b/>
                <w:color w:val="000009"/>
                <w:sz w:val="12"/>
              </w:rPr>
              <w:t>FI </w:t>
            </w:r>
            <w:r>
              <w:rPr>
                <w:b/>
                <w:color w:val="000009"/>
                <w:position w:val="1"/>
                <w:sz w:val="18"/>
              </w:rPr>
              <w:t>[W/m</w:t>
            </w:r>
            <w:r>
              <w:rPr>
                <w:b/>
                <w:color w:val="000009"/>
                <w:position w:val="7"/>
                <w:sz w:val="12"/>
              </w:rPr>
              <w:t>2</w:t>
            </w:r>
            <w:r>
              <w:rPr>
                <w:b/>
                <w:color w:val="000009"/>
                <w:position w:val="1"/>
                <w:sz w:val="18"/>
              </w:rPr>
              <w:t>]</w:t>
            </w:r>
          </w:p>
        </w:tc>
      </w:tr>
      <w:tr>
        <w:trPr>
          <w:trHeight w:val="318" w:hRule="atLeast"/>
        </w:trPr>
        <w:tc>
          <w:tcPr>
            <w:tcW w:w="2201" w:type="dxa"/>
            <w:tcBorders>
              <w:top w:val="single" w:sz="4" w:space="0" w:color="000000"/>
              <w:right w:val="single" w:sz="4" w:space="0" w:color="000000"/>
            </w:tcBorders>
          </w:tcPr>
          <w:p>
            <w:pPr>
              <w:pStyle w:val="TableParagraph"/>
              <w:spacing w:before="54"/>
              <w:ind w:left="38"/>
              <w:jc w:val="left"/>
              <w:rPr>
                <w:sz w:val="18"/>
              </w:rPr>
            </w:pPr>
            <w:r>
              <w:rPr>
                <w:color w:val="000009"/>
                <w:sz w:val="18"/>
              </w:rPr>
              <w:t>Baja</w:t>
            </w:r>
          </w:p>
        </w:tc>
        <w:tc>
          <w:tcPr>
            <w:tcW w:w="2477" w:type="dxa"/>
            <w:tcBorders>
              <w:top w:val="single" w:sz="4" w:space="0" w:color="000000"/>
              <w:left w:val="single" w:sz="4" w:space="0" w:color="000000"/>
            </w:tcBorders>
          </w:tcPr>
          <w:p>
            <w:pPr>
              <w:pStyle w:val="TableParagraph"/>
              <w:spacing w:before="53"/>
              <w:ind w:left="308" w:right="325"/>
              <w:rPr>
                <w:sz w:val="18"/>
              </w:rPr>
            </w:pPr>
            <w:r>
              <w:rPr>
                <w:color w:val="000009"/>
                <w:position w:val="1"/>
                <w:sz w:val="18"/>
              </w:rPr>
              <w:t>C</w:t>
            </w:r>
            <w:r>
              <w:rPr>
                <w:color w:val="000009"/>
                <w:sz w:val="12"/>
              </w:rPr>
              <w:t>FI </w:t>
            </w:r>
            <w:r>
              <w:rPr>
                <w:color w:val="000009"/>
                <w:position w:val="1"/>
                <w:sz w:val="18"/>
              </w:rPr>
              <w:t>&lt; 6</w:t>
            </w:r>
          </w:p>
        </w:tc>
      </w:tr>
      <w:tr>
        <w:trPr>
          <w:trHeight w:val="316" w:hRule="atLeast"/>
        </w:trPr>
        <w:tc>
          <w:tcPr>
            <w:tcW w:w="2201" w:type="dxa"/>
            <w:tcBorders>
              <w:right w:val="single" w:sz="4" w:space="0" w:color="000000"/>
            </w:tcBorders>
          </w:tcPr>
          <w:p>
            <w:pPr>
              <w:pStyle w:val="TableParagraph"/>
              <w:spacing w:before="52"/>
              <w:ind w:left="38"/>
              <w:jc w:val="left"/>
              <w:rPr>
                <w:sz w:val="18"/>
              </w:rPr>
            </w:pPr>
            <w:r>
              <w:rPr>
                <w:color w:val="000009"/>
                <w:sz w:val="18"/>
              </w:rPr>
              <w:t>Media</w:t>
            </w:r>
          </w:p>
        </w:tc>
        <w:tc>
          <w:tcPr>
            <w:tcW w:w="2477" w:type="dxa"/>
            <w:tcBorders>
              <w:left w:val="single" w:sz="4" w:space="0" w:color="000000"/>
            </w:tcBorders>
          </w:tcPr>
          <w:p>
            <w:pPr>
              <w:pStyle w:val="TableParagraph"/>
              <w:spacing w:before="51"/>
              <w:ind w:left="308" w:right="325"/>
              <w:rPr>
                <w:sz w:val="18"/>
              </w:rPr>
            </w:pPr>
            <w:r>
              <w:rPr>
                <w:color w:val="000009"/>
                <w:position w:val="1"/>
                <w:sz w:val="18"/>
              </w:rPr>
              <w:t>6 ≤ C</w:t>
            </w:r>
            <w:r>
              <w:rPr>
                <w:color w:val="000009"/>
                <w:sz w:val="12"/>
              </w:rPr>
              <w:t>FI </w:t>
            </w:r>
            <w:r>
              <w:rPr>
                <w:color w:val="000009"/>
                <w:position w:val="1"/>
                <w:sz w:val="18"/>
              </w:rPr>
              <w:t>&lt; 9</w:t>
            </w:r>
          </w:p>
        </w:tc>
      </w:tr>
      <w:tr>
        <w:trPr>
          <w:trHeight w:val="316" w:hRule="atLeast"/>
        </w:trPr>
        <w:tc>
          <w:tcPr>
            <w:tcW w:w="2201" w:type="dxa"/>
            <w:tcBorders>
              <w:right w:val="single" w:sz="4" w:space="0" w:color="000000"/>
            </w:tcBorders>
          </w:tcPr>
          <w:p>
            <w:pPr>
              <w:pStyle w:val="TableParagraph"/>
              <w:spacing w:before="52"/>
              <w:ind w:left="38"/>
              <w:jc w:val="left"/>
              <w:rPr>
                <w:sz w:val="18"/>
              </w:rPr>
            </w:pPr>
            <w:r>
              <w:rPr>
                <w:color w:val="000009"/>
                <w:sz w:val="18"/>
              </w:rPr>
              <w:t>Alta</w:t>
            </w:r>
          </w:p>
        </w:tc>
        <w:tc>
          <w:tcPr>
            <w:tcW w:w="2477" w:type="dxa"/>
            <w:tcBorders>
              <w:left w:val="single" w:sz="4" w:space="0" w:color="000000"/>
            </w:tcBorders>
          </w:tcPr>
          <w:p>
            <w:pPr>
              <w:pStyle w:val="TableParagraph"/>
              <w:spacing w:before="51"/>
              <w:ind w:left="308" w:right="325"/>
              <w:rPr>
                <w:sz w:val="18"/>
              </w:rPr>
            </w:pPr>
            <w:r>
              <w:rPr>
                <w:color w:val="000009"/>
                <w:position w:val="1"/>
                <w:sz w:val="18"/>
              </w:rPr>
              <w:t>9 ≤ C</w:t>
            </w:r>
            <w:r>
              <w:rPr>
                <w:color w:val="000009"/>
                <w:sz w:val="12"/>
              </w:rPr>
              <w:t>FI </w:t>
            </w:r>
            <w:r>
              <w:rPr>
                <w:color w:val="000009"/>
                <w:position w:val="1"/>
                <w:sz w:val="18"/>
              </w:rPr>
              <w:t>&lt; 12</w:t>
            </w:r>
          </w:p>
        </w:tc>
      </w:tr>
      <w:tr>
        <w:trPr>
          <w:trHeight w:val="314" w:hRule="atLeast"/>
        </w:trPr>
        <w:tc>
          <w:tcPr>
            <w:tcW w:w="2201" w:type="dxa"/>
            <w:tcBorders>
              <w:right w:val="single" w:sz="4" w:space="0" w:color="000000"/>
            </w:tcBorders>
          </w:tcPr>
          <w:p>
            <w:pPr>
              <w:pStyle w:val="TableParagraph"/>
              <w:spacing w:before="52"/>
              <w:ind w:left="38"/>
              <w:jc w:val="left"/>
              <w:rPr>
                <w:sz w:val="18"/>
              </w:rPr>
            </w:pPr>
            <w:r>
              <w:rPr>
                <w:color w:val="000009"/>
                <w:sz w:val="18"/>
              </w:rPr>
              <w:t>Muy alta</w:t>
            </w:r>
          </w:p>
        </w:tc>
        <w:tc>
          <w:tcPr>
            <w:tcW w:w="2477" w:type="dxa"/>
            <w:tcBorders>
              <w:left w:val="single" w:sz="4" w:space="0" w:color="000000"/>
            </w:tcBorders>
          </w:tcPr>
          <w:p>
            <w:pPr>
              <w:pStyle w:val="TableParagraph"/>
              <w:spacing w:before="51"/>
              <w:ind w:left="308" w:right="324"/>
              <w:rPr>
                <w:sz w:val="12"/>
              </w:rPr>
            </w:pPr>
            <w:r>
              <w:rPr>
                <w:color w:val="000009"/>
                <w:position w:val="1"/>
                <w:sz w:val="18"/>
              </w:rPr>
              <w:t>12 ≤ C</w:t>
            </w:r>
            <w:r>
              <w:rPr>
                <w:color w:val="000009"/>
                <w:sz w:val="12"/>
              </w:rPr>
              <w:t>FI</w:t>
            </w:r>
          </w:p>
        </w:tc>
      </w:tr>
    </w:tbl>
    <w:p>
      <w:pPr>
        <w:pStyle w:val="BodyText"/>
        <w:spacing w:before="9"/>
        <w:rPr>
          <w:b/>
          <w:sz w:val="19"/>
        </w:rPr>
      </w:pPr>
    </w:p>
    <w:p>
      <w:pPr>
        <w:pStyle w:val="BodyText"/>
        <w:ind w:left="113" w:right="219"/>
        <w:jc w:val="both"/>
      </w:pPr>
      <w:r>
        <w:rPr>
          <w:b/>
          <w:i/>
          <w:position w:val="1"/>
        </w:rPr>
        <w:t>Carga</w:t>
      </w:r>
      <w:r>
        <w:rPr>
          <w:b/>
          <w:i/>
          <w:spacing w:val="-6"/>
          <w:position w:val="1"/>
        </w:rPr>
        <w:t> </w:t>
      </w:r>
      <w:r>
        <w:rPr>
          <w:b/>
          <w:i/>
          <w:position w:val="1"/>
        </w:rPr>
        <w:t>interna</w:t>
      </w:r>
      <w:r>
        <w:rPr>
          <w:b/>
          <w:i/>
          <w:spacing w:val="-9"/>
          <w:position w:val="1"/>
        </w:rPr>
        <w:t> </w:t>
      </w:r>
      <w:r>
        <w:rPr>
          <w:b/>
          <w:i/>
          <w:position w:val="1"/>
        </w:rPr>
        <w:t>media</w:t>
      </w:r>
      <w:r>
        <w:rPr>
          <w:b/>
          <w:i/>
          <w:spacing w:val="-6"/>
          <w:position w:val="1"/>
        </w:rPr>
        <w:t> </w:t>
      </w:r>
      <w:r>
        <w:rPr>
          <w:b/>
          <w:i/>
          <w:position w:val="1"/>
        </w:rPr>
        <w:t>(C</w:t>
      </w:r>
      <w:r>
        <w:rPr>
          <w:b/>
          <w:i/>
          <w:sz w:val="13"/>
        </w:rPr>
        <w:t>FI</w:t>
      </w:r>
      <w:r>
        <w:rPr>
          <w:b/>
          <w:i/>
          <w:position w:val="1"/>
        </w:rPr>
        <w:t>)</w:t>
      </w:r>
      <w:r>
        <w:rPr>
          <w:position w:val="1"/>
        </w:rPr>
        <w:t>:</w:t>
      </w:r>
      <w:r>
        <w:rPr>
          <w:spacing w:val="-7"/>
          <w:position w:val="1"/>
        </w:rPr>
        <w:t> </w:t>
      </w:r>
      <w:r>
        <w:rPr>
          <w:position w:val="1"/>
        </w:rPr>
        <w:t>carga</w:t>
      </w:r>
      <w:r>
        <w:rPr>
          <w:spacing w:val="-7"/>
          <w:position w:val="1"/>
        </w:rPr>
        <w:t> </w:t>
      </w:r>
      <w:r>
        <w:rPr>
          <w:position w:val="1"/>
        </w:rPr>
        <w:t>media</w:t>
      </w:r>
      <w:r>
        <w:rPr>
          <w:spacing w:val="-7"/>
          <w:position w:val="1"/>
        </w:rPr>
        <w:t> </w:t>
      </w:r>
      <w:r>
        <w:rPr>
          <w:position w:val="1"/>
        </w:rPr>
        <w:t>horaria</w:t>
      </w:r>
      <w:r>
        <w:rPr>
          <w:spacing w:val="-7"/>
          <w:position w:val="1"/>
        </w:rPr>
        <w:t> </w:t>
      </w:r>
      <w:r>
        <w:rPr>
          <w:position w:val="1"/>
        </w:rPr>
        <w:t>de</w:t>
      </w:r>
      <w:r>
        <w:rPr>
          <w:spacing w:val="-7"/>
          <w:position w:val="1"/>
        </w:rPr>
        <w:t> </w:t>
      </w:r>
      <w:r>
        <w:rPr>
          <w:position w:val="1"/>
        </w:rPr>
        <w:t>una</w:t>
      </w:r>
      <w:r>
        <w:rPr>
          <w:spacing w:val="-9"/>
          <w:position w:val="1"/>
        </w:rPr>
        <w:t> </w:t>
      </w:r>
      <w:r>
        <w:rPr>
          <w:position w:val="1"/>
        </w:rPr>
        <w:t>semana</w:t>
      </w:r>
      <w:r>
        <w:rPr>
          <w:spacing w:val="-9"/>
          <w:position w:val="1"/>
        </w:rPr>
        <w:t> </w:t>
      </w:r>
      <w:r>
        <w:rPr>
          <w:position w:val="1"/>
        </w:rPr>
        <w:t>tipo,</w:t>
      </w:r>
      <w:r>
        <w:rPr>
          <w:spacing w:val="-9"/>
          <w:position w:val="1"/>
        </w:rPr>
        <w:t> </w:t>
      </w:r>
      <w:r>
        <w:rPr>
          <w:position w:val="1"/>
        </w:rPr>
        <w:t>repercutida</w:t>
      </w:r>
      <w:r>
        <w:rPr>
          <w:spacing w:val="-5"/>
          <w:position w:val="1"/>
        </w:rPr>
        <w:t> </w:t>
      </w:r>
      <w:r>
        <w:rPr>
          <w:position w:val="1"/>
        </w:rPr>
        <w:t>por</w:t>
      </w:r>
      <w:r>
        <w:rPr>
          <w:spacing w:val="-7"/>
          <w:position w:val="1"/>
        </w:rPr>
        <w:t> </w:t>
      </w:r>
      <w:r>
        <w:rPr>
          <w:position w:val="1"/>
        </w:rPr>
        <w:t>unidad</w:t>
      </w:r>
      <w:r>
        <w:rPr>
          <w:spacing w:val="-7"/>
          <w:position w:val="1"/>
        </w:rPr>
        <w:t> </w:t>
      </w:r>
      <w:r>
        <w:rPr>
          <w:position w:val="1"/>
        </w:rPr>
        <w:t>de</w:t>
      </w:r>
      <w:r>
        <w:rPr>
          <w:spacing w:val="-9"/>
          <w:position w:val="1"/>
        </w:rPr>
        <w:t> </w:t>
      </w:r>
      <w:r>
        <w:rPr>
          <w:position w:val="1"/>
        </w:rPr>
        <w:t>superficie</w:t>
      </w:r>
      <w:r>
        <w:rPr>
          <w:spacing w:val="-7"/>
          <w:position w:val="1"/>
        </w:rPr>
        <w:t> </w:t>
      </w:r>
      <w:r>
        <w:rPr>
          <w:position w:val="1"/>
        </w:rPr>
        <w:t>del </w:t>
      </w:r>
      <w:r>
        <w:rPr/>
        <w:t>edificio o zona del edificio, teniendo en cuenta la carga sensible debida a la ocupación, la carga debida a iluminación y la carga debida a los</w:t>
      </w:r>
      <w:r>
        <w:rPr>
          <w:spacing w:val="-4"/>
        </w:rPr>
        <w:t> </w:t>
      </w:r>
      <w:r>
        <w:rPr/>
        <w:t>equipos:</w:t>
      </w:r>
    </w:p>
    <w:p>
      <w:pPr>
        <w:pStyle w:val="BodyText"/>
        <w:spacing w:before="5"/>
        <w:rPr>
          <w:sz w:val="17"/>
        </w:rPr>
      </w:pPr>
    </w:p>
    <w:p>
      <w:pPr>
        <w:spacing w:before="0"/>
        <w:ind w:left="821" w:right="0" w:firstLine="0"/>
        <w:jc w:val="left"/>
        <w:rPr>
          <w:sz w:val="20"/>
        </w:rPr>
      </w:pPr>
      <w:r>
        <w:rPr>
          <w:position w:val="1"/>
          <w:sz w:val="20"/>
        </w:rPr>
        <w:t>C</w:t>
      </w:r>
      <w:r>
        <w:rPr>
          <w:sz w:val="13"/>
        </w:rPr>
        <w:t>FI </w:t>
      </w:r>
      <w:r>
        <w:rPr>
          <w:position w:val="1"/>
          <w:sz w:val="20"/>
        </w:rPr>
        <w:t>= ΣC</w:t>
      </w:r>
      <w:r>
        <w:rPr>
          <w:sz w:val="13"/>
        </w:rPr>
        <w:t>oc </w:t>
      </w:r>
      <w:r>
        <w:rPr>
          <w:position w:val="1"/>
          <w:sz w:val="20"/>
        </w:rPr>
        <w:t>/ (7·24) + ΣC</w:t>
      </w:r>
      <w:r>
        <w:rPr>
          <w:sz w:val="13"/>
        </w:rPr>
        <w:t>il </w:t>
      </w:r>
      <w:r>
        <w:rPr>
          <w:position w:val="1"/>
          <w:sz w:val="20"/>
        </w:rPr>
        <w:t>/ (7·24) + ΣC</w:t>
      </w:r>
      <w:r>
        <w:rPr>
          <w:sz w:val="13"/>
        </w:rPr>
        <w:t>eq </w:t>
      </w:r>
      <w:r>
        <w:rPr>
          <w:position w:val="1"/>
          <w:sz w:val="20"/>
        </w:rPr>
        <w:t>/ (7·24)</w:t>
      </w:r>
    </w:p>
    <w:p>
      <w:pPr>
        <w:spacing w:line="309" w:lineRule="auto" w:before="98"/>
        <w:ind w:left="821" w:right="1122" w:firstLine="0"/>
        <w:jc w:val="left"/>
        <w:rPr>
          <w:sz w:val="16"/>
        </w:rPr>
      </w:pPr>
      <w:r>
        <w:rPr>
          <w:position w:val="2"/>
          <w:sz w:val="16"/>
        </w:rPr>
        <w:t>ΣC</w:t>
      </w:r>
      <w:r>
        <w:rPr>
          <w:sz w:val="10"/>
        </w:rPr>
        <w:t>oc </w:t>
      </w:r>
      <w:r>
        <w:rPr>
          <w:position w:val="2"/>
          <w:sz w:val="16"/>
        </w:rPr>
        <w:t>= suma de las cargas sensibles nominales por ocupación [W/m²], por hora y a lo largo de una semana tipo ΣC</w:t>
      </w:r>
      <w:r>
        <w:rPr>
          <w:sz w:val="10"/>
        </w:rPr>
        <w:t>il </w:t>
      </w:r>
      <w:r>
        <w:rPr>
          <w:position w:val="2"/>
          <w:sz w:val="16"/>
        </w:rPr>
        <w:t>= suma de las cargas nominales por iluminación [W/m²], por hora y a lo largo de una semana tipo</w:t>
      </w:r>
    </w:p>
    <w:p>
      <w:pPr>
        <w:spacing w:before="0"/>
        <w:ind w:left="821" w:right="0" w:firstLine="0"/>
        <w:jc w:val="left"/>
        <w:rPr>
          <w:sz w:val="16"/>
        </w:rPr>
      </w:pPr>
      <w:r>
        <w:rPr>
          <w:position w:val="2"/>
          <w:sz w:val="16"/>
        </w:rPr>
        <w:t>ΣC</w:t>
      </w:r>
      <w:r>
        <w:rPr>
          <w:sz w:val="10"/>
        </w:rPr>
        <w:t>eq </w:t>
      </w:r>
      <w:r>
        <w:rPr>
          <w:position w:val="2"/>
          <w:sz w:val="16"/>
        </w:rPr>
        <w:t>= suma de las cargas nominales de equipos [W/m²], por hora y a lo largo de una semana tipo</w:t>
      </w:r>
    </w:p>
    <w:p>
      <w:pPr>
        <w:pStyle w:val="BodyText"/>
        <w:spacing w:before="8"/>
        <w:rPr>
          <w:sz w:val="16"/>
        </w:rPr>
      </w:pPr>
    </w:p>
    <w:p>
      <w:pPr>
        <w:spacing w:line="242" w:lineRule="auto" w:before="0"/>
        <w:ind w:left="113" w:right="212" w:firstLine="0"/>
        <w:jc w:val="both"/>
        <w:rPr>
          <w:sz w:val="20"/>
        </w:rPr>
      </w:pPr>
      <w:r>
        <w:rPr>
          <w:position w:val="1"/>
          <w:sz w:val="20"/>
        </w:rPr>
        <w:t>La</w:t>
      </w:r>
      <w:r>
        <w:rPr>
          <w:spacing w:val="-8"/>
          <w:position w:val="1"/>
          <w:sz w:val="20"/>
        </w:rPr>
        <w:t> </w:t>
      </w:r>
      <w:r>
        <w:rPr>
          <w:i/>
          <w:position w:val="1"/>
          <w:sz w:val="20"/>
        </w:rPr>
        <w:t>carga</w:t>
      </w:r>
      <w:r>
        <w:rPr>
          <w:i/>
          <w:spacing w:val="-5"/>
          <w:position w:val="1"/>
          <w:sz w:val="20"/>
        </w:rPr>
        <w:t> </w:t>
      </w:r>
      <w:r>
        <w:rPr>
          <w:i/>
          <w:position w:val="1"/>
          <w:sz w:val="20"/>
        </w:rPr>
        <w:t>interna</w:t>
      </w:r>
      <w:r>
        <w:rPr>
          <w:i/>
          <w:spacing w:val="-7"/>
          <w:position w:val="1"/>
          <w:sz w:val="20"/>
        </w:rPr>
        <w:t> </w:t>
      </w:r>
      <w:r>
        <w:rPr>
          <w:i/>
          <w:position w:val="1"/>
          <w:sz w:val="20"/>
        </w:rPr>
        <w:t>media</w:t>
      </w:r>
      <w:r>
        <w:rPr>
          <w:i/>
          <w:spacing w:val="-6"/>
          <w:position w:val="1"/>
          <w:sz w:val="20"/>
        </w:rPr>
        <w:t> </w:t>
      </w:r>
      <w:r>
        <w:rPr>
          <w:position w:val="1"/>
          <w:sz w:val="20"/>
        </w:rPr>
        <w:t>(C</w:t>
      </w:r>
      <w:r>
        <w:rPr>
          <w:sz w:val="13"/>
        </w:rPr>
        <w:t>FI</w:t>
      </w:r>
      <w:r>
        <w:rPr>
          <w:position w:val="1"/>
          <w:sz w:val="20"/>
        </w:rPr>
        <w:t>)</w:t>
      </w:r>
      <w:r>
        <w:rPr>
          <w:spacing w:val="-6"/>
          <w:position w:val="1"/>
          <w:sz w:val="20"/>
        </w:rPr>
        <w:t> </w:t>
      </w:r>
      <w:r>
        <w:rPr>
          <w:position w:val="1"/>
          <w:sz w:val="20"/>
        </w:rPr>
        <w:t>del</w:t>
      </w:r>
      <w:r>
        <w:rPr>
          <w:spacing w:val="-8"/>
          <w:position w:val="1"/>
          <w:sz w:val="20"/>
        </w:rPr>
        <w:t> </w:t>
      </w:r>
      <w:r>
        <w:rPr>
          <w:position w:val="1"/>
          <w:sz w:val="20"/>
        </w:rPr>
        <w:t>edificio</w:t>
      </w:r>
      <w:r>
        <w:rPr>
          <w:spacing w:val="-7"/>
          <w:position w:val="1"/>
          <w:sz w:val="20"/>
        </w:rPr>
        <w:t> </w:t>
      </w:r>
      <w:r>
        <w:rPr>
          <w:position w:val="1"/>
          <w:sz w:val="20"/>
        </w:rPr>
        <w:t>se</w:t>
      </w:r>
      <w:r>
        <w:rPr>
          <w:spacing w:val="-5"/>
          <w:position w:val="1"/>
          <w:sz w:val="20"/>
        </w:rPr>
        <w:t> </w:t>
      </w:r>
      <w:r>
        <w:rPr>
          <w:position w:val="1"/>
          <w:sz w:val="20"/>
        </w:rPr>
        <w:t>obtiene</w:t>
      </w:r>
      <w:r>
        <w:rPr>
          <w:spacing w:val="-8"/>
          <w:position w:val="1"/>
          <w:sz w:val="20"/>
        </w:rPr>
        <w:t> </w:t>
      </w:r>
      <w:r>
        <w:rPr>
          <w:position w:val="1"/>
          <w:sz w:val="20"/>
        </w:rPr>
        <w:t>ponderando</w:t>
      </w:r>
      <w:r>
        <w:rPr>
          <w:spacing w:val="-3"/>
          <w:position w:val="1"/>
          <w:sz w:val="20"/>
        </w:rPr>
        <w:t> </w:t>
      </w:r>
      <w:r>
        <w:rPr>
          <w:position w:val="1"/>
          <w:sz w:val="20"/>
        </w:rPr>
        <w:t>por</w:t>
      </w:r>
      <w:r>
        <w:rPr>
          <w:spacing w:val="-7"/>
          <w:position w:val="1"/>
          <w:sz w:val="20"/>
        </w:rPr>
        <w:t> </w:t>
      </w:r>
      <w:r>
        <w:rPr>
          <w:position w:val="1"/>
          <w:sz w:val="20"/>
        </w:rPr>
        <w:t>la</w:t>
      </w:r>
      <w:r>
        <w:rPr>
          <w:spacing w:val="-7"/>
          <w:position w:val="1"/>
          <w:sz w:val="20"/>
        </w:rPr>
        <w:t> </w:t>
      </w:r>
      <w:r>
        <w:rPr>
          <w:position w:val="1"/>
          <w:sz w:val="20"/>
        </w:rPr>
        <w:t>superficie</w:t>
      </w:r>
      <w:r>
        <w:rPr>
          <w:spacing w:val="-8"/>
          <w:position w:val="1"/>
          <w:sz w:val="20"/>
        </w:rPr>
        <w:t> </w:t>
      </w:r>
      <w:r>
        <w:rPr>
          <w:position w:val="1"/>
          <w:sz w:val="20"/>
        </w:rPr>
        <w:t>útil</w:t>
      </w:r>
      <w:r>
        <w:rPr>
          <w:spacing w:val="-6"/>
          <w:position w:val="1"/>
          <w:sz w:val="20"/>
        </w:rPr>
        <w:t> </w:t>
      </w:r>
      <w:r>
        <w:rPr>
          <w:position w:val="1"/>
          <w:sz w:val="20"/>
        </w:rPr>
        <w:t>la</w:t>
      </w:r>
      <w:r>
        <w:rPr>
          <w:spacing w:val="-4"/>
          <w:position w:val="1"/>
          <w:sz w:val="20"/>
        </w:rPr>
        <w:t> </w:t>
      </w:r>
      <w:r>
        <w:rPr>
          <w:i/>
          <w:position w:val="1"/>
          <w:sz w:val="20"/>
        </w:rPr>
        <w:t>carga</w:t>
      </w:r>
      <w:r>
        <w:rPr>
          <w:i/>
          <w:spacing w:val="-5"/>
          <w:position w:val="1"/>
          <w:sz w:val="20"/>
        </w:rPr>
        <w:t> </w:t>
      </w:r>
      <w:r>
        <w:rPr>
          <w:i/>
          <w:position w:val="1"/>
          <w:sz w:val="20"/>
        </w:rPr>
        <w:t>interna</w:t>
      </w:r>
      <w:r>
        <w:rPr>
          <w:i/>
          <w:spacing w:val="-5"/>
          <w:position w:val="1"/>
          <w:sz w:val="20"/>
        </w:rPr>
        <w:t> </w:t>
      </w:r>
      <w:r>
        <w:rPr>
          <w:i/>
          <w:position w:val="1"/>
          <w:sz w:val="20"/>
        </w:rPr>
        <w:t>media</w:t>
      </w:r>
      <w:r>
        <w:rPr>
          <w:i/>
          <w:spacing w:val="-3"/>
          <w:position w:val="1"/>
          <w:sz w:val="20"/>
        </w:rPr>
        <w:t> </w:t>
      </w:r>
      <w:r>
        <w:rPr>
          <w:position w:val="1"/>
          <w:sz w:val="20"/>
        </w:rPr>
        <w:t>de </w:t>
      </w:r>
      <w:r>
        <w:rPr>
          <w:sz w:val="20"/>
        </w:rPr>
        <w:t>cada espacio. Se expresa en</w:t>
      </w:r>
      <w:r>
        <w:rPr>
          <w:spacing w:val="-2"/>
          <w:sz w:val="20"/>
        </w:rPr>
        <w:t> </w:t>
      </w:r>
      <w:r>
        <w:rPr>
          <w:sz w:val="20"/>
        </w:rPr>
        <w:t>W/m</w:t>
      </w:r>
      <w:r>
        <w:rPr>
          <w:position w:val="6"/>
          <w:sz w:val="13"/>
        </w:rPr>
        <w:t>2</w:t>
      </w:r>
      <w:r>
        <w:rPr>
          <w:sz w:val="20"/>
        </w:rPr>
        <w:t>.</w:t>
      </w:r>
    </w:p>
    <w:p>
      <w:pPr>
        <w:spacing w:before="94"/>
        <w:ind w:left="1644" w:right="0" w:firstLine="0"/>
        <w:jc w:val="left"/>
        <w:rPr>
          <w:b/>
          <w:sz w:val="16"/>
        </w:rPr>
      </w:pPr>
      <w:r>
        <w:rPr/>
        <w:pict>
          <v:group style="position:absolute;margin-left:127.339996pt;margin-top:5.003902pt;width:.5pt;height:230.7pt;mso-position-horizontal-relative:page;mso-position-vertical-relative:paragraph;z-index:251712512" coordorigin="2547,100" coordsize="10,4614">
            <v:line style="position:absolute" from="2552,100" to="2552,347" stroked="true" strokeweight=".48pt" strokecolor="#000000">
              <v:stroke dashstyle="solid"/>
            </v:line>
            <v:line style="position:absolute" from="2552,347" to="2552,592" stroked="true" strokeweight=".48pt" strokecolor="#000000">
              <v:stroke dashstyle="solid"/>
            </v:line>
            <v:line style="position:absolute" from="2552,592" to="2552,839" stroked="true" strokeweight=".48pt" strokecolor="#000000">
              <v:stroke dashstyle="solid"/>
            </v:line>
            <v:line style="position:absolute" from="2552,839" to="2552,1084" stroked="true" strokeweight=".48pt" strokecolor="#000000">
              <v:stroke dashstyle="solid"/>
            </v:line>
            <v:line style="position:absolute" from="2552,1084" to="2552,1331" stroked="true" strokeweight=".48pt" strokecolor="#000000">
              <v:stroke dashstyle="solid"/>
            </v:line>
            <v:line style="position:absolute" from="2552,1331" to="2552,1576" stroked="true" strokeweight=".48pt" strokecolor="#000000">
              <v:stroke dashstyle="solid"/>
            </v:line>
            <v:line style="position:absolute" from="2552,1576" to="2552,1823" stroked="true" strokeweight=".48pt" strokecolor="#000000">
              <v:stroke dashstyle="solid"/>
            </v:line>
            <v:line style="position:absolute" from="2552,1823" to="2552,2068" stroked="true" strokeweight=".48pt" strokecolor="#000000">
              <v:stroke dashstyle="solid"/>
            </v:line>
            <v:line style="position:absolute" from="2552,2068" to="2552,2316" stroked="true" strokeweight=".48pt" strokecolor="#000000">
              <v:stroke dashstyle="solid"/>
            </v:line>
            <v:line style="position:absolute" from="2552,2316" to="2552,2561" stroked="true" strokeweight=".48pt" strokecolor="#000000">
              <v:stroke dashstyle="solid"/>
            </v:line>
            <v:line style="position:absolute" from="2552,2561" to="2552,2808" stroked="true" strokeweight=".48pt" strokecolor="#000000">
              <v:stroke dashstyle="solid"/>
            </v:line>
            <v:line style="position:absolute" from="2552,2808" to="2552,3053" stroked="true" strokeweight=".48pt" strokecolor="#000000">
              <v:stroke dashstyle="solid"/>
            </v:line>
            <v:line style="position:absolute" from="2552,3053" to="2552,3297" stroked="true" strokeweight=".48pt" strokecolor="#000000">
              <v:stroke dashstyle="solid"/>
            </v:line>
            <v:line style="position:absolute" from="2552,3297" to="2552,3545" stroked="true" strokeweight=".48pt" strokecolor="#000000">
              <v:stroke dashstyle="solid"/>
            </v:line>
            <v:line style="position:absolute" from="2552,3545" to="2552,3789" stroked="true" strokeweight=".48pt" strokecolor="#000000">
              <v:stroke dashstyle="solid"/>
            </v:line>
            <v:line style="position:absolute" from="2552,3789" to="2552,4037" stroked="true" strokeweight=".48pt" strokecolor="#000000">
              <v:stroke dashstyle="solid"/>
            </v:line>
            <v:line style="position:absolute" from="2552,4037" to="2552,4281" stroked="true" strokeweight=".48pt" strokecolor="#000000">
              <v:stroke dashstyle="solid"/>
            </v:line>
            <v:line style="position:absolute" from="2552,4281" to="2552,4466" stroked="true" strokeweight=".48pt" strokecolor="#000000">
              <v:stroke dashstyle="solid"/>
            </v:line>
            <v:line style="position:absolute" from="2552,4466" to="2552,4713" stroked="true" strokeweight=".48pt" strokecolor="#000000">
              <v:stroke dashstyle="solid"/>
            </v:line>
            <w10:wrap type="none"/>
          </v:group>
        </w:pict>
      </w:r>
      <w:r>
        <w:rPr>
          <w:b/>
          <w:sz w:val="16"/>
        </w:rPr>
        <w:t>Ejemplo de cálculo de la </w:t>
      </w:r>
      <w:r>
        <w:rPr>
          <w:b/>
          <w:i/>
          <w:sz w:val="16"/>
        </w:rPr>
        <w:t>carga interna media </w:t>
      </w:r>
      <w:r>
        <w:rPr>
          <w:b/>
          <w:sz w:val="16"/>
        </w:rPr>
        <w:t>y del nivel de carga interna:</w:t>
      </w:r>
    </w:p>
    <w:p>
      <w:pPr>
        <w:spacing w:line="319" w:lineRule="auto" w:before="62"/>
        <w:ind w:left="1644" w:right="5762" w:firstLine="0"/>
        <w:jc w:val="left"/>
        <w:rPr>
          <w:sz w:val="16"/>
        </w:rPr>
      </w:pPr>
      <w:r>
        <w:rPr>
          <w:sz w:val="16"/>
        </w:rPr>
        <w:t>Superficie del espacio de 100m</w:t>
      </w:r>
      <w:r>
        <w:rPr>
          <w:position w:val="6"/>
          <w:sz w:val="10"/>
        </w:rPr>
        <w:t>2 </w:t>
      </w:r>
      <w:r>
        <w:rPr>
          <w:sz w:val="16"/>
        </w:rPr>
        <w:t>Potencia total de iluminación: 100W</w:t>
      </w:r>
    </w:p>
    <w:p>
      <w:pPr>
        <w:spacing w:line="321" w:lineRule="auto" w:before="3"/>
        <w:ind w:left="1644" w:right="5077" w:firstLine="0"/>
        <w:jc w:val="left"/>
        <w:rPr>
          <w:sz w:val="16"/>
        </w:rPr>
      </w:pPr>
      <w:r>
        <w:rPr>
          <w:sz w:val="16"/>
        </w:rPr>
        <w:t>Carga sensible máxima por ocupación: 300W Carga máxima de equipos: 1000W Distribución de cargas en una semana tipo:</w:t>
      </w:r>
    </w:p>
    <w:p>
      <w:pPr>
        <w:spacing w:line="181" w:lineRule="exact" w:before="0"/>
        <w:ind w:left="1644" w:right="0" w:firstLine="0"/>
        <w:jc w:val="left"/>
        <w:rPr>
          <w:sz w:val="16"/>
        </w:rPr>
      </w:pPr>
      <w:r>
        <w:rPr>
          <w:sz w:val="16"/>
        </w:rPr>
        <w:t>LU-VIE: Iluminación, ocupación y equipos al 100% durante 8h.</w:t>
      </w:r>
    </w:p>
    <w:p>
      <w:pPr>
        <w:spacing w:before="63"/>
        <w:ind w:left="2273" w:right="0" w:firstLine="0"/>
        <w:jc w:val="left"/>
        <w:rPr>
          <w:sz w:val="16"/>
        </w:rPr>
      </w:pPr>
      <w:r>
        <w:rPr>
          <w:sz w:val="16"/>
        </w:rPr>
        <w:t>Iluminación y equipos al 10% durante 16h.</w:t>
      </w:r>
    </w:p>
    <w:p>
      <w:pPr>
        <w:spacing w:before="61"/>
        <w:ind w:left="1644" w:right="0" w:firstLine="0"/>
        <w:jc w:val="left"/>
        <w:rPr>
          <w:sz w:val="16"/>
        </w:rPr>
      </w:pPr>
      <w:r>
        <w:rPr>
          <w:sz w:val="16"/>
        </w:rPr>
        <w:t>SA: Iluminación, ocupación y equipos al 100% durante 6h.</w:t>
      </w:r>
    </w:p>
    <w:p>
      <w:pPr>
        <w:spacing w:line="321" w:lineRule="auto" w:before="63"/>
        <w:ind w:left="1644" w:right="4917" w:firstLine="268"/>
        <w:jc w:val="left"/>
        <w:rPr>
          <w:sz w:val="16"/>
        </w:rPr>
      </w:pPr>
      <w:r>
        <w:rPr>
          <w:sz w:val="16"/>
        </w:rPr>
        <w:t>Iluminación y equipos al 10% durante 18h. DO: Iluminación, y equipos al 10% durante 24h. Total:</w:t>
      </w:r>
    </w:p>
    <w:p>
      <w:pPr>
        <w:spacing w:line="200" w:lineRule="exact" w:before="0"/>
        <w:ind w:left="1644" w:right="0" w:firstLine="0"/>
        <w:jc w:val="left"/>
        <w:rPr>
          <w:sz w:val="16"/>
        </w:rPr>
      </w:pPr>
      <w:r>
        <w:rPr>
          <w:position w:val="2"/>
          <w:sz w:val="16"/>
        </w:rPr>
        <w:t>ΣC</w:t>
      </w:r>
      <w:r>
        <w:rPr>
          <w:sz w:val="10"/>
        </w:rPr>
        <w:t>oc </w:t>
      </w:r>
      <w:r>
        <w:rPr>
          <w:position w:val="2"/>
          <w:sz w:val="16"/>
        </w:rPr>
        <w:t>= (5 días · 1,0 · 8h/dia + 1 día · 1,0 · 6h/dia) · 300W / 100m</w:t>
      </w:r>
      <w:r>
        <w:rPr>
          <w:position w:val="2"/>
          <w:sz w:val="16"/>
          <w:vertAlign w:val="superscript"/>
        </w:rPr>
        <w:t>2</w:t>
      </w:r>
      <w:r>
        <w:rPr>
          <w:position w:val="2"/>
          <w:sz w:val="16"/>
          <w:vertAlign w:val="baseline"/>
        </w:rPr>
        <w:t> = 138Wh/m</w:t>
      </w:r>
      <w:r>
        <w:rPr>
          <w:position w:val="2"/>
          <w:sz w:val="16"/>
          <w:vertAlign w:val="superscript"/>
        </w:rPr>
        <w:t>2</w:t>
      </w:r>
    </w:p>
    <w:p>
      <w:pPr>
        <w:spacing w:line="309" w:lineRule="auto" w:before="41"/>
        <w:ind w:left="1644" w:right="2371" w:firstLine="0"/>
        <w:jc w:val="left"/>
        <w:rPr>
          <w:sz w:val="10"/>
        </w:rPr>
      </w:pPr>
      <w:r>
        <w:rPr>
          <w:position w:val="2"/>
          <w:sz w:val="16"/>
        </w:rPr>
        <w:t>ΣC</w:t>
      </w:r>
      <w:r>
        <w:rPr>
          <w:sz w:val="10"/>
        </w:rPr>
        <w:t>il </w:t>
      </w:r>
      <w:r>
        <w:rPr>
          <w:position w:val="2"/>
          <w:sz w:val="16"/>
        </w:rPr>
        <w:t>= (5 días · (1,0 · 8h/dia + 0,1 · 16h/dia) + 1 día · ((1,0 · 6h/dia + 0,1 · 18h/dia) + </w:t>
      </w:r>
      <w:r>
        <w:rPr>
          <w:sz w:val="16"/>
        </w:rPr>
        <w:t>1 día · (( 0,1 · 24h/dia)) · 100W / 100m</w:t>
      </w:r>
      <w:r>
        <w:rPr>
          <w:position w:val="6"/>
          <w:sz w:val="10"/>
        </w:rPr>
        <w:t>2 </w:t>
      </w:r>
      <w:r>
        <w:rPr>
          <w:sz w:val="16"/>
        </w:rPr>
        <w:t>=</w:t>
      </w:r>
      <w:r>
        <w:rPr>
          <w:spacing w:val="-17"/>
          <w:sz w:val="16"/>
        </w:rPr>
        <w:t> </w:t>
      </w:r>
      <w:r>
        <w:rPr>
          <w:sz w:val="16"/>
        </w:rPr>
        <w:t>58,2Wh/m</w:t>
      </w:r>
      <w:r>
        <w:rPr>
          <w:position w:val="6"/>
          <w:sz w:val="10"/>
        </w:rPr>
        <w:t>2</w:t>
      </w:r>
    </w:p>
    <w:p>
      <w:pPr>
        <w:spacing w:line="309" w:lineRule="auto" w:before="7"/>
        <w:ind w:left="1644" w:right="2371" w:firstLine="0"/>
        <w:jc w:val="left"/>
        <w:rPr>
          <w:sz w:val="10"/>
        </w:rPr>
      </w:pPr>
      <w:r>
        <w:rPr>
          <w:position w:val="2"/>
          <w:sz w:val="16"/>
        </w:rPr>
        <w:t>ΣC</w:t>
      </w:r>
      <w:r>
        <w:rPr>
          <w:sz w:val="10"/>
        </w:rPr>
        <w:t>eq </w:t>
      </w:r>
      <w:r>
        <w:rPr>
          <w:position w:val="2"/>
          <w:sz w:val="16"/>
        </w:rPr>
        <w:t>= (5 días · (1,0 · 8h/dia + 0,1 · 16h/dia) + 1 día · (1,0 · 6h/dia + 0,1 · 18h/dia) + </w:t>
      </w:r>
      <w:r>
        <w:rPr>
          <w:sz w:val="16"/>
        </w:rPr>
        <w:t>1 día · (0,1 · 24h/dia)) · 1000W / 100m2 =</w:t>
      </w:r>
      <w:r>
        <w:rPr>
          <w:spacing w:val="-3"/>
          <w:sz w:val="16"/>
        </w:rPr>
        <w:t> </w:t>
      </w:r>
      <w:r>
        <w:rPr>
          <w:sz w:val="16"/>
        </w:rPr>
        <w:t>582Wh/m</w:t>
      </w:r>
      <w:r>
        <w:rPr>
          <w:position w:val="6"/>
          <w:sz w:val="10"/>
        </w:rPr>
        <w:t>2</w:t>
      </w:r>
    </w:p>
    <w:p>
      <w:pPr>
        <w:spacing w:line="193" w:lineRule="exact" w:before="6"/>
        <w:ind w:left="1644" w:right="0" w:firstLine="0"/>
        <w:jc w:val="left"/>
        <w:rPr>
          <w:sz w:val="16"/>
        </w:rPr>
      </w:pPr>
      <w:r>
        <w:rPr>
          <w:position w:val="2"/>
          <w:sz w:val="16"/>
        </w:rPr>
        <w:t>C</w:t>
      </w:r>
      <w:r>
        <w:rPr>
          <w:sz w:val="10"/>
        </w:rPr>
        <w:t>FI </w:t>
      </w:r>
      <w:r>
        <w:rPr>
          <w:position w:val="2"/>
          <w:sz w:val="16"/>
        </w:rPr>
        <w:t>= ΣC</w:t>
      </w:r>
      <w:r>
        <w:rPr>
          <w:sz w:val="10"/>
        </w:rPr>
        <w:t>oc </w:t>
      </w:r>
      <w:r>
        <w:rPr>
          <w:position w:val="2"/>
          <w:sz w:val="16"/>
        </w:rPr>
        <w:t>/ (7·24) + ΣC</w:t>
      </w:r>
      <w:r>
        <w:rPr>
          <w:sz w:val="10"/>
        </w:rPr>
        <w:t>il </w:t>
      </w:r>
      <w:r>
        <w:rPr>
          <w:position w:val="2"/>
          <w:sz w:val="16"/>
        </w:rPr>
        <w:t>/ (7·24) + ΣC</w:t>
      </w:r>
      <w:r>
        <w:rPr>
          <w:sz w:val="10"/>
        </w:rPr>
        <w:t>eq </w:t>
      </w:r>
      <w:r>
        <w:rPr>
          <w:position w:val="2"/>
          <w:sz w:val="16"/>
        </w:rPr>
        <w:t>/ (7·24) = 138Wh/m</w:t>
      </w:r>
      <w:r>
        <w:rPr>
          <w:position w:val="2"/>
          <w:sz w:val="16"/>
          <w:vertAlign w:val="superscript"/>
        </w:rPr>
        <w:t>2</w:t>
      </w:r>
      <w:r>
        <w:rPr>
          <w:position w:val="2"/>
          <w:sz w:val="16"/>
          <w:vertAlign w:val="baseline"/>
        </w:rPr>
        <w:t> / (7 dias · 24 h/día) + 58,2Wh/m</w:t>
      </w:r>
      <w:r>
        <w:rPr>
          <w:position w:val="2"/>
          <w:sz w:val="16"/>
          <w:vertAlign w:val="superscript"/>
        </w:rPr>
        <w:t>2</w:t>
      </w:r>
      <w:r>
        <w:rPr>
          <w:position w:val="2"/>
          <w:sz w:val="16"/>
          <w:vertAlign w:val="baseline"/>
        </w:rPr>
        <w:t> / (7 dias · 24 h/día)</w:t>
      </w:r>
    </w:p>
    <w:p>
      <w:pPr>
        <w:spacing w:line="177" w:lineRule="exact" w:before="0"/>
        <w:ind w:left="1644" w:right="0" w:firstLine="0"/>
        <w:jc w:val="left"/>
        <w:rPr>
          <w:sz w:val="10"/>
        </w:rPr>
      </w:pPr>
      <w:r>
        <w:rPr>
          <w:sz w:val="16"/>
        </w:rPr>
        <w:t>+ 582Wh/m</w:t>
      </w:r>
      <w:r>
        <w:rPr>
          <w:position w:val="6"/>
          <w:sz w:val="10"/>
        </w:rPr>
        <w:t>2 </w:t>
      </w:r>
      <w:r>
        <w:rPr>
          <w:sz w:val="16"/>
        </w:rPr>
        <w:t>/ (7 dias · 24 h/día) = 4,63W/m</w:t>
      </w:r>
      <w:r>
        <w:rPr>
          <w:position w:val="6"/>
          <w:sz w:val="10"/>
        </w:rPr>
        <w:t>2</w:t>
      </w:r>
    </w:p>
    <w:p>
      <w:pPr>
        <w:spacing w:after="0" w:line="177" w:lineRule="exact"/>
        <w:jc w:val="left"/>
        <w:rPr>
          <w:sz w:val="10"/>
        </w:rPr>
        <w:sectPr>
          <w:headerReference w:type="default" r:id="rId24"/>
          <w:pgSz w:w="11910" w:h="16840"/>
          <w:pgMar w:header="778" w:footer="647" w:top="1220" w:bottom="840" w:left="1020" w:right="920"/>
        </w:sectPr>
      </w:pPr>
    </w:p>
    <w:p>
      <w:pPr>
        <w:pStyle w:val="BodyText"/>
        <w:spacing w:before="1"/>
        <w:rPr>
          <w:sz w:val="16"/>
        </w:rPr>
      </w:pPr>
    </w:p>
    <w:p>
      <w:pPr>
        <w:spacing w:before="98"/>
        <w:ind w:left="1644" w:right="146" w:firstLine="0"/>
        <w:jc w:val="left"/>
        <w:rPr>
          <w:sz w:val="16"/>
        </w:rPr>
      </w:pPr>
      <w:r>
        <w:rPr/>
        <w:pict>
          <v:group style="position:absolute;margin-left:127.339996pt;margin-top:-1.690034pt;width:.5pt;height:25.35pt;mso-position-horizontal-relative:page;mso-position-vertical-relative:paragraph;z-index:251715584" coordorigin="2547,-34" coordsize="10,507">
            <v:line style="position:absolute" from="2552,-34" to="2552,288" stroked="true" strokeweight=".48pt" strokecolor="#000000">
              <v:stroke dashstyle="solid"/>
            </v:line>
            <v:line style="position:absolute" from="2552,288" to="2552,473" stroked="true" strokeweight=".48pt" strokecolor="#000000">
              <v:stroke dashstyle="solid"/>
            </v:line>
            <w10:wrap type="none"/>
          </v:group>
        </w:pict>
      </w:r>
      <w:r>
        <w:rPr>
          <w:sz w:val="16"/>
        </w:rPr>
        <w:t>Luego, la carga interna media resultante es de 4,63W/m</w:t>
      </w:r>
      <w:r>
        <w:rPr>
          <w:position w:val="6"/>
          <w:sz w:val="10"/>
        </w:rPr>
        <w:t>2</w:t>
      </w:r>
      <w:r>
        <w:rPr>
          <w:sz w:val="16"/>
        </w:rPr>
        <w:t>, que corresponde a un nivel de carga interna baja según la tabla a-Anejo A.</w:t>
      </w:r>
    </w:p>
    <w:p>
      <w:pPr>
        <w:pStyle w:val="BodyText"/>
        <w:spacing w:before="10"/>
        <w:rPr>
          <w:sz w:val="17"/>
        </w:rPr>
      </w:pPr>
    </w:p>
    <w:p>
      <w:pPr>
        <w:pStyle w:val="BodyText"/>
        <w:spacing w:line="235" w:lineRule="auto"/>
        <w:ind w:left="113" w:right="165"/>
        <w:jc w:val="both"/>
      </w:pPr>
      <w:r>
        <w:rPr>
          <w:b/>
          <w:i/>
        </w:rPr>
        <w:t>Cerramiento</w:t>
      </w:r>
      <w:r>
        <w:rPr/>
        <w:t>:</w:t>
      </w:r>
      <w:r>
        <w:rPr>
          <w:spacing w:val="-16"/>
        </w:rPr>
        <w:t> </w:t>
      </w:r>
      <w:r>
        <w:rPr/>
        <w:t>elemento</w:t>
      </w:r>
      <w:r>
        <w:rPr>
          <w:spacing w:val="-17"/>
        </w:rPr>
        <w:t> </w:t>
      </w:r>
      <w:r>
        <w:rPr/>
        <w:t>constructivo</w:t>
      </w:r>
      <w:r>
        <w:rPr>
          <w:spacing w:val="-15"/>
        </w:rPr>
        <w:t> </w:t>
      </w:r>
      <w:r>
        <w:rPr/>
        <w:t>del</w:t>
      </w:r>
      <w:r>
        <w:rPr>
          <w:spacing w:val="-16"/>
        </w:rPr>
        <w:t> </w:t>
      </w:r>
      <w:r>
        <w:rPr/>
        <w:t>edificio</w:t>
      </w:r>
      <w:r>
        <w:rPr>
          <w:spacing w:val="-16"/>
        </w:rPr>
        <w:t> </w:t>
      </w:r>
      <w:r>
        <w:rPr/>
        <w:t>que</w:t>
      </w:r>
      <w:r>
        <w:rPr>
          <w:spacing w:val="-15"/>
        </w:rPr>
        <w:t> </w:t>
      </w:r>
      <w:r>
        <w:rPr/>
        <w:t>lo</w:t>
      </w:r>
      <w:r>
        <w:rPr>
          <w:spacing w:val="-15"/>
        </w:rPr>
        <w:t> </w:t>
      </w:r>
      <w:r>
        <w:rPr/>
        <w:t>separa</w:t>
      </w:r>
      <w:r>
        <w:rPr>
          <w:spacing w:val="-15"/>
        </w:rPr>
        <w:t> </w:t>
      </w:r>
      <w:r>
        <w:rPr/>
        <w:t>del</w:t>
      </w:r>
      <w:r>
        <w:rPr>
          <w:spacing w:val="-16"/>
        </w:rPr>
        <w:t> </w:t>
      </w:r>
      <w:r>
        <w:rPr/>
        <w:t>exterior,</w:t>
      </w:r>
      <w:r>
        <w:rPr>
          <w:spacing w:val="-13"/>
        </w:rPr>
        <w:t> </w:t>
      </w:r>
      <w:r>
        <w:rPr/>
        <w:t>ya</w:t>
      </w:r>
      <w:r>
        <w:rPr>
          <w:spacing w:val="-15"/>
        </w:rPr>
        <w:t> </w:t>
      </w:r>
      <w:r>
        <w:rPr/>
        <w:t>sea</w:t>
      </w:r>
      <w:r>
        <w:rPr>
          <w:spacing w:val="-14"/>
        </w:rPr>
        <w:t> </w:t>
      </w:r>
      <w:r>
        <w:rPr/>
        <w:t>aire,</w:t>
      </w:r>
      <w:r>
        <w:rPr>
          <w:spacing w:val="-15"/>
        </w:rPr>
        <w:t> </w:t>
      </w:r>
      <w:r>
        <w:rPr/>
        <w:t>terreno</w:t>
      </w:r>
      <w:r>
        <w:rPr>
          <w:spacing w:val="-15"/>
        </w:rPr>
        <w:t> </w:t>
      </w:r>
      <w:r>
        <w:rPr/>
        <w:t>u</w:t>
      </w:r>
      <w:r>
        <w:rPr>
          <w:spacing w:val="-17"/>
        </w:rPr>
        <w:t> </w:t>
      </w:r>
      <w:r>
        <w:rPr/>
        <w:t>otros</w:t>
      </w:r>
      <w:r>
        <w:rPr>
          <w:spacing w:val="-17"/>
        </w:rPr>
        <w:t> </w:t>
      </w:r>
      <w:r>
        <w:rPr/>
        <w:t>edificios. Comprende las cubiertas, suelos, </w:t>
      </w:r>
      <w:r>
        <w:rPr>
          <w:i/>
        </w:rPr>
        <w:t>huecos</w:t>
      </w:r>
      <w:r>
        <w:rPr/>
        <w:t>, fachadas/muros y</w:t>
      </w:r>
      <w:r>
        <w:rPr>
          <w:spacing w:val="-9"/>
        </w:rPr>
        <w:t> </w:t>
      </w:r>
      <w:r>
        <w:rPr/>
        <w:t>medianeras.</w:t>
      </w:r>
    </w:p>
    <w:p>
      <w:pPr>
        <w:pStyle w:val="BodyText"/>
        <w:spacing w:before="64"/>
        <w:ind w:left="113" w:right="216"/>
        <w:jc w:val="both"/>
      </w:pPr>
      <w:r>
        <w:rPr/>
        <w:t>En la intervención en edificios existentes, cuando un elemento de cerramiento separe una zona ampliada respecto a otra existente, se considerará perteneciente a la zona ampliada</w:t>
      </w:r>
    </w:p>
    <w:p>
      <w:pPr>
        <w:spacing w:before="198"/>
        <w:ind w:left="113" w:right="0" w:firstLine="0"/>
        <w:jc w:val="both"/>
        <w:rPr>
          <w:sz w:val="20"/>
        </w:rPr>
      </w:pPr>
      <w:r>
        <w:rPr>
          <w:b/>
          <w:i/>
          <w:sz w:val="20"/>
        </w:rPr>
        <w:t>Cerramiento adiabático</w:t>
      </w:r>
      <w:r>
        <w:rPr>
          <w:sz w:val="20"/>
        </w:rPr>
        <w:t>: </w:t>
      </w:r>
      <w:r>
        <w:rPr>
          <w:i/>
          <w:sz w:val="20"/>
        </w:rPr>
        <w:t>cerramiento </w:t>
      </w:r>
      <w:r>
        <w:rPr>
          <w:sz w:val="20"/>
        </w:rPr>
        <w:t>a través del cual se considera que no se produce intercambio de calor.</w:t>
      </w:r>
    </w:p>
    <w:p>
      <w:pPr>
        <w:pStyle w:val="BodyText"/>
        <w:spacing w:before="6"/>
        <w:rPr>
          <w:sz w:val="17"/>
        </w:rPr>
      </w:pPr>
    </w:p>
    <w:p>
      <w:pPr>
        <w:spacing w:before="0"/>
        <w:ind w:left="113" w:right="211" w:firstLine="0"/>
        <w:jc w:val="both"/>
        <w:rPr>
          <w:sz w:val="20"/>
        </w:rPr>
      </w:pPr>
      <w:r>
        <w:rPr>
          <w:b/>
          <w:i/>
          <w:sz w:val="20"/>
        </w:rPr>
        <w:t>Clima</w:t>
      </w:r>
      <w:r>
        <w:rPr>
          <w:b/>
          <w:i/>
          <w:spacing w:val="-15"/>
          <w:sz w:val="20"/>
        </w:rPr>
        <w:t> </w:t>
      </w:r>
      <w:r>
        <w:rPr>
          <w:b/>
          <w:i/>
          <w:sz w:val="20"/>
        </w:rPr>
        <w:t>de</w:t>
      </w:r>
      <w:r>
        <w:rPr>
          <w:b/>
          <w:i/>
          <w:spacing w:val="-15"/>
          <w:sz w:val="20"/>
        </w:rPr>
        <w:t> </w:t>
      </w:r>
      <w:r>
        <w:rPr>
          <w:b/>
          <w:i/>
          <w:sz w:val="20"/>
        </w:rPr>
        <w:t>referencia</w:t>
      </w:r>
      <w:r>
        <w:rPr>
          <w:sz w:val="20"/>
        </w:rPr>
        <w:t>:</w:t>
      </w:r>
      <w:r>
        <w:rPr>
          <w:spacing w:val="-12"/>
          <w:sz w:val="20"/>
        </w:rPr>
        <w:t> </w:t>
      </w:r>
      <w:r>
        <w:rPr>
          <w:sz w:val="20"/>
        </w:rPr>
        <w:t>clima</w:t>
      </w:r>
      <w:r>
        <w:rPr>
          <w:spacing w:val="-14"/>
          <w:sz w:val="20"/>
        </w:rPr>
        <w:t> </w:t>
      </w:r>
      <w:r>
        <w:rPr>
          <w:sz w:val="20"/>
        </w:rPr>
        <w:t>normalizado</w:t>
      </w:r>
      <w:r>
        <w:rPr>
          <w:spacing w:val="-13"/>
          <w:sz w:val="20"/>
        </w:rPr>
        <w:t> </w:t>
      </w:r>
      <w:r>
        <w:rPr>
          <w:sz w:val="20"/>
        </w:rPr>
        <w:t>que</w:t>
      </w:r>
      <w:r>
        <w:rPr>
          <w:spacing w:val="-13"/>
          <w:sz w:val="20"/>
        </w:rPr>
        <w:t> </w:t>
      </w:r>
      <w:r>
        <w:rPr>
          <w:sz w:val="20"/>
        </w:rPr>
        <w:t>define</w:t>
      </w:r>
      <w:r>
        <w:rPr>
          <w:spacing w:val="-13"/>
          <w:sz w:val="20"/>
        </w:rPr>
        <w:t> </w:t>
      </w:r>
      <w:r>
        <w:rPr>
          <w:sz w:val="20"/>
        </w:rPr>
        <w:t>los</w:t>
      </w:r>
      <w:r>
        <w:rPr>
          <w:spacing w:val="-11"/>
          <w:sz w:val="20"/>
        </w:rPr>
        <w:t> </w:t>
      </w:r>
      <w:r>
        <w:rPr>
          <w:sz w:val="20"/>
        </w:rPr>
        <w:t>parámetros</w:t>
      </w:r>
      <w:r>
        <w:rPr>
          <w:spacing w:val="-13"/>
          <w:sz w:val="20"/>
        </w:rPr>
        <w:t> </w:t>
      </w:r>
      <w:r>
        <w:rPr>
          <w:sz w:val="20"/>
        </w:rPr>
        <w:t>climáticos</w:t>
      </w:r>
      <w:r>
        <w:rPr>
          <w:spacing w:val="-14"/>
          <w:sz w:val="20"/>
        </w:rPr>
        <w:t> </w:t>
      </w:r>
      <w:r>
        <w:rPr>
          <w:sz w:val="20"/>
        </w:rPr>
        <w:t>(temperatura,</w:t>
      </w:r>
      <w:r>
        <w:rPr>
          <w:spacing w:val="-15"/>
          <w:sz w:val="20"/>
        </w:rPr>
        <w:t> </w:t>
      </w:r>
      <w:r>
        <w:rPr>
          <w:sz w:val="20"/>
        </w:rPr>
        <w:t>radiación</w:t>
      </w:r>
      <w:r>
        <w:rPr>
          <w:spacing w:val="-15"/>
          <w:sz w:val="20"/>
        </w:rPr>
        <w:t> </w:t>
      </w:r>
      <w:r>
        <w:rPr>
          <w:sz w:val="20"/>
        </w:rPr>
        <w:t>solar…) representativos de una </w:t>
      </w:r>
      <w:r>
        <w:rPr>
          <w:i/>
          <w:sz w:val="20"/>
        </w:rPr>
        <w:t>zona climática </w:t>
      </w:r>
      <w:r>
        <w:rPr>
          <w:sz w:val="20"/>
        </w:rPr>
        <w:t>concreta para el cálculo de la demanda. Permite estandarizar las </w:t>
      </w:r>
      <w:r>
        <w:rPr>
          <w:i/>
          <w:sz w:val="20"/>
        </w:rPr>
        <w:t>solicitaciones</w:t>
      </w:r>
      <w:r>
        <w:rPr>
          <w:i/>
          <w:spacing w:val="-1"/>
          <w:sz w:val="20"/>
        </w:rPr>
        <w:t> </w:t>
      </w:r>
      <w:r>
        <w:rPr>
          <w:i/>
          <w:sz w:val="20"/>
        </w:rPr>
        <w:t>exteriores</w:t>
      </w:r>
      <w:r>
        <w:rPr>
          <w:sz w:val="20"/>
        </w:rPr>
        <w:t>.</w:t>
      </w:r>
    </w:p>
    <w:p>
      <w:pPr>
        <w:pStyle w:val="BodyText"/>
        <w:spacing w:before="5"/>
        <w:rPr>
          <w:sz w:val="17"/>
        </w:rPr>
      </w:pPr>
    </w:p>
    <w:p>
      <w:pPr>
        <w:spacing w:before="0"/>
        <w:ind w:left="113" w:right="218" w:firstLine="0"/>
        <w:jc w:val="both"/>
        <w:rPr>
          <w:sz w:val="20"/>
        </w:rPr>
      </w:pPr>
      <w:r>
        <w:rPr>
          <w:b/>
          <w:i/>
          <w:sz w:val="20"/>
        </w:rPr>
        <w:t>Coeficiente de transmisión luminosa del vidrio (T)</w:t>
      </w:r>
      <w:r>
        <w:rPr>
          <w:sz w:val="20"/>
        </w:rPr>
        <w:t>: porcentaje de luz natural en su espectro visible que deja pasar un vidrio. Se expresa en tanto por uno (fracción) o tanto por ciento (%).</w:t>
      </w:r>
    </w:p>
    <w:p>
      <w:pPr>
        <w:pStyle w:val="BodyText"/>
        <w:spacing w:before="7"/>
        <w:rPr>
          <w:sz w:val="17"/>
        </w:rPr>
      </w:pPr>
    </w:p>
    <w:p>
      <w:pPr>
        <w:spacing w:line="237" w:lineRule="auto" w:before="0"/>
        <w:ind w:left="113" w:right="211" w:firstLine="0"/>
        <w:jc w:val="both"/>
        <w:rPr>
          <w:sz w:val="20"/>
        </w:rPr>
      </w:pPr>
      <w:r>
        <w:rPr/>
        <w:pict>
          <v:group style="position:absolute;margin-left:93.239998pt;margin-top:39.596092pt;width:111.15pt;height:23.05pt;mso-position-horizontal-relative:page;mso-position-vertical-relative:paragraph;z-index:-251601920;mso-wrap-distance-left:0;mso-wrap-distance-right:0" coordorigin="1865,792" coordsize="2223,461">
            <v:shape style="position:absolute;left:1864;top:791;width:2223;height:461" type="#_x0000_t75" stroked="false">
              <v:imagedata r:id="rId25" o:title=""/>
            </v:shape>
            <v:shape style="position:absolute;left:1864;top:791;width:2223;height:461" type="#_x0000_t202" filled="false" stroked="false">
              <v:textbox inset="0,0,0,0">
                <w:txbxContent>
                  <w:p>
                    <w:pPr>
                      <w:spacing w:before="1"/>
                      <w:ind w:left="0" w:right="0" w:firstLine="0"/>
                      <w:jc w:val="left"/>
                      <w:rPr>
                        <w:sz w:val="22"/>
                      </w:rPr>
                    </w:pPr>
                    <w:r>
                      <w:rPr>
                        <w:sz w:val="22"/>
                      </w:rPr>
                      <w:t>K= Σx Hx / Aint</w:t>
                    </w:r>
                  </w:p>
                </w:txbxContent>
              </v:textbox>
              <w10:wrap type="none"/>
            </v:shape>
            <w10:wrap type="topAndBottom"/>
          </v:group>
        </w:pict>
      </w:r>
      <w:r>
        <w:rPr>
          <w:b/>
          <w:i/>
          <w:sz w:val="20"/>
        </w:rPr>
        <w:t>Coeficiente global de transmisión de calor (a través de la envolvente térmica del edificio) </w:t>
      </w:r>
      <w:r>
        <w:rPr>
          <w:b/>
          <w:i/>
          <w:spacing w:val="3"/>
          <w:sz w:val="20"/>
        </w:rPr>
        <w:t>(K)</w:t>
      </w:r>
      <w:r>
        <w:rPr>
          <w:spacing w:val="3"/>
          <w:sz w:val="20"/>
        </w:rPr>
        <w:t>: </w:t>
      </w:r>
      <w:r>
        <w:rPr>
          <w:spacing w:val="-4"/>
          <w:sz w:val="20"/>
        </w:rPr>
        <w:t>Valor </w:t>
      </w:r>
      <w:r>
        <w:rPr>
          <w:position w:val="2"/>
          <w:sz w:val="20"/>
        </w:rPr>
        <w:t>medio</w:t>
      </w:r>
      <w:r>
        <w:rPr>
          <w:spacing w:val="-7"/>
          <w:position w:val="2"/>
          <w:sz w:val="20"/>
        </w:rPr>
        <w:t> </w:t>
      </w:r>
      <w:r>
        <w:rPr>
          <w:position w:val="2"/>
          <w:sz w:val="20"/>
        </w:rPr>
        <w:t>del</w:t>
      </w:r>
      <w:r>
        <w:rPr>
          <w:spacing w:val="-7"/>
          <w:position w:val="2"/>
          <w:sz w:val="20"/>
        </w:rPr>
        <w:t> </w:t>
      </w:r>
      <w:r>
        <w:rPr>
          <w:position w:val="2"/>
          <w:sz w:val="20"/>
        </w:rPr>
        <w:t>coeficiente</w:t>
      </w:r>
      <w:r>
        <w:rPr>
          <w:spacing w:val="-4"/>
          <w:position w:val="2"/>
          <w:sz w:val="20"/>
        </w:rPr>
        <w:t> </w:t>
      </w:r>
      <w:r>
        <w:rPr>
          <w:position w:val="2"/>
          <w:sz w:val="20"/>
        </w:rPr>
        <w:t>de</w:t>
      </w:r>
      <w:r>
        <w:rPr>
          <w:spacing w:val="-6"/>
          <w:position w:val="2"/>
          <w:sz w:val="20"/>
        </w:rPr>
        <w:t> </w:t>
      </w:r>
      <w:r>
        <w:rPr>
          <w:position w:val="2"/>
          <w:sz w:val="20"/>
        </w:rPr>
        <w:t>transmisión</w:t>
      </w:r>
      <w:r>
        <w:rPr>
          <w:spacing w:val="-7"/>
          <w:position w:val="2"/>
          <w:sz w:val="20"/>
        </w:rPr>
        <w:t> </w:t>
      </w:r>
      <w:r>
        <w:rPr>
          <w:position w:val="2"/>
          <w:sz w:val="20"/>
        </w:rPr>
        <w:t>de</w:t>
      </w:r>
      <w:r>
        <w:rPr>
          <w:spacing w:val="-7"/>
          <w:position w:val="2"/>
          <w:sz w:val="20"/>
        </w:rPr>
        <w:t> </w:t>
      </w:r>
      <w:r>
        <w:rPr>
          <w:position w:val="2"/>
          <w:sz w:val="20"/>
        </w:rPr>
        <w:t>calor</w:t>
      </w:r>
      <w:r>
        <w:rPr>
          <w:spacing w:val="-6"/>
          <w:position w:val="2"/>
          <w:sz w:val="20"/>
        </w:rPr>
        <w:t> </w:t>
      </w:r>
      <w:r>
        <w:rPr>
          <w:position w:val="2"/>
          <w:sz w:val="20"/>
        </w:rPr>
        <w:t>para</w:t>
      </w:r>
      <w:r>
        <w:rPr>
          <w:spacing w:val="-5"/>
          <w:position w:val="2"/>
          <w:sz w:val="20"/>
        </w:rPr>
        <w:t> </w:t>
      </w:r>
      <w:r>
        <w:rPr>
          <w:position w:val="2"/>
          <w:sz w:val="20"/>
        </w:rPr>
        <w:t>la</w:t>
      </w:r>
      <w:r>
        <w:rPr>
          <w:spacing w:val="-7"/>
          <w:position w:val="2"/>
          <w:sz w:val="20"/>
        </w:rPr>
        <w:t> </w:t>
      </w:r>
      <w:r>
        <w:rPr>
          <w:position w:val="2"/>
          <w:sz w:val="20"/>
        </w:rPr>
        <w:t>superficie</w:t>
      </w:r>
      <w:r>
        <w:rPr>
          <w:spacing w:val="-7"/>
          <w:position w:val="2"/>
          <w:sz w:val="20"/>
        </w:rPr>
        <w:t> </w:t>
      </w:r>
      <w:r>
        <w:rPr>
          <w:position w:val="2"/>
          <w:sz w:val="20"/>
        </w:rPr>
        <w:t>de</w:t>
      </w:r>
      <w:r>
        <w:rPr>
          <w:spacing w:val="-7"/>
          <w:position w:val="2"/>
          <w:sz w:val="20"/>
        </w:rPr>
        <w:t> </w:t>
      </w:r>
      <w:r>
        <w:rPr>
          <w:position w:val="2"/>
          <w:sz w:val="20"/>
        </w:rPr>
        <w:t>intercambio</w:t>
      </w:r>
      <w:r>
        <w:rPr>
          <w:spacing w:val="-6"/>
          <w:position w:val="2"/>
          <w:sz w:val="20"/>
        </w:rPr>
        <w:t> </w:t>
      </w:r>
      <w:r>
        <w:rPr>
          <w:position w:val="2"/>
          <w:sz w:val="20"/>
        </w:rPr>
        <w:t>térmico</w:t>
      </w:r>
      <w:r>
        <w:rPr>
          <w:spacing w:val="-7"/>
          <w:position w:val="2"/>
          <w:sz w:val="20"/>
        </w:rPr>
        <w:t> </w:t>
      </w:r>
      <w:r>
        <w:rPr>
          <w:position w:val="2"/>
          <w:sz w:val="20"/>
        </w:rPr>
        <w:t>de</w:t>
      </w:r>
      <w:r>
        <w:rPr>
          <w:spacing w:val="-7"/>
          <w:position w:val="2"/>
          <w:sz w:val="20"/>
        </w:rPr>
        <w:t> </w:t>
      </w:r>
      <w:r>
        <w:rPr>
          <w:position w:val="2"/>
          <w:sz w:val="20"/>
        </w:rPr>
        <w:t>la</w:t>
      </w:r>
      <w:r>
        <w:rPr>
          <w:spacing w:val="-6"/>
          <w:position w:val="2"/>
          <w:sz w:val="20"/>
        </w:rPr>
        <w:t> </w:t>
      </w:r>
      <w:r>
        <w:rPr>
          <w:position w:val="2"/>
          <w:sz w:val="20"/>
        </w:rPr>
        <w:t>envolvente</w:t>
      </w:r>
      <w:r>
        <w:rPr>
          <w:spacing w:val="-7"/>
          <w:position w:val="2"/>
          <w:sz w:val="20"/>
        </w:rPr>
        <w:t> </w:t>
      </w:r>
      <w:r>
        <w:rPr>
          <w:position w:val="2"/>
          <w:sz w:val="20"/>
        </w:rPr>
        <w:t>(</w:t>
      </w:r>
      <w:r>
        <w:rPr>
          <w:i/>
          <w:position w:val="2"/>
          <w:sz w:val="20"/>
        </w:rPr>
        <w:t>A</w:t>
      </w:r>
      <w:r>
        <w:rPr>
          <w:i/>
          <w:sz w:val="13"/>
        </w:rPr>
        <w:t>int</w:t>
      </w:r>
      <w:r>
        <w:rPr>
          <w:position w:val="2"/>
          <w:sz w:val="20"/>
        </w:rPr>
        <w:t>). </w:t>
      </w:r>
      <w:r>
        <w:rPr>
          <w:sz w:val="20"/>
        </w:rPr>
        <w:t>Se expresa en</w:t>
      </w:r>
      <w:r>
        <w:rPr>
          <w:spacing w:val="-7"/>
          <w:sz w:val="20"/>
        </w:rPr>
        <w:t> </w:t>
      </w:r>
      <w:r>
        <w:rPr>
          <w:sz w:val="20"/>
        </w:rPr>
        <w:t>W/m</w:t>
      </w:r>
      <w:r>
        <w:rPr>
          <w:position w:val="6"/>
          <w:sz w:val="13"/>
        </w:rPr>
        <w:t>2</w:t>
      </w:r>
      <w:r>
        <w:rPr>
          <w:sz w:val="20"/>
        </w:rPr>
        <w:t>·K:</w:t>
      </w:r>
    </w:p>
    <w:p>
      <w:pPr>
        <w:pStyle w:val="BodyText"/>
        <w:ind w:left="113"/>
      </w:pPr>
      <w:r>
        <w:rPr/>
        <w:t>donde:</w:t>
      </w:r>
    </w:p>
    <w:p>
      <w:pPr>
        <w:pStyle w:val="BodyText"/>
        <w:spacing w:before="9"/>
        <w:rPr>
          <w:sz w:val="19"/>
        </w:rPr>
      </w:pPr>
    </w:p>
    <w:p>
      <w:pPr>
        <w:pStyle w:val="BodyText"/>
        <w:ind w:left="1361" w:right="212" w:hanging="528"/>
        <w:jc w:val="both"/>
      </w:pPr>
      <w:r>
        <w:rPr>
          <w:position w:val="1"/>
        </w:rPr>
        <w:t>H</w:t>
      </w:r>
      <w:r>
        <w:rPr>
          <w:sz w:val="13"/>
        </w:rPr>
        <w:t>x </w:t>
      </w:r>
      <w:r>
        <w:rPr>
          <w:position w:val="1"/>
        </w:rPr>
        <w:t>corresponde al coeficiente de transferencia de calor del elemento </w:t>
      </w:r>
      <w:r>
        <w:rPr>
          <w:i/>
          <w:position w:val="1"/>
        </w:rPr>
        <w:t>x </w:t>
      </w:r>
      <w:r>
        <w:rPr>
          <w:position w:val="1"/>
        </w:rPr>
        <w:t>perteneciente a  la  </w:t>
      </w:r>
      <w:r>
        <w:rPr>
          <w:i/>
        </w:rPr>
        <w:t>envolvente térmica </w:t>
      </w:r>
      <w:r>
        <w:rPr/>
        <w:t>(incluyendo sus </w:t>
      </w:r>
      <w:r>
        <w:rPr>
          <w:i/>
        </w:rPr>
        <w:t>puentes térmicos</w:t>
      </w:r>
      <w:r>
        <w:rPr/>
        <w:t>). Se incluyen aquellos elementos en contacto con el terreno, con el ambiente exterior, y se excluyen aquellos en contacto con otros edificios u otros espacios</w:t>
      </w:r>
      <w:r>
        <w:rPr>
          <w:spacing w:val="3"/>
        </w:rPr>
        <w:t> </w:t>
      </w:r>
      <w:r>
        <w:rPr/>
        <w:t>adyacentes;</w:t>
      </w:r>
    </w:p>
    <w:p>
      <w:pPr>
        <w:spacing w:line="240" w:lineRule="auto" w:before="0"/>
        <w:ind w:left="1361" w:right="211" w:hanging="528"/>
        <w:jc w:val="both"/>
        <w:rPr>
          <w:sz w:val="20"/>
        </w:rPr>
      </w:pPr>
      <w:r>
        <w:rPr>
          <w:position w:val="1"/>
          <w:sz w:val="20"/>
        </w:rPr>
        <w:t>A</w:t>
      </w:r>
      <w:r>
        <w:rPr>
          <w:sz w:val="13"/>
        </w:rPr>
        <w:t>int </w:t>
      </w:r>
      <w:r>
        <w:rPr>
          <w:position w:val="1"/>
          <w:sz w:val="20"/>
        </w:rPr>
        <w:t>es el área de intercambio de la </w:t>
      </w:r>
      <w:r>
        <w:rPr>
          <w:i/>
          <w:position w:val="1"/>
          <w:sz w:val="20"/>
        </w:rPr>
        <w:t>envolvente térmica </w:t>
      </w:r>
      <w:r>
        <w:rPr>
          <w:position w:val="1"/>
          <w:sz w:val="20"/>
        </w:rPr>
        <w:t>obtenida como suma de los distintos </w:t>
      </w:r>
      <w:r>
        <w:rPr>
          <w:sz w:val="20"/>
        </w:rPr>
        <w:t>componentes considerados en la transmisión de calor. Excluye, por tanto, las áreas de elementos</w:t>
      </w:r>
      <w:r>
        <w:rPr>
          <w:spacing w:val="-7"/>
          <w:sz w:val="20"/>
        </w:rPr>
        <w:t> </w:t>
      </w:r>
      <w:r>
        <w:rPr>
          <w:sz w:val="20"/>
        </w:rPr>
        <w:t>de</w:t>
      </w:r>
      <w:r>
        <w:rPr>
          <w:spacing w:val="-6"/>
          <w:sz w:val="20"/>
        </w:rPr>
        <w:t> </w:t>
      </w:r>
      <w:r>
        <w:rPr>
          <w:sz w:val="20"/>
        </w:rPr>
        <w:t>la</w:t>
      </w:r>
      <w:r>
        <w:rPr>
          <w:spacing w:val="-5"/>
          <w:sz w:val="20"/>
        </w:rPr>
        <w:t> </w:t>
      </w:r>
      <w:r>
        <w:rPr>
          <w:i/>
          <w:sz w:val="20"/>
        </w:rPr>
        <w:t>envolvente</w:t>
      </w:r>
      <w:r>
        <w:rPr>
          <w:i/>
          <w:spacing w:val="-6"/>
          <w:sz w:val="20"/>
        </w:rPr>
        <w:t> </w:t>
      </w:r>
      <w:r>
        <w:rPr>
          <w:i/>
          <w:sz w:val="20"/>
        </w:rPr>
        <w:t>térmica</w:t>
      </w:r>
      <w:r>
        <w:rPr>
          <w:i/>
          <w:spacing w:val="-6"/>
          <w:sz w:val="20"/>
        </w:rPr>
        <w:t> </w:t>
      </w:r>
      <w:r>
        <w:rPr>
          <w:sz w:val="20"/>
        </w:rPr>
        <w:t>en</w:t>
      </w:r>
      <w:r>
        <w:rPr>
          <w:spacing w:val="-5"/>
          <w:sz w:val="20"/>
        </w:rPr>
        <w:t> </w:t>
      </w:r>
      <w:r>
        <w:rPr>
          <w:sz w:val="20"/>
        </w:rPr>
        <w:t>contacto</w:t>
      </w:r>
      <w:r>
        <w:rPr>
          <w:spacing w:val="-8"/>
          <w:sz w:val="20"/>
        </w:rPr>
        <w:t> </w:t>
      </w:r>
      <w:r>
        <w:rPr>
          <w:sz w:val="20"/>
        </w:rPr>
        <w:t>con</w:t>
      </w:r>
      <w:r>
        <w:rPr>
          <w:spacing w:val="-5"/>
          <w:sz w:val="20"/>
        </w:rPr>
        <w:t> </w:t>
      </w:r>
      <w:r>
        <w:rPr>
          <w:sz w:val="20"/>
        </w:rPr>
        <w:t>edificios</w:t>
      </w:r>
      <w:r>
        <w:rPr>
          <w:spacing w:val="-7"/>
          <w:sz w:val="20"/>
        </w:rPr>
        <w:t> </w:t>
      </w:r>
      <w:r>
        <w:rPr>
          <w:sz w:val="20"/>
        </w:rPr>
        <w:t>o</w:t>
      </w:r>
      <w:r>
        <w:rPr>
          <w:spacing w:val="-4"/>
          <w:sz w:val="20"/>
        </w:rPr>
        <w:t> </w:t>
      </w:r>
      <w:r>
        <w:rPr>
          <w:sz w:val="20"/>
        </w:rPr>
        <w:t>espacios</w:t>
      </w:r>
      <w:r>
        <w:rPr>
          <w:spacing w:val="-7"/>
          <w:sz w:val="20"/>
        </w:rPr>
        <w:t> </w:t>
      </w:r>
      <w:r>
        <w:rPr>
          <w:sz w:val="20"/>
        </w:rPr>
        <w:t>adyacentes</w:t>
      </w:r>
      <w:r>
        <w:rPr>
          <w:spacing w:val="-1"/>
          <w:sz w:val="20"/>
        </w:rPr>
        <w:t> </w:t>
      </w:r>
      <w:r>
        <w:rPr>
          <w:sz w:val="20"/>
        </w:rPr>
        <w:t>exteriores a la </w:t>
      </w:r>
      <w:r>
        <w:rPr>
          <w:i/>
          <w:sz w:val="20"/>
        </w:rPr>
        <w:t>envolvente</w:t>
      </w:r>
      <w:r>
        <w:rPr>
          <w:i/>
          <w:spacing w:val="-2"/>
          <w:sz w:val="20"/>
        </w:rPr>
        <w:t> </w:t>
      </w:r>
      <w:r>
        <w:rPr>
          <w:i/>
          <w:sz w:val="20"/>
        </w:rPr>
        <w:t>térmica</w:t>
      </w:r>
      <w:r>
        <w:rPr>
          <w:sz w:val="20"/>
        </w:rPr>
        <w:t>.</w:t>
      </w:r>
    </w:p>
    <w:p>
      <w:pPr>
        <w:pStyle w:val="BodyText"/>
        <w:spacing w:before="6"/>
        <w:rPr>
          <w:sz w:val="17"/>
        </w:rPr>
      </w:pPr>
    </w:p>
    <w:p>
      <w:pPr>
        <w:spacing w:before="0"/>
        <w:ind w:left="113" w:right="146" w:firstLine="0"/>
        <w:jc w:val="left"/>
        <w:rPr>
          <w:sz w:val="20"/>
        </w:rPr>
      </w:pPr>
      <w:r>
        <w:rPr>
          <w:sz w:val="20"/>
        </w:rPr>
        <w:t>De forma simplificada, puede calcularse este parámetro a partir de las </w:t>
      </w:r>
      <w:r>
        <w:rPr>
          <w:i/>
          <w:sz w:val="20"/>
        </w:rPr>
        <w:t>transmitancias térmicas </w:t>
      </w:r>
      <w:r>
        <w:rPr>
          <w:sz w:val="20"/>
        </w:rPr>
        <w:t>y superficies de los elementos de la </w:t>
      </w:r>
      <w:r>
        <w:rPr>
          <w:i/>
          <w:sz w:val="20"/>
        </w:rPr>
        <w:t>envolvente térmica </w:t>
      </w:r>
      <w:r>
        <w:rPr>
          <w:sz w:val="20"/>
        </w:rPr>
        <w:t>y de un factor de ajuste:</w:t>
      </w:r>
    </w:p>
    <w:p>
      <w:pPr>
        <w:pStyle w:val="BodyText"/>
        <w:spacing w:before="6"/>
        <w:rPr>
          <w:sz w:val="17"/>
        </w:rPr>
      </w:pPr>
    </w:p>
    <w:p>
      <w:pPr>
        <w:spacing w:before="0"/>
        <w:ind w:left="833" w:right="0" w:firstLine="0"/>
        <w:jc w:val="left"/>
        <w:rPr>
          <w:sz w:val="13"/>
        </w:rPr>
      </w:pPr>
      <w:r>
        <w:rPr>
          <w:position w:val="1"/>
          <w:sz w:val="20"/>
        </w:rPr>
        <w:t>K= Σ</w:t>
      </w:r>
      <w:r>
        <w:rPr>
          <w:sz w:val="13"/>
        </w:rPr>
        <w:t>x </w:t>
      </w:r>
      <w:r>
        <w:rPr>
          <w:position w:val="1"/>
          <w:sz w:val="20"/>
        </w:rPr>
        <w:t>b</w:t>
      </w:r>
      <w:r>
        <w:rPr>
          <w:sz w:val="13"/>
        </w:rPr>
        <w:t>tr,x </w:t>
      </w:r>
      <w:r>
        <w:rPr>
          <w:position w:val="1"/>
          <w:sz w:val="20"/>
        </w:rPr>
        <w:t>[ Σ</w:t>
      </w:r>
      <w:r>
        <w:rPr>
          <w:sz w:val="13"/>
        </w:rPr>
        <w:t>i </w:t>
      </w:r>
      <w:r>
        <w:rPr>
          <w:position w:val="1"/>
          <w:sz w:val="20"/>
        </w:rPr>
        <w:t>A</w:t>
      </w:r>
      <w:r>
        <w:rPr>
          <w:sz w:val="13"/>
        </w:rPr>
        <w:t>x,i </w:t>
      </w:r>
      <w:r>
        <w:rPr>
          <w:position w:val="1"/>
          <w:sz w:val="20"/>
        </w:rPr>
        <w:t>U</w:t>
      </w:r>
      <w:r>
        <w:rPr>
          <w:sz w:val="13"/>
        </w:rPr>
        <w:t>x,i </w:t>
      </w:r>
      <w:r>
        <w:rPr>
          <w:position w:val="1"/>
          <w:sz w:val="20"/>
        </w:rPr>
        <w:t>+ Σ</w:t>
      </w:r>
      <w:r>
        <w:rPr>
          <w:sz w:val="13"/>
        </w:rPr>
        <w:t>k </w:t>
      </w:r>
      <w:r>
        <w:rPr>
          <w:position w:val="1"/>
          <w:sz w:val="20"/>
        </w:rPr>
        <w:t>l</w:t>
      </w:r>
      <w:r>
        <w:rPr>
          <w:sz w:val="13"/>
        </w:rPr>
        <w:t>x,k </w:t>
      </w:r>
      <w:r>
        <w:rPr>
          <w:position w:val="1"/>
          <w:sz w:val="20"/>
        </w:rPr>
        <w:t>ψ</w:t>
      </w:r>
      <w:r>
        <w:rPr>
          <w:sz w:val="13"/>
        </w:rPr>
        <w:t>x,k </w:t>
      </w:r>
      <w:r>
        <w:rPr>
          <w:position w:val="1"/>
          <w:sz w:val="20"/>
        </w:rPr>
        <w:t>+ Σ</w:t>
      </w:r>
      <w:r>
        <w:rPr>
          <w:sz w:val="13"/>
        </w:rPr>
        <w:t>j </w:t>
      </w:r>
      <w:r>
        <w:rPr>
          <w:position w:val="1"/>
          <w:sz w:val="20"/>
        </w:rPr>
        <w:t>x</w:t>
      </w:r>
      <w:r>
        <w:rPr>
          <w:sz w:val="13"/>
        </w:rPr>
        <w:t>x,j </w:t>
      </w:r>
      <w:r>
        <w:rPr>
          <w:position w:val="1"/>
          <w:sz w:val="20"/>
        </w:rPr>
        <w:t>] / Σ</w:t>
      </w:r>
      <w:r>
        <w:rPr>
          <w:sz w:val="13"/>
        </w:rPr>
        <w:t>x </w:t>
      </w:r>
      <w:r>
        <w:rPr>
          <w:position w:val="1"/>
          <w:sz w:val="20"/>
        </w:rPr>
        <w:t>Σ</w:t>
      </w:r>
      <w:r>
        <w:rPr>
          <w:sz w:val="13"/>
        </w:rPr>
        <w:t>i </w:t>
      </w:r>
      <w:r>
        <w:rPr>
          <w:position w:val="1"/>
          <w:sz w:val="20"/>
        </w:rPr>
        <w:t>b</w:t>
      </w:r>
      <w:r>
        <w:rPr>
          <w:sz w:val="13"/>
        </w:rPr>
        <w:t>tr,x </w:t>
      </w:r>
      <w:r>
        <w:rPr>
          <w:position w:val="1"/>
          <w:sz w:val="20"/>
        </w:rPr>
        <w:t>A</w:t>
      </w:r>
      <w:r>
        <w:rPr>
          <w:sz w:val="13"/>
        </w:rPr>
        <w:t>x,i</w:t>
      </w:r>
    </w:p>
    <w:p>
      <w:pPr>
        <w:pStyle w:val="BodyText"/>
        <w:spacing w:before="4"/>
        <w:rPr>
          <w:sz w:val="9"/>
        </w:rPr>
      </w:pPr>
    </w:p>
    <w:p>
      <w:pPr>
        <w:spacing w:after="0"/>
        <w:rPr>
          <w:sz w:val="9"/>
        </w:rPr>
        <w:sectPr>
          <w:pgSz w:w="11910" w:h="16840"/>
          <w:pgMar w:header="778" w:footer="647" w:top="1220" w:bottom="840" w:left="1020" w:right="920"/>
        </w:sectPr>
      </w:pPr>
    </w:p>
    <w:p>
      <w:pPr>
        <w:pStyle w:val="BodyText"/>
        <w:spacing w:before="93"/>
        <w:ind w:left="113"/>
      </w:pPr>
      <w:r>
        <w:rPr>
          <w:spacing w:val="-1"/>
        </w:rPr>
        <w:t>donde:</w:t>
      </w:r>
    </w:p>
    <w:p>
      <w:pPr>
        <w:pStyle w:val="BodyText"/>
        <w:rPr>
          <w:sz w:val="22"/>
        </w:rPr>
      </w:pPr>
      <w:r>
        <w:rPr/>
        <w:br w:type="column"/>
      </w:r>
      <w:r>
        <w:rPr>
          <w:sz w:val="22"/>
        </w:rPr>
      </w:r>
    </w:p>
    <w:p>
      <w:pPr>
        <w:pStyle w:val="BodyText"/>
        <w:spacing w:before="168"/>
        <w:ind w:left="598" w:right="208" w:hanging="528"/>
        <w:jc w:val="both"/>
      </w:pPr>
      <w:r>
        <w:rPr>
          <w:position w:val="1"/>
        </w:rPr>
        <w:t>b</w:t>
      </w:r>
      <w:r>
        <w:rPr>
          <w:sz w:val="13"/>
        </w:rPr>
        <w:t>tr,x</w:t>
      </w:r>
      <w:r>
        <w:rPr>
          <w:spacing w:val="10"/>
          <w:sz w:val="13"/>
        </w:rPr>
        <w:t> </w:t>
      </w:r>
      <w:r>
        <w:rPr>
          <w:position w:val="1"/>
        </w:rPr>
        <w:t>es</w:t>
      </w:r>
      <w:r>
        <w:rPr>
          <w:spacing w:val="-13"/>
          <w:position w:val="1"/>
        </w:rPr>
        <w:t> </w:t>
      </w:r>
      <w:r>
        <w:rPr>
          <w:position w:val="1"/>
        </w:rPr>
        <w:t>el</w:t>
      </w:r>
      <w:r>
        <w:rPr>
          <w:spacing w:val="-15"/>
          <w:position w:val="1"/>
        </w:rPr>
        <w:t> </w:t>
      </w:r>
      <w:r>
        <w:rPr>
          <w:position w:val="1"/>
        </w:rPr>
        <w:t>factor</w:t>
      </w:r>
      <w:r>
        <w:rPr>
          <w:spacing w:val="-12"/>
          <w:position w:val="1"/>
        </w:rPr>
        <w:t> </w:t>
      </w:r>
      <w:r>
        <w:rPr>
          <w:position w:val="1"/>
        </w:rPr>
        <w:t>de</w:t>
      </w:r>
      <w:r>
        <w:rPr>
          <w:spacing w:val="-14"/>
          <w:position w:val="1"/>
        </w:rPr>
        <w:t> </w:t>
      </w:r>
      <w:r>
        <w:rPr>
          <w:position w:val="1"/>
        </w:rPr>
        <w:t>ajuste</w:t>
      </w:r>
      <w:r>
        <w:rPr>
          <w:spacing w:val="-14"/>
          <w:position w:val="1"/>
        </w:rPr>
        <w:t> </w:t>
      </w:r>
      <w:r>
        <w:rPr>
          <w:position w:val="1"/>
        </w:rPr>
        <w:t>para</w:t>
      </w:r>
      <w:r>
        <w:rPr>
          <w:spacing w:val="-13"/>
          <w:position w:val="1"/>
        </w:rPr>
        <w:t> </w:t>
      </w:r>
      <w:r>
        <w:rPr>
          <w:position w:val="1"/>
        </w:rPr>
        <w:t>los</w:t>
      </w:r>
      <w:r>
        <w:rPr>
          <w:spacing w:val="-12"/>
          <w:position w:val="1"/>
        </w:rPr>
        <w:t> </w:t>
      </w:r>
      <w:r>
        <w:rPr>
          <w:position w:val="1"/>
        </w:rPr>
        <w:t>elementos</w:t>
      </w:r>
      <w:r>
        <w:rPr>
          <w:spacing w:val="-13"/>
          <w:position w:val="1"/>
        </w:rPr>
        <w:t> </w:t>
      </w:r>
      <w:r>
        <w:rPr>
          <w:position w:val="1"/>
        </w:rPr>
        <w:t>de</w:t>
      </w:r>
      <w:r>
        <w:rPr>
          <w:spacing w:val="-14"/>
          <w:position w:val="1"/>
        </w:rPr>
        <w:t> </w:t>
      </w:r>
      <w:r>
        <w:rPr>
          <w:position w:val="1"/>
        </w:rPr>
        <w:t>la</w:t>
      </w:r>
      <w:r>
        <w:rPr>
          <w:spacing w:val="-13"/>
          <w:position w:val="1"/>
        </w:rPr>
        <w:t> </w:t>
      </w:r>
      <w:r>
        <w:rPr>
          <w:position w:val="1"/>
        </w:rPr>
        <w:t>envolvente.</w:t>
      </w:r>
      <w:r>
        <w:rPr>
          <w:spacing w:val="-14"/>
          <w:position w:val="1"/>
        </w:rPr>
        <w:t> </w:t>
      </w:r>
      <w:r>
        <w:rPr>
          <w:position w:val="1"/>
        </w:rPr>
        <w:t>Su</w:t>
      </w:r>
      <w:r>
        <w:rPr>
          <w:spacing w:val="-12"/>
          <w:position w:val="1"/>
        </w:rPr>
        <w:t> </w:t>
      </w:r>
      <w:r>
        <w:rPr>
          <w:position w:val="1"/>
        </w:rPr>
        <w:t>valor</w:t>
      </w:r>
      <w:r>
        <w:rPr>
          <w:spacing w:val="-13"/>
          <w:position w:val="1"/>
        </w:rPr>
        <w:t> </w:t>
      </w:r>
      <w:r>
        <w:rPr>
          <w:position w:val="1"/>
        </w:rPr>
        <w:t>es</w:t>
      </w:r>
      <w:r>
        <w:rPr>
          <w:spacing w:val="-13"/>
          <w:position w:val="1"/>
        </w:rPr>
        <w:t> </w:t>
      </w:r>
      <w:r>
        <w:rPr>
          <w:position w:val="1"/>
        </w:rPr>
        <w:t>1</w:t>
      </w:r>
      <w:r>
        <w:rPr>
          <w:spacing w:val="-13"/>
          <w:position w:val="1"/>
        </w:rPr>
        <w:t> </w:t>
      </w:r>
      <w:r>
        <w:rPr>
          <w:position w:val="1"/>
        </w:rPr>
        <w:t>excepto</w:t>
      </w:r>
      <w:r>
        <w:rPr>
          <w:spacing w:val="-14"/>
          <w:position w:val="1"/>
        </w:rPr>
        <w:t> </w:t>
      </w:r>
      <w:r>
        <w:rPr>
          <w:position w:val="1"/>
        </w:rPr>
        <w:t>para</w:t>
      </w:r>
      <w:r>
        <w:rPr>
          <w:spacing w:val="-14"/>
          <w:position w:val="1"/>
        </w:rPr>
        <w:t> </w:t>
      </w:r>
      <w:r>
        <w:rPr>
          <w:position w:val="1"/>
        </w:rPr>
        <w:t>elementos </w:t>
      </w:r>
      <w:r>
        <w:rPr/>
        <w:t>en</w:t>
      </w:r>
      <w:r>
        <w:rPr>
          <w:spacing w:val="-13"/>
        </w:rPr>
        <w:t> </w:t>
      </w:r>
      <w:r>
        <w:rPr/>
        <w:t>contacto</w:t>
      </w:r>
      <w:r>
        <w:rPr>
          <w:spacing w:val="-12"/>
        </w:rPr>
        <w:t> </w:t>
      </w:r>
      <w:r>
        <w:rPr/>
        <w:t>con</w:t>
      </w:r>
      <w:r>
        <w:rPr>
          <w:spacing w:val="-12"/>
        </w:rPr>
        <w:t> </w:t>
      </w:r>
      <w:r>
        <w:rPr/>
        <w:t>edificios</w:t>
      </w:r>
      <w:r>
        <w:rPr>
          <w:spacing w:val="-10"/>
        </w:rPr>
        <w:t> </w:t>
      </w:r>
      <w:r>
        <w:rPr/>
        <w:t>o</w:t>
      </w:r>
      <w:r>
        <w:rPr>
          <w:spacing w:val="-9"/>
        </w:rPr>
        <w:t> </w:t>
      </w:r>
      <w:r>
        <w:rPr/>
        <w:t>espacios</w:t>
      </w:r>
      <w:r>
        <w:rPr>
          <w:spacing w:val="-10"/>
        </w:rPr>
        <w:t> </w:t>
      </w:r>
      <w:r>
        <w:rPr/>
        <w:t>adyacentes</w:t>
      </w:r>
      <w:r>
        <w:rPr>
          <w:spacing w:val="-11"/>
        </w:rPr>
        <w:t> </w:t>
      </w:r>
      <w:r>
        <w:rPr/>
        <w:t>exteriores</w:t>
      </w:r>
      <w:r>
        <w:rPr>
          <w:spacing w:val="-11"/>
        </w:rPr>
        <w:t> </w:t>
      </w:r>
      <w:r>
        <w:rPr/>
        <w:t>a</w:t>
      </w:r>
      <w:r>
        <w:rPr>
          <w:spacing w:val="-12"/>
        </w:rPr>
        <w:t> </w:t>
      </w:r>
      <w:r>
        <w:rPr/>
        <w:t>la</w:t>
      </w:r>
      <w:r>
        <w:rPr>
          <w:spacing w:val="-6"/>
        </w:rPr>
        <w:t> </w:t>
      </w:r>
      <w:r>
        <w:rPr>
          <w:i/>
        </w:rPr>
        <w:t>envolvente</w:t>
      </w:r>
      <w:r>
        <w:rPr>
          <w:i/>
          <w:spacing w:val="-12"/>
        </w:rPr>
        <w:t> </w:t>
      </w:r>
      <w:r>
        <w:rPr>
          <w:i/>
        </w:rPr>
        <w:t>térmica</w:t>
      </w:r>
      <w:r>
        <w:rPr/>
        <w:t>,</w:t>
      </w:r>
      <w:r>
        <w:rPr>
          <w:spacing w:val="-11"/>
        </w:rPr>
        <w:t> </w:t>
      </w:r>
      <w:r>
        <w:rPr/>
        <w:t>donde</w:t>
      </w:r>
      <w:r>
        <w:rPr>
          <w:spacing w:val="-12"/>
        </w:rPr>
        <w:t> </w:t>
      </w:r>
      <w:r>
        <w:rPr/>
        <w:t>toma el valor</w:t>
      </w:r>
      <w:r>
        <w:rPr>
          <w:spacing w:val="-2"/>
        </w:rPr>
        <w:t> </w:t>
      </w:r>
      <w:r>
        <w:rPr/>
        <w:t>0;</w:t>
      </w:r>
    </w:p>
    <w:p>
      <w:pPr>
        <w:spacing w:before="59"/>
        <w:ind w:left="70" w:right="0" w:firstLine="0"/>
        <w:jc w:val="both"/>
        <w:rPr>
          <w:sz w:val="20"/>
        </w:rPr>
      </w:pPr>
      <w:r>
        <w:rPr>
          <w:position w:val="1"/>
          <w:sz w:val="20"/>
        </w:rPr>
        <w:t>A</w:t>
      </w:r>
      <w:r>
        <w:rPr>
          <w:sz w:val="13"/>
        </w:rPr>
        <w:t>x,i </w:t>
      </w:r>
      <w:r>
        <w:rPr>
          <w:position w:val="1"/>
          <w:sz w:val="20"/>
        </w:rPr>
        <w:t>es el área de intercambio del elemento de la </w:t>
      </w:r>
      <w:r>
        <w:rPr>
          <w:i/>
          <w:position w:val="1"/>
          <w:sz w:val="20"/>
        </w:rPr>
        <w:t>envolvente térmica </w:t>
      </w:r>
      <w:r>
        <w:rPr>
          <w:position w:val="1"/>
          <w:sz w:val="20"/>
        </w:rPr>
        <w:t>considerado;</w:t>
      </w:r>
    </w:p>
    <w:p>
      <w:pPr>
        <w:spacing w:before="60"/>
        <w:ind w:left="881" w:right="0" w:hanging="812"/>
        <w:jc w:val="both"/>
        <w:rPr>
          <w:sz w:val="20"/>
        </w:rPr>
      </w:pPr>
      <w:r>
        <w:rPr>
          <w:position w:val="1"/>
          <w:sz w:val="20"/>
        </w:rPr>
        <w:t>U</w:t>
      </w:r>
      <w:r>
        <w:rPr>
          <w:sz w:val="13"/>
        </w:rPr>
        <w:t>x,i </w:t>
      </w:r>
      <w:r>
        <w:rPr>
          <w:position w:val="1"/>
          <w:sz w:val="20"/>
        </w:rPr>
        <w:t>es el valor de la </w:t>
      </w:r>
      <w:r>
        <w:rPr>
          <w:i/>
          <w:position w:val="1"/>
          <w:sz w:val="20"/>
        </w:rPr>
        <w:t>transmitancia térmica </w:t>
      </w:r>
      <w:r>
        <w:rPr>
          <w:position w:val="1"/>
          <w:sz w:val="20"/>
        </w:rPr>
        <w:t>del elemento de la </w:t>
      </w:r>
      <w:r>
        <w:rPr>
          <w:i/>
          <w:position w:val="1"/>
          <w:sz w:val="20"/>
        </w:rPr>
        <w:t>envolvente térmica </w:t>
      </w:r>
      <w:r>
        <w:rPr>
          <w:position w:val="1"/>
          <w:sz w:val="20"/>
        </w:rPr>
        <w:t>considerado;</w:t>
      </w:r>
    </w:p>
    <w:p>
      <w:pPr>
        <w:spacing w:before="63"/>
        <w:ind w:left="881" w:right="373" w:firstLine="0"/>
        <w:jc w:val="left"/>
        <w:rPr>
          <w:sz w:val="16"/>
        </w:rPr>
      </w:pPr>
      <w:r>
        <w:rPr/>
        <w:pict>
          <v:group style="position:absolute;margin-left:127.339996pt;margin-top:3.213903pt;width:.5pt;height:52.35pt;mso-position-horizontal-relative:page;mso-position-vertical-relative:paragraph;z-index:251716608" coordorigin="2547,64" coordsize="10,1047">
            <v:line style="position:absolute" from="2552,64" to="2552,251" stroked="true" strokeweight=".48pt" strokecolor="#000000">
              <v:stroke dashstyle="solid"/>
            </v:line>
            <v:line style="position:absolute" from="2552,251" to="2552,436" stroked="true" strokeweight=".48pt" strokecolor="#000000">
              <v:stroke dashstyle="solid"/>
            </v:line>
            <v:line style="position:absolute" from="2552,436" to="2552,681" stroked="true" strokeweight=".48pt" strokecolor="#000000">
              <v:stroke dashstyle="solid"/>
            </v:line>
            <v:line style="position:absolute" from="2552,681" to="2552,866" stroked="true" strokeweight=".48pt" strokecolor="#000000">
              <v:stroke dashstyle="solid"/>
            </v:line>
            <v:line style="position:absolute" from="2552,866" to="2552,1111" stroked="true" strokeweight=".48pt" strokecolor="#000000">
              <v:stroke dashstyle="solid"/>
            </v:line>
            <w10:wrap type="none"/>
          </v:group>
        </w:pict>
      </w:r>
      <w:r>
        <w:rPr>
          <w:sz w:val="16"/>
        </w:rPr>
        <w:t>En el Documento de Apoyo DB-HE/1 Cálculo de parámetros característicos de la </w:t>
      </w:r>
      <w:r>
        <w:rPr>
          <w:i/>
          <w:sz w:val="16"/>
        </w:rPr>
        <w:t>envolvente térmica </w:t>
      </w:r>
      <w:r>
        <w:rPr>
          <w:sz w:val="16"/>
        </w:rPr>
        <w:t>y en las normas UNE-EN ISO relacionadas se dispone de valores orientativos de </w:t>
      </w:r>
      <w:r>
        <w:rPr>
          <w:i/>
          <w:sz w:val="16"/>
        </w:rPr>
        <w:t>transmitancia térmica </w:t>
      </w:r>
      <w:r>
        <w:rPr>
          <w:sz w:val="16"/>
        </w:rPr>
        <w:t>de los diferentes elementos de la </w:t>
      </w:r>
      <w:r>
        <w:rPr>
          <w:i/>
          <w:sz w:val="16"/>
        </w:rPr>
        <w:t>envolvente térmica</w:t>
      </w:r>
      <w:r>
        <w:rPr>
          <w:sz w:val="16"/>
        </w:rPr>
        <w:t>.</w:t>
      </w:r>
    </w:p>
    <w:p>
      <w:pPr>
        <w:spacing w:before="62"/>
        <w:ind w:left="881" w:right="559" w:firstLine="0"/>
        <w:jc w:val="left"/>
        <w:rPr>
          <w:sz w:val="16"/>
        </w:rPr>
      </w:pPr>
      <w:r>
        <w:rPr>
          <w:sz w:val="16"/>
        </w:rPr>
        <w:t>La </w:t>
      </w:r>
      <w:r>
        <w:rPr>
          <w:i/>
          <w:sz w:val="16"/>
        </w:rPr>
        <w:t>transmitancia térmica </w:t>
      </w:r>
      <w:r>
        <w:rPr>
          <w:sz w:val="16"/>
        </w:rPr>
        <w:t>aplicable a los elementos en contacto con el terreno incluye no sólo la transmitancia intrínseca del elemento sino también el efecto del terreno.</w:t>
      </w:r>
    </w:p>
    <w:p>
      <w:pPr>
        <w:pStyle w:val="BodyText"/>
        <w:spacing w:before="63"/>
        <w:ind w:left="70"/>
        <w:jc w:val="both"/>
      </w:pPr>
      <w:r>
        <w:rPr>
          <w:position w:val="1"/>
        </w:rPr>
        <w:t>l</w:t>
      </w:r>
      <w:r>
        <w:rPr>
          <w:sz w:val="13"/>
        </w:rPr>
        <w:t>x,k </w:t>
      </w:r>
      <w:r>
        <w:rPr>
          <w:position w:val="1"/>
        </w:rPr>
        <w:t>es la longitud del puente térmico considerado;</w:t>
      </w:r>
    </w:p>
    <w:p>
      <w:pPr>
        <w:spacing w:line="304" w:lineRule="auto" w:before="58"/>
        <w:ind w:left="70" w:right="1824" w:firstLine="0"/>
        <w:jc w:val="both"/>
        <w:rPr>
          <w:sz w:val="20"/>
        </w:rPr>
      </w:pPr>
      <w:r>
        <w:rPr>
          <w:position w:val="1"/>
          <w:sz w:val="20"/>
        </w:rPr>
        <w:t>ψ</w:t>
      </w:r>
      <w:r>
        <w:rPr>
          <w:sz w:val="13"/>
        </w:rPr>
        <w:t>x,k </w:t>
      </w:r>
      <w:r>
        <w:rPr>
          <w:position w:val="1"/>
          <w:sz w:val="20"/>
        </w:rPr>
        <w:t>es el valor de la </w:t>
      </w:r>
      <w:r>
        <w:rPr>
          <w:i/>
          <w:position w:val="1"/>
          <w:sz w:val="20"/>
        </w:rPr>
        <w:t>transmitancia térmica lineal </w:t>
      </w:r>
      <w:r>
        <w:rPr>
          <w:position w:val="1"/>
          <w:sz w:val="20"/>
        </w:rPr>
        <w:t>del puente térmico considerado; x</w:t>
      </w:r>
      <w:r>
        <w:rPr>
          <w:sz w:val="13"/>
        </w:rPr>
        <w:t>x,j </w:t>
      </w:r>
      <w:r>
        <w:rPr>
          <w:position w:val="1"/>
          <w:sz w:val="20"/>
        </w:rPr>
        <w:t>es la transmitancia puntual del puente térmico considerado.</w:t>
      </w:r>
    </w:p>
    <w:p>
      <w:pPr>
        <w:spacing w:after="0" w:line="304" w:lineRule="auto"/>
        <w:jc w:val="both"/>
        <w:rPr>
          <w:sz w:val="20"/>
        </w:rPr>
        <w:sectPr>
          <w:type w:val="continuous"/>
          <w:pgSz w:w="11910" w:h="16840"/>
          <w:pgMar w:top="880" w:bottom="280" w:left="1020" w:right="920"/>
          <w:cols w:num="2" w:equalWidth="0">
            <w:col w:w="723" w:space="40"/>
            <w:col w:w="9207"/>
          </w:cols>
        </w:sectPr>
      </w:pPr>
    </w:p>
    <w:p>
      <w:pPr>
        <w:pStyle w:val="BodyText"/>
        <w:spacing w:before="141"/>
        <w:ind w:left="113" w:right="214"/>
        <w:jc w:val="both"/>
      </w:pPr>
      <w:r>
        <w:rPr/>
        <w:t>En el cálculo simplificado no se considera la transmitancia y superficie de las soluciones constructivas diseñadas</w:t>
      </w:r>
      <w:r>
        <w:rPr>
          <w:spacing w:val="-13"/>
        </w:rPr>
        <w:t> </w:t>
      </w:r>
      <w:r>
        <w:rPr/>
        <w:t>para</w:t>
      </w:r>
      <w:r>
        <w:rPr>
          <w:spacing w:val="-14"/>
        </w:rPr>
        <w:t> </w:t>
      </w:r>
      <w:r>
        <w:rPr/>
        <w:t>reducir</w:t>
      </w:r>
      <w:r>
        <w:rPr>
          <w:spacing w:val="-13"/>
        </w:rPr>
        <w:t> </w:t>
      </w:r>
      <w:r>
        <w:rPr/>
        <w:t>las</w:t>
      </w:r>
      <w:r>
        <w:rPr>
          <w:spacing w:val="-11"/>
        </w:rPr>
        <w:t> </w:t>
      </w:r>
      <w:r>
        <w:rPr/>
        <w:t>necesidades</w:t>
      </w:r>
      <w:r>
        <w:rPr>
          <w:spacing w:val="-12"/>
        </w:rPr>
        <w:t> </w:t>
      </w:r>
      <w:r>
        <w:rPr/>
        <w:t>energéticas</w:t>
      </w:r>
      <w:r>
        <w:rPr>
          <w:spacing w:val="-13"/>
        </w:rPr>
        <w:t> </w:t>
      </w:r>
      <w:r>
        <w:rPr/>
        <w:t>(invernaderos</w:t>
      </w:r>
      <w:r>
        <w:rPr>
          <w:spacing w:val="-13"/>
        </w:rPr>
        <w:t> </w:t>
      </w:r>
      <w:r>
        <w:rPr/>
        <w:t>adosados,</w:t>
      </w:r>
      <w:r>
        <w:rPr>
          <w:spacing w:val="-13"/>
        </w:rPr>
        <w:t> </w:t>
      </w:r>
      <w:r>
        <w:rPr/>
        <w:t>muros</w:t>
      </w:r>
      <w:r>
        <w:rPr>
          <w:spacing w:val="-13"/>
        </w:rPr>
        <w:t> </w:t>
      </w:r>
      <w:r>
        <w:rPr/>
        <w:t>parietodinámicos,</w:t>
      </w:r>
      <w:r>
        <w:rPr>
          <w:spacing w:val="-16"/>
        </w:rPr>
        <w:t> </w:t>
      </w:r>
      <w:r>
        <w:rPr/>
        <w:t>muros Trombe,</w:t>
      </w:r>
      <w:r>
        <w:rPr>
          <w:spacing w:val="-2"/>
        </w:rPr>
        <w:t> </w:t>
      </w:r>
      <w:r>
        <w:rPr/>
        <w:t>etc.).</w:t>
      </w:r>
    </w:p>
    <w:p>
      <w:pPr>
        <w:spacing w:line="240" w:lineRule="auto" w:before="96"/>
        <w:ind w:left="1644" w:right="229" w:firstLine="0"/>
        <w:jc w:val="left"/>
        <w:rPr>
          <w:i/>
          <w:sz w:val="16"/>
        </w:rPr>
      </w:pPr>
      <w:r>
        <w:rPr/>
        <w:pict>
          <v:group style="position:absolute;margin-left:127.339996pt;margin-top:4.983808pt;width:.5pt;height:49.1pt;mso-position-horizontal-relative:page;mso-position-vertical-relative:paragraph;z-index:251717632" coordorigin="2547,100" coordsize="10,982">
            <v:line style="position:absolute" from="2552,100" to="2552,284" stroked="true" strokeweight=".48pt" strokecolor="#000000">
              <v:stroke dashstyle="solid"/>
            </v:line>
            <v:line style="position:absolute" from="2552,284" to="2552,469" stroked="true" strokeweight=".48pt" strokecolor="#000000">
              <v:stroke dashstyle="solid"/>
            </v:line>
            <v:line style="position:absolute" from="2552,469" to="2552,652" stroked="true" strokeweight=".48pt" strokecolor="#000000">
              <v:stroke dashstyle="solid"/>
            </v:line>
            <v:line style="position:absolute" from="2552,652" to="2552,836" stroked="true" strokeweight=".48pt" strokecolor="#000000">
              <v:stroke dashstyle="solid"/>
            </v:line>
            <v:line style="position:absolute" from="2552,836" to="2552,1081" stroked="true" strokeweight=".48pt" strokecolor="#000000">
              <v:stroke dashstyle="solid"/>
            </v:line>
            <w10:wrap type="none"/>
          </v:group>
        </w:pict>
      </w:r>
      <w:r>
        <w:rPr>
          <w:sz w:val="16"/>
        </w:rPr>
        <w:t>A continuación se realiza, como ejemplo, el cálculo del </w:t>
      </w:r>
      <w:r>
        <w:rPr>
          <w:i/>
          <w:sz w:val="16"/>
        </w:rPr>
        <w:t>coeficiente global de transmisión de calor </w:t>
      </w:r>
      <w:r>
        <w:rPr>
          <w:sz w:val="16"/>
        </w:rPr>
        <w:t>(K) para un edificio de uso residencial privado, en Madrid (zona D3), en formato de bloque aislado de 20x20m que dispone de 4 plantas de viviendas, una planta de trasteros y una planta de garaje, todas ellas sobre rasante y de 3 metros de altura cada una, y una superficie total de </w:t>
      </w:r>
      <w:r>
        <w:rPr>
          <w:i/>
          <w:sz w:val="16"/>
        </w:rPr>
        <w:t>huecos </w:t>
      </w:r>
      <w:r>
        <w:rPr>
          <w:sz w:val="16"/>
        </w:rPr>
        <w:t>de 25m</w:t>
      </w:r>
      <w:r>
        <w:rPr>
          <w:position w:val="6"/>
          <w:sz w:val="10"/>
        </w:rPr>
        <w:t>2</w:t>
      </w:r>
      <w:r>
        <w:rPr>
          <w:sz w:val="16"/>
        </w:rPr>
        <w:t>, en función de posibles definiciones de envolvente que pueden realizarse</w:t>
      </w:r>
      <w:r>
        <w:rPr>
          <w:i/>
          <w:sz w:val="16"/>
        </w:rPr>
        <w:t>:</w:t>
      </w:r>
    </w:p>
    <w:p>
      <w:pPr>
        <w:spacing w:after="0" w:line="240" w:lineRule="auto"/>
        <w:jc w:val="left"/>
        <w:rPr>
          <w:sz w:val="16"/>
        </w:rPr>
        <w:sectPr>
          <w:type w:val="continuous"/>
          <w:pgSz w:w="11910" w:h="16840"/>
          <w:pgMar w:top="880" w:bottom="280" w:left="1020" w:right="920"/>
        </w:sectPr>
      </w:pPr>
    </w:p>
    <w:p>
      <w:pPr>
        <w:pStyle w:val="BodyText"/>
        <w:rPr>
          <w:i/>
        </w:rPr>
      </w:pPr>
    </w:p>
    <w:p>
      <w:pPr>
        <w:pStyle w:val="BodyText"/>
        <w:rPr>
          <w:i/>
          <w:sz w:val="24"/>
        </w:rPr>
      </w:pPr>
    </w:p>
    <w:p>
      <w:pPr>
        <w:pStyle w:val="BodyText"/>
        <w:ind w:left="1877"/>
      </w:pPr>
      <w:r>
        <w:rPr/>
        <w:drawing>
          <wp:inline distT="0" distB="0" distL="0" distR="0">
            <wp:extent cx="3742596" cy="1281588"/>
            <wp:effectExtent l="0" t="0" r="0" b="0"/>
            <wp:docPr id="9" name="image6.jpeg"/>
            <wp:cNvGraphicFramePr>
              <a:graphicFrameLocks noChangeAspect="1"/>
            </wp:cNvGraphicFramePr>
            <a:graphic>
              <a:graphicData uri="http://schemas.openxmlformats.org/drawingml/2006/picture">
                <pic:pic>
                  <pic:nvPicPr>
                    <pic:cNvPr id="10" name="image6.jpeg"/>
                    <pic:cNvPicPr/>
                  </pic:nvPicPr>
                  <pic:blipFill>
                    <a:blip r:embed="rId26" cstate="print"/>
                    <a:stretch>
                      <a:fillRect/>
                    </a:stretch>
                  </pic:blipFill>
                  <pic:spPr>
                    <a:xfrm>
                      <a:off x="0" y="0"/>
                      <a:ext cx="3742596" cy="1281588"/>
                    </a:xfrm>
                    <a:prstGeom prst="rect">
                      <a:avLst/>
                    </a:prstGeom>
                  </pic:spPr>
                </pic:pic>
              </a:graphicData>
            </a:graphic>
          </wp:inline>
        </w:drawing>
      </w:r>
      <w:r>
        <w:rPr/>
      </w:r>
    </w:p>
    <w:p>
      <w:pPr>
        <w:pStyle w:val="BodyText"/>
        <w:spacing w:before="4"/>
        <w:rPr>
          <w:i/>
          <w:sz w:val="10"/>
        </w:rPr>
      </w:pPr>
    </w:p>
    <w:p>
      <w:pPr>
        <w:spacing w:line="228" w:lineRule="auto" w:before="103"/>
        <w:ind w:left="1644" w:right="350" w:firstLine="0"/>
        <w:jc w:val="left"/>
        <w:rPr>
          <w:sz w:val="16"/>
        </w:rPr>
      </w:pPr>
      <w:r>
        <w:rPr/>
        <w:pict>
          <v:group style="position:absolute;margin-left:127.339996pt;margin-top:-117.693047pt;width:.5pt;height:144.15pt;mso-position-horizontal-relative:page;mso-position-vertical-relative:paragraph;z-index:251718656" coordorigin="2547,-2354" coordsize="10,2883">
            <v:line style="position:absolute" from="2552,-2354" to="2552,99" stroked="true" strokeweight=".48pt" strokecolor="#000000">
              <v:stroke dashstyle="solid"/>
            </v:line>
            <v:line style="position:absolute" from="2552,99" to="2552,282" stroked="true" strokeweight=".48pt" strokecolor="#000000">
              <v:stroke dashstyle="solid"/>
            </v:line>
            <v:line style="position:absolute" from="2552,282" to="2552,529" stroked="true" strokeweight=".48pt" strokecolor="#000000">
              <v:stroke dashstyle="solid"/>
            </v:line>
            <w10:wrap type="none"/>
          </v:group>
        </w:pict>
      </w:r>
      <w:r>
        <w:rPr>
          <w:position w:val="2"/>
          <w:sz w:val="16"/>
        </w:rPr>
        <w:t>Tomando como valores de transmitancia (U</w:t>
      </w:r>
      <w:r>
        <w:rPr>
          <w:sz w:val="10"/>
        </w:rPr>
        <w:t>x,i</w:t>
      </w:r>
      <w:r>
        <w:rPr>
          <w:position w:val="2"/>
          <w:sz w:val="16"/>
        </w:rPr>
        <w:t>) de los diferentes elementos y como valores de </w:t>
      </w:r>
      <w:r>
        <w:rPr>
          <w:i/>
          <w:position w:val="2"/>
          <w:sz w:val="16"/>
        </w:rPr>
        <w:t>transmitancia </w:t>
      </w:r>
      <w:r>
        <w:rPr>
          <w:i/>
          <w:position w:val="2"/>
          <w:sz w:val="16"/>
        </w:rPr>
        <w:t>térmica lineal </w:t>
      </w:r>
      <w:r>
        <w:rPr>
          <w:position w:val="2"/>
          <w:sz w:val="16"/>
        </w:rPr>
        <w:t>(ψ</w:t>
      </w:r>
      <w:r>
        <w:rPr>
          <w:sz w:val="10"/>
        </w:rPr>
        <w:t>k</w:t>
      </w:r>
      <w:r>
        <w:rPr>
          <w:position w:val="2"/>
          <w:sz w:val="16"/>
        </w:rPr>
        <w:t>) de los diferentes </w:t>
      </w:r>
      <w:r>
        <w:rPr>
          <w:i/>
          <w:position w:val="2"/>
          <w:sz w:val="16"/>
        </w:rPr>
        <w:t>puentes térmicos </w:t>
      </w:r>
      <w:r>
        <w:rPr>
          <w:position w:val="2"/>
          <w:sz w:val="16"/>
        </w:rPr>
        <w:t>los señalados en la tabla siguiente:</w:t>
      </w:r>
    </w:p>
    <w:p>
      <w:pPr>
        <w:spacing w:after="0" w:line="228" w:lineRule="auto"/>
        <w:jc w:val="left"/>
        <w:rPr>
          <w:sz w:val="16"/>
        </w:rPr>
        <w:sectPr>
          <w:pgSz w:w="11910" w:h="16840"/>
          <w:pgMar w:header="778" w:footer="647" w:top="1220" w:bottom="840" w:left="1020" w:right="920"/>
        </w:sectPr>
      </w:pPr>
    </w:p>
    <w:p>
      <w:pPr>
        <w:spacing w:before="58"/>
        <w:ind w:left="3017" w:right="0" w:firstLine="0"/>
        <w:jc w:val="center"/>
        <w:rPr>
          <w:i/>
          <w:sz w:val="16"/>
        </w:rPr>
      </w:pPr>
      <w:r>
        <w:rPr/>
        <w:pict>
          <v:group style="position:absolute;margin-left:198.649994pt;margin-top:3.083916pt;width:198.3pt;height:82.5pt;mso-position-horizontal-relative:page;mso-position-vertical-relative:paragraph;z-index:-261710848" coordorigin="3973,62" coordsize="3966,1650">
            <v:line style="position:absolute" from="3973,563" to="4535,563" stroked="true" strokeweight=".24001pt" strokecolor="#000000">
              <v:stroke dashstyle="solid"/>
            </v:line>
            <v:rect style="position:absolute;left:4534;top:560;width:5;height:5" filled="true" fillcolor="#000000" stroked="false">
              <v:fill type="solid"/>
            </v:rect>
            <v:line style="position:absolute" from="4539,563" to="5668,563" stroked="true" strokeweight=".24001pt" strokecolor="#000000">
              <v:stroke dashstyle="solid"/>
            </v:line>
            <v:line style="position:absolute" from="5673,563" to="6573,563" stroked="true" strokeweight=".24001pt" strokecolor="#000000">
              <v:stroke dashstyle="solid"/>
            </v:line>
            <v:rect style="position:absolute;left:6572;top:560;width:5;height:5" filled="true" fillcolor="#000000" stroked="false">
              <v:fill type="solid"/>
            </v:rect>
            <v:line style="position:absolute" from="6577,563" to="7939,563" stroked="true" strokeweight=".24001pt" strokecolor="#000000">
              <v:stroke dashstyle="solid"/>
            </v:line>
            <v:line style="position:absolute" from="3973,849" to="4535,849" stroked="true" strokeweight=".23999pt" strokecolor="#000000">
              <v:stroke dashstyle="solid"/>
            </v:line>
            <v:rect style="position:absolute;left:4534;top:846;width:5;height:5" filled="true" fillcolor="#000000" stroked="false">
              <v:fill type="solid"/>
            </v:rect>
            <v:line style="position:absolute" from="4539,849" to="5668,849" stroked="true" strokeweight=".23999pt" strokecolor="#000000">
              <v:stroke dashstyle="solid"/>
            </v:line>
            <v:line style="position:absolute" from="5673,849" to="6573,849" stroked="true" strokeweight=".23999pt" strokecolor="#000000">
              <v:stroke dashstyle="solid"/>
            </v:line>
            <v:rect style="position:absolute;left:6572;top:846;width:5;height:5" filled="true" fillcolor="#000000" stroked="false">
              <v:fill type="solid"/>
            </v:rect>
            <v:line style="position:absolute" from="6577,849" to="7939,849" stroked="true" strokeweight=".23999pt" strokecolor="#000000">
              <v:stroke dashstyle="solid"/>
            </v:line>
            <v:line style="position:absolute" from="3973,1137" to="4535,1137" stroked="true" strokeweight=".24002pt" strokecolor="#000000">
              <v:stroke dashstyle="solid"/>
            </v:line>
            <v:rect style="position:absolute;left:4534;top:1135;width:5;height:5" filled="true" fillcolor="#000000" stroked="false">
              <v:fill type="solid"/>
            </v:rect>
            <v:line style="position:absolute" from="4539,1137" to="5668,1137" stroked="true" strokeweight=".24002pt" strokecolor="#000000">
              <v:stroke dashstyle="solid"/>
            </v:line>
            <v:line style="position:absolute" from="5673,1137" to="6573,1137" stroked="true" strokeweight=".24002pt" strokecolor="#000000">
              <v:stroke dashstyle="solid"/>
            </v:line>
            <v:rect style="position:absolute;left:6572;top:1135;width:5;height:5" filled="true" fillcolor="#000000" stroked="false">
              <v:fill type="solid"/>
            </v:rect>
            <v:line style="position:absolute" from="6577,1137" to="7939,1137" stroked="true" strokeweight=".24002pt" strokecolor="#000000">
              <v:stroke dashstyle="solid"/>
            </v:line>
            <v:line style="position:absolute" from="3973,1425" to="4535,1425" stroked="true" strokeweight=".24002pt" strokecolor="#000000">
              <v:stroke dashstyle="solid"/>
            </v:line>
            <v:rect style="position:absolute;left:4534;top:1423;width:5;height:5" filled="true" fillcolor="#000000" stroked="false">
              <v:fill type="solid"/>
            </v:rect>
            <v:line style="position:absolute" from="4539,1425" to="5668,1425" stroked="true" strokeweight=".24002pt" strokecolor="#000000">
              <v:stroke dashstyle="solid"/>
            </v:line>
            <v:line style="position:absolute" from="5673,1425" to="6573,1425" stroked="true" strokeweight=".24002pt" strokecolor="#000000">
              <v:stroke dashstyle="solid"/>
            </v:line>
            <v:rect style="position:absolute;left:6572;top:1423;width:5;height:5" filled="true" fillcolor="#000000" stroked="false">
              <v:fill type="solid"/>
            </v:rect>
            <v:line style="position:absolute" from="6577,1425" to="7939,1425" stroked="true" strokeweight=".24002pt" strokecolor="#000000">
              <v:stroke dashstyle="solid"/>
            </v:line>
            <v:line style="position:absolute" from="5670,62" to="5670,1711" stroked="true" strokeweight=".23999pt" strokecolor="#000000">
              <v:stroke dashstyle="solid"/>
            </v:line>
            <w10:wrap type="none"/>
          </v:group>
        </w:pict>
      </w:r>
      <w:r>
        <w:rPr>
          <w:i/>
          <w:sz w:val="16"/>
        </w:rPr>
        <w:t>Transmitancia</w:t>
      </w:r>
      <w:r>
        <w:rPr>
          <w:i/>
          <w:spacing w:val="-18"/>
          <w:sz w:val="16"/>
        </w:rPr>
        <w:t> </w:t>
      </w:r>
      <w:r>
        <w:rPr>
          <w:i/>
          <w:sz w:val="16"/>
        </w:rPr>
        <w:t>térmica</w:t>
      </w:r>
    </w:p>
    <w:p>
      <w:pPr>
        <w:spacing w:before="37"/>
        <w:ind w:left="3021" w:right="0" w:firstLine="0"/>
        <w:jc w:val="center"/>
        <w:rPr>
          <w:sz w:val="16"/>
        </w:rPr>
      </w:pPr>
      <w:r>
        <w:rPr>
          <w:sz w:val="16"/>
        </w:rPr>
        <w:t>(W/m²K)</w:t>
      </w:r>
    </w:p>
    <w:p>
      <w:pPr>
        <w:spacing w:line="372" w:lineRule="auto" w:before="159"/>
        <w:ind w:left="3255" w:right="642" w:firstLine="60"/>
        <w:jc w:val="left"/>
        <w:rPr>
          <w:sz w:val="16"/>
        </w:rPr>
      </w:pPr>
      <w:r>
        <w:rPr/>
        <w:pict>
          <v:group style="position:absolute;margin-left:127.339996pt;margin-top:62.403904pt;width:.5pt;height:322.7pt;mso-position-horizontal-relative:page;mso-position-vertical-relative:paragraph;z-index:251720704" coordorigin="2547,1248" coordsize="10,6454">
            <v:line style="position:absolute" from="2552,1248" to="2552,1558" stroked="true" strokeweight=".48pt" strokecolor="#000000">
              <v:stroke dashstyle="solid"/>
            </v:line>
            <v:line style="position:absolute" from="2552,1558" to="2552,1740" stroked="true" strokeweight=".48pt" strokecolor="#000000">
              <v:stroke dashstyle="solid"/>
            </v:line>
            <v:line style="position:absolute" from="2552,1740" to="2552,1987" stroked="true" strokeweight=".48pt" strokecolor="#000000">
              <v:stroke dashstyle="solid"/>
            </v:line>
            <v:line style="position:absolute" from="2552,1987" to="2552,2232" stroked="true" strokeweight=".48pt" strokecolor="#000000">
              <v:stroke dashstyle="solid"/>
            </v:line>
            <v:line style="position:absolute" from="2552,2232" to="2552,2417" stroked="true" strokeweight=".48pt" strokecolor="#000000">
              <v:stroke dashstyle="solid"/>
            </v:line>
            <v:line style="position:absolute" from="2552,2417" to="2552,2662" stroked="true" strokeweight=".48pt" strokecolor="#000000">
              <v:stroke dashstyle="solid"/>
            </v:line>
            <v:line style="position:absolute" from="2552,2662" to="2552,2909" stroked="true" strokeweight=".48pt" strokecolor="#000000">
              <v:stroke dashstyle="solid"/>
            </v:line>
            <v:line style="position:absolute" from="2552,2909" to="2552,3154" stroked="true" strokeweight=".48pt" strokecolor="#000000">
              <v:stroke dashstyle="solid"/>
            </v:line>
            <v:line style="position:absolute" from="2552,3154" to="2552,3401" stroked="true" strokeweight=".48pt" strokecolor="#000000">
              <v:stroke dashstyle="solid"/>
            </v:line>
            <v:line style="position:absolute" from="2552,3401" to="2552,3583" stroked="true" strokeweight=".48pt" strokecolor="#000000">
              <v:stroke dashstyle="solid"/>
            </v:line>
            <v:line style="position:absolute" from="2552,3583" to="2552,3830" stroked="true" strokeweight=".48pt" strokecolor="#000000">
              <v:stroke dashstyle="solid"/>
            </v:line>
            <v:line style="position:absolute" from="2552,3830" to="2552,4075" stroked="true" strokeweight=".48pt" strokecolor="#000000">
              <v:stroke dashstyle="solid"/>
            </v:line>
            <v:line style="position:absolute" from="2552,4075" to="2552,4323" stroked="true" strokeweight=".48pt" strokecolor="#000000">
              <v:stroke dashstyle="solid"/>
            </v:line>
            <v:line style="position:absolute" from="2552,4323" to="2552,4508" stroked="true" strokeweight=".48pt" strokecolor="#000000">
              <v:stroke dashstyle="solid"/>
            </v:line>
            <v:line style="position:absolute" from="2552,4508" to="2552,4752" stroked="true" strokeweight=".48pt" strokecolor="#000000">
              <v:stroke dashstyle="solid"/>
            </v:line>
            <v:line style="position:absolute" from="2552,4752" to="2552,5000" stroked="true" strokeweight=".48pt" strokecolor="#000000">
              <v:stroke dashstyle="solid"/>
            </v:line>
            <v:line style="position:absolute" from="2552,5000" to="2552,5244" stroked="true" strokeweight=".48pt" strokecolor="#000000">
              <v:stroke dashstyle="solid"/>
            </v:line>
            <v:line style="position:absolute" from="2552,5244" to="2552,5492" stroked="true" strokeweight=".48pt" strokecolor="#000000">
              <v:stroke dashstyle="solid"/>
            </v:line>
            <v:line style="position:absolute" from="2552,5492" to="2552,5736" stroked="true" strokeweight=".48pt" strokecolor="#000000">
              <v:stroke dashstyle="solid"/>
            </v:line>
            <v:line style="position:absolute" from="2552,5736" to="2552,5984" stroked="true" strokeweight=".48pt" strokecolor="#000000">
              <v:stroke dashstyle="solid"/>
            </v:line>
            <v:line style="position:absolute" from="2552,5984" to="2552,6228" stroked="true" strokeweight=".48pt" strokecolor="#000000">
              <v:stroke dashstyle="solid"/>
            </v:line>
            <v:line style="position:absolute" from="2552,6228" to="2552,6476" stroked="true" strokeweight=".48pt" strokecolor="#000000">
              <v:stroke dashstyle="solid"/>
            </v:line>
            <v:line style="position:absolute" from="2552,6476" to="2552,6658" stroked="true" strokeweight=".48pt" strokecolor="#000000">
              <v:stroke dashstyle="solid"/>
            </v:line>
            <v:line style="position:absolute" from="2552,6658" to="2552,6843" stroked="true" strokeweight=".48pt" strokecolor="#000000">
              <v:stroke dashstyle="solid"/>
            </v:line>
            <v:line style="position:absolute" from="2552,6843" to="2552,7088" stroked="true" strokeweight=".48pt" strokecolor="#000000">
              <v:stroke dashstyle="solid"/>
            </v:line>
            <v:line style="position:absolute" from="2552,7088" to="2552,7272" stroked="true" strokeweight=".48pt" strokecolor="#000000">
              <v:stroke dashstyle="solid"/>
            </v:line>
            <v:line style="position:absolute" from="2552,7272" to="2552,7457" stroked="true" strokeweight=".48pt" strokecolor="#000000">
              <v:stroke dashstyle="solid"/>
            </v:line>
            <v:line style="position:absolute" from="2552,7457" to="2552,7702" stroked="true" strokeweight=".48pt" strokecolor="#000000">
              <v:stroke dashstyle="solid"/>
            </v:line>
            <w10:wrap type="none"/>
          </v:group>
        </w:pict>
      </w:r>
      <w:r>
        <w:rPr>
          <w:sz w:val="16"/>
        </w:rPr>
        <w:t>U</w:t>
      </w:r>
      <w:r>
        <w:rPr>
          <w:sz w:val="16"/>
          <w:vertAlign w:val="subscript"/>
        </w:rPr>
        <w:t>M</w:t>
      </w:r>
      <w:r>
        <w:rPr>
          <w:sz w:val="16"/>
          <w:vertAlign w:val="baseline"/>
        </w:rPr>
        <w:t>=0,4 U</w:t>
      </w:r>
      <w:r>
        <w:rPr>
          <w:sz w:val="16"/>
          <w:vertAlign w:val="subscript"/>
        </w:rPr>
        <w:t>C</w:t>
      </w:r>
      <w:r>
        <w:rPr>
          <w:sz w:val="16"/>
          <w:vertAlign w:val="baseline"/>
        </w:rPr>
        <w:t>=0,35 </w:t>
      </w:r>
      <w:r>
        <w:rPr>
          <w:position w:val="2"/>
          <w:sz w:val="16"/>
          <w:vertAlign w:val="baseline"/>
        </w:rPr>
        <w:t>U</w:t>
      </w:r>
      <w:r>
        <w:rPr>
          <w:sz w:val="10"/>
          <w:vertAlign w:val="baseline"/>
        </w:rPr>
        <w:t>NH</w:t>
      </w:r>
      <w:r>
        <w:rPr>
          <w:position w:val="2"/>
          <w:sz w:val="16"/>
          <w:vertAlign w:val="baseline"/>
        </w:rPr>
        <w:t>=0,65 U</w:t>
      </w:r>
      <w:r>
        <w:rPr>
          <w:sz w:val="10"/>
          <w:vertAlign w:val="baseline"/>
        </w:rPr>
        <w:t>H</w:t>
      </w:r>
      <w:r>
        <w:rPr>
          <w:position w:val="2"/>
          <w:sz w:val="16"/>
          <w:vertAlign w:val="baseline"/>
        </w:rPr>
        <w:t>=1,8</w:t>
      </w:r>
    </w:p>
    <w:p>
      <w:pPr>
        <w:spacing w:before="58"/>
        <w:ind w:left="147" w:right="3169" w:firstLine="0"/>
        <w:jc w:val="center"/>
        <w:rPr>
          <w:i/>
          <w:sz w:val="16"/>
        </w:rPr>
      </w:pPr>
      <w:r>
        <w:rPr/>
        <w:br w:type="column"/>
      </w:r>
      <w:r>
        <w:rPr>
          <w:i/>
          <w:sz w:val="16"/>
        </w:rPr>
        <w:t>Transmitancia térmica lineal</w:t>
      </w:r>
    </w:p>
    <w:p>
      <w:pPr>
        <w:spacing w:before="37"/>
        <w:ind w:left="147" w:right="3164" w:firstLine="0"/>
        <w:jc w:val="center"/>
        <w:rPr>
          <w:sz w:val="16"/>
        </w:rPr>
      </w:pPr>
      <w:r>
        <w:rPr>
          <w:sz w:val="16"/>
        </w:rPr>
        <w:t>(W/mK)</w:t>
      </w:r>
    </w:p>
    <w:p>
      <w:pPr>
        <w:spacing w:line="372" w:lineRule="auto" w:before="159"/>
        <w:ind w:left="741" w:right="3993" w:hanging="10"/>
        <w:jc w:val="left"/>
        <w:rPr>
          <w:sz w:val="16"/>
        </w:rPr>
      </w:pPr>
      <w:r>
        <w:rPr>
          <w:sz w:val="16"/>
        </w:rPr>
        <w:t>ψ</w:t>
      </w:r>
      <w:r>
        <w:rPr>
          <w:sz w:val="16"/>
          <w:vertAlign w:val="subscript"/>
        </w:rPr>
        <w:t>M</w:t>
      </w:r>
      <w:r>
        <w:rPr>
          <w:sz w:val="16"/>
          <w:vertAlign w:val="baseline"/>
        </w:rPr>
        <w:t>=0,1 ψ</w:t>
      </w:r>
      <w:r>
        <w:rPr>
          <w:sz w:val="16"/>
          <w:vertAlign w:val="subscript"/>
        </w:rPr>
        <w:t>C</w:t>
      </w:r>
      <w:r>
        <w:rPr>
          <w:sz w:val="16"/>
          <w:vertAlign w:val="baseline"/>
        </w:rPr>
        <w:t>=0,24 </w:t>
      </w:r>
      <w:r>
        <w:rPr>
          <w:position w:val="2"/>
          <w:sz w:val="16"/>
          <w:vertAlign w:val="baseline"/>
        </w:rPr>
        <w:t>ψ</w:t>
      </w:r>
      <w:r>
        <w:rPr>
          <w:sz w:val="10"/>
          <w:vertAlign w:val="baseline"/>
        </w:rPr>
        <w:t>S</w:t>
      </w:r>
      <w:r>
        <w:rPr>
          <w:position w:val="2"/>
          <w:sz w:val="16"/>
          <w:vertAlign w:val="baseline"/>
        </w:rPr>
        <w:t>=0,28 ψ</w:t>
      </w:r>
      <w:r>
        <w:rPr>
          <w:sz w:val="10"/>
          <w:vertAlign w:val="baseline"/>
        </w:rPr>
        <w:t>H</w:t>
      </w:r>
      <w:r>
        <w:rPr>
          <w:position w:val="2"/>
          <w:sz w:val="16"/>
          <w:vertAlign w:val="baseline"/>
        </w:rPr>
        <w:t>=0,05</w:t>
      </w:r>
    </w:p>
    <w:p>
      <w:pPr>
        <w:spacing w:after="0" w:line="372" w:lineRule="auto"/>
        <w:jc w:val="left"/>
        <w:rPr>
          <w:sz w:val="16"/>
        </w:rPr>
        <w:sectPr>
          <w:type w:val="continuous"/>
          <w:pgSz w:w="11910" w:h="16840"/>
          <w:pgMar w:top="880" w:bottom="280" w:left="1020" w:right="920"/>
          <w:cols w:num="2" w:equalWidth="0">
            <w:col w:w="4582" w:space="40"/>
            <w:col w:w="5348"/>
          </w:cols>
        </w:sectPr>
      </w:pPr>
    </w:p>
    <w:p>
      <w:pPr>
        <w:spacing w:line="177" w:lineRule="exact" w:before="0"/>
        <w:ind w:left="1644" w:right="0" w:firstLine="0"/>
        <w:jc w:val="left"/>
        <w:rPr>
          <w:sz w:val="16"/>
        </w:rPr>
      </w:pPr>
      <w:r>
        <w:rPr>
          <w:sz w:val="16"/>
        </w:rPr>
        <w:t>CASO 1: La envolvente solo engloba las plantas de viviendas.(V/A=4,13)</w:t>
      </w:r>
    </w:p>
    <w:p>
      <w:pPr>
        <w:spacing w:line="228" w:lineRule="auto" w:before="70"/>
        <w:ind w:left="1644" w:right="0" w:firstLine="0"/>
        <w:jc w:val="left"/>
        <w:rPr>
          <w:sz w:val="16"/>
        </w:rPr>
      </w:pPr>
      <w:r>
        <w:rPr>
          <w:position w:val="2"/>
          <w:sz w:val="16"/>
        </w:rPr>
        <w:t>Todas las superficies tienen un factor de ajuste (b</w:t>
      </w:r>
      <w:r>
        <w:rPr>
          <w:sz w:val="10"/>
        </w:rPr>
        <w:t>tr,x</w:t>
      </w:r>
      <w:r>
        <w:rPr>
          <w:position w:val="2"/>
          <w:sz w:val="16"/>
        </w:rPr>
        <w:t>) de 1, excepto el elemento horizontal de separación de las </w:t>
      </w:r>
      <w:r>
        <w:rPr>
          <w:sz w:val="16"/>
        </w:rPr>
        <w:t>viviendas con el garaje y el elemento horizontal de separación de viviendas con trasteros, por lo que:</w:t>
      </w:r>
    </w:p>
    <w:p>
      <w:pPr>
        <w:spacing w:before="65"/>
        <w:ind w:left="1644" w:right="0" w:firstLine="0"/>
        <w:jc w:val="left"/>
        <w:rPr>
          <w:sz w:val="10"/>
        </w:rPr>
      </w:pPr>
      <w:r>
        <w:rPr>
          <w:position w:val="2"/>
          <w:sz w:val="16"/>
        </w:rPr>
        <w:t>K= Σ</w:t>
      </w:r>
      <w:r>
        <w:rPr>
          <w:sz w:val="10"/>
        </w:rPr>
        <w:t>x </w:t>
      </w:r>
      <w:r>
        <w:rPr>
          <w:position w:val="2"/>
          <w:sz w:val="16"/>
        </w:rPr>
        <w:t>H</w:t>
      </w:r>
      <w:r>
        <w:rPr>
          <w:sz w:val="10"/>
        </w:rPr>
        <w:t>x </w:t>
      </w:r>
      <w:r>
        <w:rPr>
          <w:position w:val="2"/>
          <w:sz w:val="16"/>
        </w:rPr>
        <w:t>/ A</w:t>
      </w:r>
      <w:r>
        <w:rPr>
          <w:sz w:val="10"/>
        </w:rPr>
        <w:t>int </w:t>
      </w:r>
      <w:r>
        <w:rPr>
          <w:position w:val="2"/>
          <w:sz w:val="16"/>
        </w:rPr>
        <w:t>= Σ</w:t>
      </w:r>
      <w:r>
        <w:rPr>
          <w:sz w:val="10"/>
        </w:rPr>
        <w:t>x </w:t>
      </w:r>
      <w:r>
        <w:rPr>
          <w:position w:val="2"/>
          <w:sz w:val="16"/>
        </w:rPr>
        <w:t>b</w:t>
      </w:r>
      <w:r>
        <w:rPr>
          <w:sz w:val="10"/>
        </w:rPr>
        <w:t>tr,x </w:t>
      </w:r>
      <w:r>
        <w:rPr>
          <w:position w:val="2"/>
          <w:sz w:val="16"/>
        </w:rPr>
        <w:t>[ Σ</w:t>
      </w:r>
      <w:r>
        <w:rPr>
          <w:sz w:val="10"/>
        </w:rPr>
        <w:t>i Ax,i </w:t>
      </w:r>
      <w:r>
        <w:rPr>
          <w:position w:val="2"/>
          <w:sz w:val="16"/>
        </w:rPr>
        <w:t>U</w:t>
      </w:r>
      <w:r>
        <w:rPr>
          <w:sz w:val="10"/>
        </w:rPr>
        <w:t>x,i </w:t>
      </w:r>
      <w:r>
        <w:rPr>
          <w:position w:val="2"/>
          <w:sz w:val="16"/>
        </w:rPr>
        <w:t>+ Σ</w:t>
      </w:r>
      <w:r>
        <w:rPr>
          <w:sz w:val="10"/>
        </w:rPr>
        <w:t>k </w:t>
      </w:r>
      <w:r>
        <w:rPr>
          <w:position w:val="2"/>
          <w:sz w:val="16"/>
        </w:rPr>
        <w:t>l</w:t>
      </w:r>
      <w:r>
        <w:rPr>
          <w:sz w:val="10"/>
        </w:rPr>
        <w:t>x k </w:t>
      </w:r>
      <w:r>
        <w:rPr>
          <w:position w:val="2"/>
          <w:sz w:val="16"/>
        </w:rPr>
        <w:t>ψ</w:t>
      </w:r>
      <w:r>
        <w:rPr>
          <w:sz w:val="10"/>
        </w:rPr>
        <w:t>x, k + </w:t>
      </w:r>
      <w:r>
        <w:rPr>
          <w:position w:val="2"/>
          <w:sz w:val="16"/>
        </w:rPr>
        <w:t>Σ</w:t>
      </w:r>
      <w:r>
        <w:rPr>
          <w:sz w:val="10"/>
        </w:rPr>
        <w:t>j </w:t>
      </w:r>
      <w:r>
        <w:rPr>
          <w:position w:val="2"/>
          <w:sz w:val="16"/>
        </w:rPr>
        <w:t>x</w:t>
      </w:r>
      <w:r>
        <w:rPr>
          <w:sz w:val="10"/>
        </w:rPr>
        <w:t>x, j </w:t>
      </w:r>
      <w:r>
        <w:rPr>
          <w:position w:val="2"/>
          <w:sz w:val="16"/>
        </w:rPr>
        <w:t>] / Σ</w:t>
      </w:r>
      <w:r>
        <w:rPr>
          <w:sz w:val="10"/>
        </w:rPr>
        <w:t>x </w:t>
      </w:r>
      <w:r>
        <w:rPr>
          <w:position w:val="2"/>
          <w:sz w:val="16"/>
        </w:rPr>
        <w:t>Σ</w:t>
      </w:r>
      <w:r>
        <w:rPr>
          <w:sz w:val="10"/>
        </w:rPr>
        <w:t>i </w:t>
      </w:r>
      <w:r>
        <w:rPr>
          <w:position w:val="2"/>
          <w:sz w:val="16"/>
        </w:rPr>
        <w:t>b</w:t>
      </w:r>
      <w:r>
        <w:rPr>
          <w:sz w:val="10"/>
        </w:rPr>
        <w:t>tr,x </w:t>
      </w:r>
      <w:r>
        <w:rPr>
          <w:position w:val="2"/>
          <w:sz w:val="16"/>
        </w:rPr>
        <w:t>A</w:t>
      </w:r>
      <w:r>
        <w:rPr>
          <w:sz w:val="10"/>
        </w:rPr>
        <w:t>x,i</w:t>
      </w:r>
    </w:p>
    <w:p>
      <w:pPr>
        <w:spacing w:line="232" w:lineRule="auto" w:before="58"/>
        <w:ind w:left="2441" w:right="350" w:hanging="661"/>
        <w:jc w:val="left"/>
        <w:rPr>
          <w:sz w:val="16"/>
        </w:rPr>
      </w:pPr>
      <w:r>
        <w:rPr>
          <w:position w:val="2"/>
          <w:sz w:val="16"/>
        </w:rPr>
        <w:t>b</w:t>
      </w:r>
      <w:r>
        <w:rPr>
          <w:sz w:val="10"/>
        </w:rPr>
        <w:t>tr,x </w:t>
      </w:r>
      <w:r>
        <w:rPr>
          <w:position w:val="2"/>
          <w:sz w:val="16"/>
        </w:rPr>
        <w:t>* Σ</w:t>
      </w:r>
      <w:r>
        <w:rPr>
          <w:sz w:val="10"/>
        </w:rPr>
        <w:t>i </w:t>
      </w:r>
      <w:r>
        <w:rPr>
          <w:position w:val="2"/>
          <w:sz w:val="16"/>
        </w:rPr>
        <w:t>A</w:t>
      </w:r>
      <w:r>
        <w:rPr>
          <w:sz w:val="10"/>
        </w:rPr>
        <w:t>x,i </w:t>
      </w:r>
      <w:r>
        <w:rPr>
          <w:position w:val="2"/>
          <w:sz w:val="16"/>
        </w:rPr>
        <w:t>U</w:t>
      </w:r>
      <w:r>
        <w:rPr>
          <w:sz w:val="10"/>
        </w:rPr>
        <w:t>x,i </w:t>
      </w:r>
      <w:r>
        <w:rPr>
          <w:position w:val="2"/>
          <w:sz w:val="16"/>
        </w:rPr>
        <w:t>= (1*((20*12*4) – 25)*0,4)</w:t>
      </w:r>
      <w:r>
        <w:rPr>
          <w:sz w:val="10"/>
        </w:rPr>
        <w:t>fachadas </w:t>
      </w:r>
      <w:r>
        <w:rPr>
          <w:position w:val="2"/>
          <w:sz w:val="16"/>
        </w:rPr>
        <w:t>+ (0*(20*10)*0,65)</w:t>
      </w:r>
      <w:r>
        <w:rPr>
          <w:sz w:val="10"/>
        </w:rPr>
        <w:t>trasteros </w:t>
      </w:r>
      <w:r>
        <w:rPr>
          <w:position w:val="2"/>
          <w:sz w:val="16"/>
        </w:rPr>
        <w:t>+ (1*(20*10)*0,35)</w:t>
      </w:r>
      <w:r>
        <w:rPr>
          <w:sz w:val="10"/>
        </w:rPr>
        <w:t>cubierta</w:t>
      </w:r>
      <w:r>
        <w:rPr>
          <w:position w:val="2"/>
          <w:sz w:val="16"/>
        </w:rPr>
        <w:t>+ (0*(20*20)*0,65)</w:t>
      </w:r>
      <w:r>
        <w:rPr>
          <w:sz w:val="10"/>
        </w:rPr>
        <w:t>suelo </w:t>
      </w:r>
      <w:r>
        <w:rPr>
          <w:position w:val="2"/>
          <w:sz w:val="16"/>
        </w:rPr>
        <w:t>+ (1*25*1,8)</w:t>
      </w:r>
      <w:r>
        <w:rPr>
          <w:sz w:val="10"/>
        </w:rPr>
        <w:t>huecos </w:t>
      </w:r>
      <w:r>
        <w:rPr>
          <w:position w:val="2"/>
          <w:sz w:val="16"/>
        </w:rPr>
        <w:t>= 489</w:t>
      </w:r>
    </w:p>
    <w:p>
      <w:pPr>
        <w:spacing w:line="312" w:lineRule="auto" w:before="53"/>
        <w:ind w:left="1781" w:right="1383" w:firstLine="0"/>
        <w:jc w:val="left"/>
        <w:rPr>
          <w:sz w:val="16"/>
        </w:rPr>
      </w:pPr>
      <w:r>
        <w:rPr>
          <w:position w:val="2"/>
          <w:sz w:val="16"/>
        </w:rPr>
        <w:t>b</w:t>
      </w:r>
      <w:r>
        <w:rPr>
          <w:sz w:val="10"/>
        </w:rPr>
        <w:t>tr,x </w:t>
      </w:r>
      <w:r>
        <w:rPr>
          <w:position w:val="2"/>
          <w:sz w:val="16"/>
        </w:rPr>
        <w:t>* Σ</w:t>
      </w:r>
      <w:r>
        <w:rPr>
          <w:sz w:val="10"/>
        </w:rPr>
        <w:t>k </w:t>
      </w:r>
      <w:r>
        <w:rPr>
          <w:position w:val="2"/>
          <w:sz w:val="16"/>
        </w:rPr>
        <w:t>l</w:t>
      </w:r>
      <w:r>
        <w:rPr>
          <w:sz w:val="10"/>
        </w:rPr>
        <w:t>k </w:t>
      </w:r>
      <w:r>
        <w:rPr>
          <w:position w:val="2"/>
          <w:sz w:val="16"/>
        </w:rPr>
        <w:t>ψ</w:t>
      </w:r>
      <w:r>
        <w:rPr>
          <w:sz w:val="10"/>
        </w:rPr>
        <w:t>k </w:t>
      </w:r>
      <w:r>
        <w:rPr>
          <w:position w:val="2"/>
          <w:sz w:val="16"/>
        </w:rPr>
        <w:t>= (1*(240*0,1))</w:t>
      </w:r>
      <w:r>
        <w:rPr>
          <w:sz w:val="10"/>
        </w:rPr>
        <w:t>fachada</w:t>
      </w:r>
      <w:r>
        <w:rPr>
          <w:position w:val="2"/>
          <w:sz w:val="16"/>
        </w:rPr>
        <w:t>+(1*(80*0,24))</w:t>
      </w:r>
      <w:r>
        <w:rPr>
          <w:sz w:val="10"/>
        </w:rPr>
        <w:t>cubierta</w:t>
      </w:r>
      <w:r>
        <w:rPr>
          <w:position w:val="2"/>
          <w:sz w:val="16"/>
        </w:rPr>
        <w:t>+(1*(80*0,28))</w:t>
      </w:r>
      <w:r>
        <w:rPr>
          <w:sz w:val="10"/>
        </w:rPr>
        <w:t>suelo</w:t>
      </w:r>
      <w:r>
        <w:rPr>
          <w:position w:val="2"/>
          <w:sz w:val="16"/>
        </w:rPr>
        <w:t>+(1*(80*0,05))</w:t>
      </w:r>
      <w:r>
        <w:rPr>
          <w:sz w:val="10"/>
        </w:rPr>
        <w:t>huecos </w:t>
      </w:r>
      <w:r>
        <w:rPr>
          <w:position w:val="2"/>
          <w:sz w:val="16"/>
        </w:rPr>
        <w:t>= 69,6 Σ</w:t>
      </w:r>
      <w:r>
        <w:rPr>
          <w:sz w:val="10"/>
        </w:rPr>
        <w:t>x </w:t>
      </w:r>
      <w:r>
        <w:rPr>
          <w:position w:val="2"/>
          <w:sz w:val="16"/>
        </w:rPr>
        <w:t>Σ</w:t>
      </w:r>
      <w:r>
        <w:rPr>
          <w:sz w:val="10"/>
        </w:rPr>
        <w:t>i </w:t>
      </w:r>
      <w:r>
        <w:rPr>
          <w:position w:val="2"/>
          <w:sz w:val="16"/>
        </w:rPr>
        <w:t>b</w:t>
      </w:r>
      <w:r>
        <w:rPr>
          <w:sz w:val="10"/>
        </w:rPr>
        <w:t>tr,x </w:t>
      </w:r>
      <w:r>
        <w:rPr>
          <w:position w:val="2"/>
          <w:sz w:val="16"/>
        </w:rPr>
        <w:t>A</w:t>
      </w:r>
      <w:r>
        <w:rPr>
          <w:sz w:val="10"/>
        </w:rPr>
        <w:t>x,i </w:t>
      </w:r>
      <w:r>
        <w:rPr>
          <w:position w:val="2"/>
          <w:sz w:val="16"/>
        </w:rPr>
        <w:t>= (1*(20*12*4)</w:t>
      </w:r>
      <w:r>
        <w:rPr>
          <w:sz w:val="10"/>
        </w:rPr>
        <w:t>fachadas </w:t>
      </w:r>
      <w:r>
        <w:rPr>
          <w:position w:val="2"/>
          <w:sz w:val="16"/>
        </w:rPr>
        <w:t>+ (0*(20*10))</w:t>
      </w:r>
      <w:r>
        <w:rPr>
          <w:sz w:val="10"/>
        </w:rPr>
        <w:t>trasteros </w:t>
      </w:r>
      <w:r>
        <w:rPr>
          <w:position w:val="2"/>
          <w:sz w:val="16"/>
        </w:rPr>
        <w:t>+ (1*(20*10))</w:t>
      </w:r>
      <w:r>
        <w:rPr>
          <w:sz w:val="10"/>
        </w:rPr>
        <w:t>cubierta </w:t>
      </w:r>
      <w:r>
        <w:rPr>
          <w:position w:val="2"/>
          <w:sz w:val="16"/>
        </w:rPr>
        <w:t>+ (0*(20*20))</w:t>
      </w:r>
      <w:r>
        <w:rPr>
          <w:sz w:val="10"/>
        </w:rPr>
        <w:t>suelo </w:t>
      </w:r>
      <w:r>
        <w:rPr>
          <w:position w:val="2"/>
          <w:sz w:val="16"/>
        </w:rPr>
        <w:t>= 1160</w:t>
      </w:r>
    </w:p>
    <w:p>
      <w:pPr>
        <w:spacing w:before="0"/>
        <w:ind w:left="1644" w:right="0" w:firstLine="0"/>
        <w:jc w:val="left"/>
        <w:rPr>
          <w:sz w:val="16"/>
        </w:rPr>
      </w:pPr>
      <w:r>
        <w:rPr>
          <w:sz w:val="16"/>
        </w:rPr>
        <w:t>K =(489+69,6)/1160 = 0,481</w:t>
      </w:r>
    </w:p>
    <w:p>
      <w:pPr>
        <w:spacing w:line="232" w:lineRule="auto" w:before="68"/>
        <w:ind w:left="1644" w:right="389" w:firstLine="0"/>
        <w:jc w:val="left"/>
        <w:rPr>
          <w:sz w:val="16"/>
        </w:rPr>
      </w:pPr>
      <w:r>
        <w:rPr>
          <w:sz w:val="16"/>
        </w:rPr>
        <w:t>En este caso hay que tener en cuenta que la superficie útil para el cálculo de los indicadores de consumo es de 1600 m</w:t>
      </w:r>
      <w:r>
        <w:rPr>
          <w:position w:val="6"/>
          <w:sz w:val="10"/>
        </w:rPr>
        <w:t>2</w:t>
      </w:r>
      <w:r>
        <w:rPr>
          <w:sz w:val="16"/>
        </w:rPr>
        <w:t>.</w:t>
      </w:r>
    </w:p>
    <w:p>
      <w:pPr>
        <w:pStyle w:val="BodyText"/>
        <w:spacing w:before="7"/>
        <w:rPr>
          <w:sz w:val="18"/>
        </w:rPr>
      </w:pPr>
    </w:p>
    <w:p>
      <w:pPr>
        <w:spacing w:before="96"/>
        <w:ind w:left="1644" w:right="0" w:firstLine="0"/>
        <w:jc w:val="left"/>
        <w:rPr>
          <w:sz w:val="16"/>
        </w:rPr>
      </w:pPr>
      <w:r>
        <w:rPr>
          <w:sz w:val="16"/>
        </w:rPr>
        <w:t>CASO 2: La envolvente engloba las viviendas y los trasteros. (V/A=3,50)</w:t>
      </w:r>
    </w:p>
    <w:p>
      <w:pPr>
        <w:spacing w:line="232" w:lineRule="auto" w:before="67"/>
        <w:ind w:left="1644" w:right="0" w:firstLine="0"/>
        <w:jc w:val="left"/>
        <w:rPr>
          <w:sz w:val="16"/>
        </w:rPr>
      </w:pPr>
      <w:r>
        <w:rPr>
          <w:position w:val="2"/>
          <w:sz w:val="16"/>
        </w:rPr>
        <w:t>Todas las superficies tienen un factor de ajuste (b</w:t>
      </w:r>
      <w:r>
        <w:rPr>
          <w:sz w:val="10"/>
        </w:rPr>
        <w:t>tr,x</w:t>
      </w:r>
      <w:r>
        <w:rPr>
          <w:position w:val="2"/>
          <w:sz w:val="16"/>
        </w:rPr>
        <w:t>) de 1 menos el elemento horizontal de separación de las </w:t>
      </w:r>
      <w:r>
        <w:rPr>
          <w:sz w:val="16"/>
        </w:rPr>
        <w:t>viviendas con el garaje, por lo que:</w:t>
      </w:r>
    </w:p>
    <w:p>
      <w:pPr>
        <w:spacing w:before="61"/>
        <w:ind w:left="1644" w:right="0" w:firstLine="0"/>
        <w:jc w:val="left"/>
        <w:rPr>
          <w:sz w:val="10"/>
        </w:rPr>
      </w:pPr>
      <w:r>
        <w:rPr>
          <w:position w:val="2"/>
          <w:sz w:val="16"/>
        </w:rPr>
        <w:t>K= Σ</w:t>
      </w:r>
      <w:r>
        <w:rPr>
          <w:sz w:val="10"/>
        </w:rPr>
        <w:t>x </w:t>
      </w:r>
      <w:r>
        <w:rPr>
          <w:position w:val="2"/>
          <w:sz w:val="16"/>
        </w:rPr>
        <w:t>H</w:t>
      </w:r>
      <w:r>
        <w:rPr>
          <w:sz w:val="10"/>
        </w:rPr>
        <w:t>x </w:t>
      </w:r>
      <w:r>
        <w:rPr>
          <w:position w:val="2"/>
          <w:sz w:val="16"/>
        </w:rPr>
        <w:t>/ A</w:t>
      </w:r>
      <w:r>
        <w:rPr>
          <w:sz w:val="10"/>
        </w:rPr>
        <w:t>int </w:t>
      </w:r>
      <w:r>
        <w:rPr>
          <w:position w:val="2"/>
          <w:sz w:val="16"/>
        </w:rPr>
        <w:t>= Σ</w:t>
      </w:r>
      <w:r>
        <w:rPr>
          <w:sz w:val="10"/>
        </w:rPr>
        <w:t>x </w:t>
      </w:r>
      <w:r>
        <w:rPr>
          <w:position w:val="2"/>
          <w:sz w:val="16"/>
        </w:rPr>
        <w:t>b</w:t>
      </w:r>
      <w:r>
        <w:rPr>
          <w:sz w:val="10"/>
        </w:rPr>
        <w:t>tr,x </w:t>
      </w:r>
      <w:r>
        <w:rPr>
          <w:position w:val="2"/>
          <w:sz w:val="16"/>
        </w:rPr>
        <w:t>[ Σ</w:t>
      </w:r>
      <w:r>
        <w:rPr>
          <w:sz w:val="10"/>
        </w:rPr>
        <w:t>i Ax,i </w:t>
      </w:r>
      <w:r>
        <w:rPr>
          <w:position w:val="2"/>
          <w:sz w:val="16"/>
        </w:rPr>
        <w:t>U</w:t>
      </w:r>
      <w:r>
        <w:rPr>
          <w:sz w:val="10"/>
        </w:rPr>
        <w:t>x,i </w:t>
      </w:r>
      <w:r>
        <w:rPr>
          <w:position w:val="2"/>
          <w:sz w:val="16"/>
        </w:rPr>
        <w:t>+ Σ</w:t>
      </w:r>
      <w:r>
        <w:rPr>
          <w:sz w:val="10"/>
        </w:rPr>
        <w:t>k </w:t>
      </w:r>
      <w:r>
        <w:rPr>
          <w:position w:val="2"/>
          <w:sz w:val="16"/>
        </w:rPr>
        <w:t>l</w:t>
      </w:r>
      <w:r>
        <w:rPr>
          <w:sz w:val="10"/>
        </w:rPr>
        <w:t>x k </w:t>
      </w:r>
      <w:r>
        <w:rPr>
          <w:position w:val="2"/>
          <w:sz w:val="16"/>
        </w:rPr>
        <w:t>ψ</w:t>
      </w:r>
      <w:r>
        <w:rPr>
          <w:sz w:val="10"/>
        </w:rPr>
        <w:t>x, k + </w:t>
      </w:r>
      <w:r>
        <w:rPr>
          <w:position w:val="2"/>
          <w:sz w:val="16"/>
        </w:rPr>
        <w:t>Σ</w:t>
      </w:r>
      <w:r>
        <w:rPr>
          <w:sz w:val="10"/>
        </w:rPr>
        <w:t>j </w:t>
      </w:r>
      <w:r>
        <w:rPr>
          <w:position w:val="2"/>
          <w:sz w:val="16"/>
        </w:rPr>
        <w:t>x</w:t>
      </w:r>
      <w:r>
        <w:rPr>
          <w:sz w:val="10"/>
        </w:rPr>
        <w:t>x, j </w:t>
      </w:r>
      <w:r>
        <w:rPr>
          <w:position w:val="2"/>
          <w:sz w:val="16"/>
        </w:rPr>
        <w:t>] / Σ</w:t>
      </w:r>
      <w:r>
        <w:rPr>
          <w:sz w:val="10"/>
        </w:rPr>
        <w:t>x </w:t>
      </w:r>
      <w:r>
        <w:rPr>
          <w:position w:val="2"/>
          <w:sz w:val="16"/>
        </w:rPr>
        <w:t>Σ</w:t>
      </w:r>
      <w:r>
        <w:rPr>
          <w:sz w:val="10"/>
        </w:rPr>
        <w:t>i </w:t>
      </w:r>
      <w:r>
        <w:rPr>
          <w:position w:val="2"/>
          <w:sz w:val="16"/>
        </w:rPr>
        <w:t>b</w:t>
      </w:r>
      <w:r>
        <w:rPr>
          <w:sz w:val="10"/>
        </w:rPr>
        <w:t>tr,x </w:t>
      </w:r>
      <w:r>
        <w:rPr>
          <w:position w:val="2"/>
          <w:sz w:val="16"/>
        </w:rPr>
        <w:t>A</w:t>
      </w:r>
      <w:r>
        <w:rPr>
          <w:sz w:val="10"/>
        </w:rPr>
        <w:t>x,i</w:t>
      </w:r>
    </w:p>
    <w:p>
      <w:pPr>
        <w:spacing w:line="309" w:lineRule="auto" w:before="55"/>
        <w:ind w:left="2981" w:right="2254" w:hanging="1201"/>
        <w:jc w:val="left"/>
        <w:rPr>
          <w:sz w:val="16"/>
        </w:rPr>
      </w:pPr>
      <w:r>
        <w:rPr>
          <w:position w:val="2"/>
          <w:sz w:val="16"/>
        </w:rPr>
        <w:t>b</w:t>
      </w:r>
      <w:r>
        <w:rPr>
          <w:sz w:val="10"/>
        </w:rPr>
        <w:t>tr,x </w:t>
      </w:r>
      <w:r>
        <w:rPr>
          <w:position w:val="2"/>
          <w:sz w:val="16"/>
        </w:rPr>
        <w:t>* Σ</w:t>
      </w:r>
      <w:r>
        <w:rPr>
          <w:sz w:val="10"/>
        </w:rPr>
        <w:t>i </w:t>
      </w:r>
      <w:r>
        <w:rPr>
          <w:position w:val="2"/>
          <w:sz w:val="16"/>
        </w:rPr>
        <w:t>A</w:t>
      </w:r>
      <w:r>
        <w:rPr>
          <w:sz w:val="10"/>
        </w:rPr>
        <w:t>x,i </w:t>
      </w:r>
      <w:r>
        <w:rPr>
          <w:position w:val="2"/>
          <w:sz w:val="16"/>
        </w:rPr>
        <w:t>U</w:t>
      </w:r>
      <w:r>
        <w:rPr>
          <w:sz w:val="10"/>
        </w:rPr>
        <w:t>x,i </w:t>
      </w:r>
      <w:r>
        <w:rPr>
          <w:position w:val="2"/>
          <w:sz w:val="16"/>
        </w:rPr>
        <w:t>= (1*((20*12*4) – 25)*0,4)</w:t>
      </w:r>
      <w:r>
        <w:rPr>
          <w:sz w:val="10"/>
        </w:rPr>
        <w:t>fachadas </w:t>
      </w:r>
      <w:r>
        <w:rPr>
          <w:position w:val="2"/>
          <w:sz w:val="16"/>
        </w:rPr>
        <w:t>+ (1*((20+20+20)*3)*0,4)</w:t>
      </w:r>
      <w:r>
        <w:rPr>
          <w:sz w:val="10"/>
        </w:rPr>
        <w:t>fachadas trast. </w:t>
      </w:r>
      <w:r>
        <w:rPr>
          <w:position w:val="2"/>
          <w:sz w:val="16"/>
        </w:rPr>
        <w:t>+ (1*(20*20)*0,35)</w:t>
      </w:r>
      <w:r>
        <w:rPr>
          <w:sz w:val="10"/>
        </w:rPr>
        <w:t>cubierta </w:t>
      </w:r>
      <w:r>
        <w:rPr>
          <w:position w:val="2"/>
          <w:sz w:val="16"/>
        </w:rPr>
        <w:t>+ (0*(20*20)*0,65)</w:t>
      </w:r>
      <w:r>
        <w:rPr>
          <w:sz w:val="10"/>
        </w:rPr>
        <w:t>suelo </w:t>
      </w:r>
      <w:r>
        <w:rPr>
          <w:position w:val="2"/>
          <w:sz w:val="16"/>
        </w:rPr>
        <w:t>+ (1*25*1,8)</w:t>
      </w:r>
      <w:r>
        <w:rPr>
          <w:sz w:val="10"/>
        </w:rPr>
        <w:t>huecos </w:t>
      </w:r>
      <w:r>
        <w:rPr>
          <w:position w:val="2"/>
          <w:sz w:val="16"/>
        </w:rPr>
        <w:t>= 633</w:t>
      </w:r>
    </w:p>
    <w:p>
      <w:pPr>
        <w:spacing w:line="309" w:lineRule="auto" w:before="3"/>
        <w:ind w:left="1781" w:right="1264" w:firstLine="0"/>
        <w:jc w:val="left"/>
        <w:rPr>
          <w:sz w:val="10"/>
        </w:rPr>
      </w:pPr>
      <w:r>
        <w:rPr>
          <w:spacing w:val="-3"/>
          <w:position w:val="2"/>
          <w:sz w:val="16"/>
        </w:rPr>
        <w:t>b</w:t>
      </w:r>
      <w:r>
        <w:rPr>
          <w:spacing w:val="-3"/>
          <w:sz w:val="10"/>
        </w:rPr>
        <w:t>tr,x </w:t>
      </w:r>
      <w:r>
        <w:rPr>
          <w:position w:val="2"/>
          <w:sz w:val="16"/>
        </w:rPr>
        <w:t>* Σ</w:t>
      </w:r>
      <w:r>
        <w:rPr>
          <w:sz w:val="10"/>
        </w:rPr>
        <w:t>k </w:t>
      </w:r>
      <w:r>
        <w:rPr>
          <w:position w:val="2"/>
          <w:sz w:val="16"/>
        </w:rPr>
        <w:t>l</w:t>
      </w:r>
      <w:r>
        <w:rPr>
          <w:sz w:val="10"/>
        </w:rPr>
        <w:t>k  </w:t>
      </w:r>
      <w:r>
        <w:rPr>
          <w:position w:val="2"/>
          <w:sz w:val="16"/>
        </w:rPr>
        <w:t>ψ</w:t>
      </w:r>
      <w:r>
        <w:rPr>
          <w:sz w:val="10"/>
        </w:rPr>
        <w:t>k </w:t>
      </w:r>
      <w:r>
        <w:rPr>
          <w:position w:val="2"/>
          <w:sz w:val="16"/>
        </w:rPr>
        <w:t>=  (1*(300*0,1))</w:t>
      </w:r>
      <w:r>
        <w:rPr>
          <w:sz w:val="10"/>
        </w:rPr>
        <w:t>fachada</w:t>
      </w:r>
      <w:r>
        <w:rPr>
          <w:position w:val="2"/>
          <w:sz w:val="16"/>
        </w:rPr>
        <w:t>+(1*(100*0,24))</w:t>
      </w:r>
      <w:r>
        <w:rPr>
          <w:sz w:val="10"/>
        </w:rPr>
        <w:t>cubierta</w:t>
      </w:r>
      <w:r>
        <w:rPr>
          <w:position w:val="2"/>
          <w:sz w:val="16"/>
        </w:rPr>
        <w:t>+(1*(80*0,28))</w:t>
      </w:r>
      <w:r>
        <w:rPr>
          <w:sz w:val="10"/>
        </w:rPr>
        <w:t>suelo</w:t>
      </w:r>
      <w:r>
        <w:rPr>
          <w:position w:val="2"/>
          <w:sz w:val="16"/>
        </w:rPr>
        <w:t>+(1*(80*0,05))</w:t>
      </w:r>
      <w:r>
        <w:rPr>
          <w:sz w:val="10"/>
        </w:rPr>
        <w:t>huecos  </w:t>
      </w:r>
      <w:r>
        <w:rPr>
          <w:position w:val="2"/>
          <w:sz w:val="16"/>
        </w:rPr>
        <w:t>= 80,4 Σ</w:t>
      </w:r>
      <w:r>
        <w:rPr>
          <w:sz w:val="10"/>
        </w:rPr>
        <w:t>x </w:t>
      </w:r>
      <w:r>
        <w:rPr>
          <w:position w:val="2"/>
          <w:sz w:val="16"/>
        </w:rPr>
        <w:t>Σ</w:t>
      </w:r>
      <w:r>
        <w:rPr>
          <w:sz w:val="10"/>
        </w:rPr>
        <w:t>i </w:t>
      </w:r>
      <w:r>
        <w:rPr>
          <w:spacing w:val="-3"/>
          <w:position w:val="2"/>
          <w:sz w:val="16"/>
        </w:rPr>
        <w:t>b</w:t>
      </w:r>
      <w:r>
        <w:rPr>
          <w:spacing w:val="-3"/>
          <w:sz w:val="10"/>
        </w:rPr>
        <w:t>tr,x </w:t>
      </w:r>
      <w:r>
        <w:rPr>
          <w:position w:val="2"/>
          <w:sz w:val="16"/>
        </w:rPr>
        <w:t>A</w:t>
      </w:r>
      <w:r>
        <w:rPr>
          <w:sz w:val="10"/>
        </w:rPr>
        <w:t>x,i </w:t>
      </w:r>
      <w:r>
        <w:rPr>
          <w:position w:val="2"/>
          <w:sz w:val="16"/>
        </w:rPr>
        <w:t>= (1*(20*12*4))</w:t>
      </w:r>
      <w:r>
        <w:rPr>
          <w:sz w:val="10"/>
        </w:rPr>
        <w:t>fachadas </w:t>
      </w:r>
      <w:r>
        <w:rPr>
          <w:position w:val="2"/>
          <w:sz w:val="16"/>
        </w:rPr>
        <w:t>+ (1*((20+20+20)*3)</w:t>
      </w:r>
      <w:r>
        <w:rPr>
          <w:sz w:val="10"/>
        </w:rPr>
        <w:t>fachadas trast. </w:t>
      </w:r>
      <w:r>
        <w:rPr>
          <w:position w:val="2"/>
          <w:sz w:val="16"/>
        </w:rPr>
        <w:t>+ (1*(20*20))</w:t>
      </w:r>
      <w:r>
        <w:rPr>
          <w:sz w:val="10"/>
        </w:rPr>
        <w:t>cubierta </w:t>
      </w:r>
      <w:r>
        <w:rPr>
          <w:position w:val="2"/>
          <w:sz w:val="16"/>
        </w:rPr>
        <w:t>+</w:t>
      </w:r>
      <w:r>
        <w:rPr>
          <w:spacing w:val="-25"/>
          <w:position w:val="2"/>
          <w:sz w:val="16"/>
        </w:rPr>
        <w:t> </w:t>
      </w:r>
      <w:r>
        <w:rPr>
          <w:position w:val="2"/>
          <w:sz w:val="16"/>
        </w:rPr>
        <w:t>(0*(20*20))</w:t>
      </w:r>
      <w:r>
        <w:rPr>
          <w:sz w:val="10"/>
        </w:rPr>
        <w:t>suelo</w:t>
      </w:r>
    </w:p>
    <w:p>
      <w:pPr>
        <w:spacing w:before="4"/>
        <w:ind w:left="2674" w:right="0" w:firstLine="0"/>
        <w:jc w:val="left"/>
        <w:rPr>
          <w:sz w:val="16"/>
        </w:rPr>
      </w:pPr>
      <w:r>
        <w:rPr>
          <w:sz w:val="16"/>
        </w:rPr>
        <w:t>=1540</w:t>
      </w:r>
    </w:p>
    <w:p>
      <w:pPr>
        <w:spacing w:before="61"/>
        <w:ind w:left="1644" w:right="0" w:firstLine="0"/>
        <w:jc w:val="left"/>
        <w:rPr>
          <w:sz w:val="16"/>
        </w:rPr>
      </w:pPr>
      <w:r>
        <w:rPr>
          <w:sz w:val="16"/>
        </w:rPr>
        <w:t>K = (633+80,4)/1540 = 0,463</w:t>
      </w:r>
    </w:p>
    <w:p>
      <w:pPr>
        <w:spacing w:before="59"/>
        <w:ind w:left="1644" w:right="350" w:firstLine="0"/>
        <w:jc w:val="left"/>
        <w:rPr>
          <w:sz w:val="16"/>
        </w:rPr>
      </w:pPr>
      <w:r>
        <w:rPr>
          <w:sz w:val="16"/>
        </w:rPr>
        <w:t>En este caso la superficie útil para el cálculo de los indicadores de consumo es también de 1600 m</w:t>
      </w:r>
      <w:r>
        <w:rPr>
          <w:position w:val="6"/>
          <w:sz w:val="10"/>
        </w:rPr>
        <w:t>2 </w:t>
      </w:r>
      <w:r>
        <w:rPr>
          <w:sz w:val="16"/>
        </w:rPr>
        <w:t>ya que aunque los trasteros se incluyan dentro de la </w:t>
      </w:r>
      <w:r>
        <w:rPr>
          <w:i/>
          <w:sz w:val="16"/>
        </w:rPr>
        <w:t>envolvente térmica </w:t>
      </w:r>
      <w:r>
        <w:rPr>
          <w:sz w:val="16"/>
        </w:rPr>
        <w:t>el cómputo de la superficie útil es exclusivamente de los </w:t>
      </w:r>
      <w:r>
        <w:rPr>
          <w:i/>
          <w:sz w:val="16"/>
        </w:rPr>
        <w:t>espacios habitables </w:t>
      </w:r>
      <w:r>
        <w:rPr>
          <w:sz w:val="16"/>
        </w:rPr>
        <w:t>que se encuentren dentro de la misma.</w:t>
      </w:r>
    </w:p>
    <w:p>
      <w:pPr>
        <w:spacing w:before="60"/>
        <w:ind w:left="1644" w:right="211" w:firstLine="0"/>
        <w:jc w:val="left"/>
        <w:rPr>
          <w:sz w:val="16"/>
        </w:rPr>
      </w:pPr>
      <w:r>
        <w:rPr>
          <w:sz w:val="16"/>
        </w:rPr>
        <w:t>Igualmente, hay que tener en cuenta que el elemento horizontal que separa las viviendas de los trasteros no debe superar los valores máximos de transmitancia de la tabla 3.2-HE1, de limitación de descompensaciones entre unidades de diferente uso.</w:t>
      </w:r>
    </w:p>
    <w:p>
      <w:pPr>
        <w:pStyle w:val="BodyText"/>
        <w:spacing w:before="5"/>
        <w:rPr>
          <w:sz w:val="17"/>
        </w:rPr>
      </w:pPr>
    </w:p>
    <w:p>
      <w:pPr>
        <w:spacing w:line="240" w:lineRule="auto" w:before="0"/>
        <w:ind w:left="113" w:right="214" w:firstLine="0"/>
        <w:jc w:val="both"/>
        <w:rPr>
          <w:sz w:val="20"/>
        </w:rPr>
      </w:pPr>
      <w:r>
        <w:rPr>
          <w:b/>
          <w:i/>
          <w:sz w:val="20"/>
        </w:rPr>
        <w:t>Compacidad (V/A)</w:t>
      </w:r>
      <w:r>
        <w:rPr>
          <w:sz w:val="20"/>
        </w:rPr>
        <w:t>: Relación entre el volumen encerrado por la </w:t>
      </w:r>
      <w:r>
        <w:rPr>
          <w:i/>
          <w:sz w:val="20"/>
        </w:rPr>
        <w:t>envolvente térmica </w:t>
      </w:r>
      <w:r>
        <w:rPr>
          <w:sz w:val="20"/>
        </w:rPr>
        <w:t>(V) del edificio (o parte del edificio) y la suma de las superficies de intercambio térmico con el aire exterior o el terreno de dicha </w:t>
      </w:r>
      <w:r>
        <w:rPr>
          <w:i/>
          <w:position w:val="1"/>
          <w:sz w:val="20"/>
        </w:rPr>
        <w:t>envolvente térmica </w:t>
      </w:r>
      <w:r>
        <w:rPr>
          <w:position w:val="1"/>
          <w:sz w:val="20"/>
        </w:rPr>
        <w:t>(A = ΣA</w:t>
      </w:r>
      <w:r>
        <w:rPr>
          <w:sz w:val="13"/>
        </w:rPr>
        <w:t>i</w:t>
      </w:r>
      <w:r>
        <w:rPr>
          <w:position w:val="1"/>
          <w:sz w:val="20"/>
        </w:rPr>
        <w:t>). Se expresa en m³/m².</w:t>
      </w:r>
    </w:p>
    <w:p>
      <w:pPr>
        <w:spacing w:before="59"/>
        <w:ind w:left="113" w:right="210" w:firstLine="0"/>
        <w:jc w:val="both"/>
        <w:rPr>
          <w:sz w:val="20"/>
        </w:rPr>
      </w:pPr>
      <w:r>
        <w:rPr>
          <w:sz w:val="20"/>
        </w:rPr>
        <w:t>Por tanto, para el cálculo de la compacidad, se excluye el cómputo del área de los </w:t>
      </w:r>
      <w:r>
        <w:rPr>
          <w:i/>
          <w:sz w:val="20"/>
        </w:rPr>
        <w:t>cerramientos </w:t>
      </w:r>
      <w:r>
        <w:rPr>
          <w:sz w:val="20"/>
        </w:rPr>
        <w:t>y de las </w:t>
      </w:r>
      <w:r>
        <w:rPr>
          <w:i/>
          <w:sz w:val="20"/>
        </w:rPr>
        <w:t>particiones interiores </w:t>
      </w:r>
      <w:r>
        <w:rPr>
          <w:sz w:val="20"/>
        </w:rPr>
        <w:t>en contacto con otros edificios o con espacios adyacentes exteriores a la </w:t>
      </w:r>
      <w:r>
        <w:rPr>
          <w:i/>
          <w:sz w:val="20"/>
        </w:rPr>
        <w:t>envolvente </w:t>
      </w:r>
      <w:r>
        <w:rPr>
          <w:i/>
          <w:sz w:val="20"/>
        </w:rPr>
        <w:t>térmica</w:t>
      </w:r>
      <w:r>
        <w:rPr>
          <w:sz w:val="20"/>
        </w:rPr>
        <w:t>.</w:t>
      </w:r>
    </w:p>
    <w:p>
      <w:pPr>
        <w:pStyle w:val="BodyText"/>
        <w:spacing w:before="5"/>
        <w:rPr>
          <w:sz w:val="17"/>
        </w:rPr>
      </w:pPr>
    </w:p>
    <w:p>
      <w:pPr>
        <w:spacing w:before="0"/>
        <w:ind w:left="113" w:right="214" w:firstLine="0"/>
        <w:jc w:val="both"/>
        <w:rPr>
          <w:sz w:val="20"/>
        </w:rPr>
      </w:pPr>
      <w:r>
        <w:rPr>
          <w:b/>
          <w:i/>
          <w:sz w:val="20"/>
        </w:rPr>
        <w:t>Condiciones operacionales</w:t>
      </w:r>
      <w:r>
        <w:rPr>
          <w:b/>
          <w:sz w:val="20"/>
        </w:rPr>
        <w:t>: </w:t>
      </w:r>
      <w:r>
        <w:rPr>
          <w:sz w:val="20"/>
        </w:rPr>
        <w:t>conjunto de temperaturas de consigna definidas para un </w:t>
      </w:r>
      <w:r>
        <w:rPr>
          <w:i/>
          <w:sz w:val="20"/>
        </w:rPr>
        <w:t>espacio habitable </w:t>
      </w:r>
      <w:r>
        <w:rPr>
          <w:i/>
          <w:sz w:val="20"/>
        </w:rPr>
        <w:t>acondicionado</w:t>
      </w:r>
      <w:r>
        <w:rPr>
          <w:sz w:val="20"/>
        </w:rPr>
        <w:t>.</w:t>
      </w:r>
      <w:r>
        <w:rPr>
          <w:spacing w:val="-7"/>
          <w:sz w:val="20"/>
        </w:rPr>
        <w:t> </w:t>
      </w:r>
      <w:r>
        <w:rPr>
          <w:sz w:val="20"/>
        </w:rPr>
        <w:t>Está</w:t>
      </w:r>
      <w:r>
        <w:rPr>
          <w:spacing w:val="-9"/>
          <w:sz w:val="20"/>
        </w:rPr>
        <w:t> </w:t>
      </w:r>
      <w:r>
        <w:rPr>
          <w:sz w:val="20"/>
        </w:rPr>
        <w:t>compuesto</w:t>
      </w:r>
      <w:r>
        <w:rPr>
          <w:spacing w:val="-9"/>
          <w:sz w:val="20"/>
        </w:rPr>
        <w:t> </w:t>
      </w:r>
      <w:r>
        <w:rPr>
          <w:sz w:val="20"/>
        </w:rPr>
        <w:t>por</w:t>
      </w:r>
      <w:r>
        <w:rPr>
          <w:spacing w:val="-8"/>
          <w:sz w:val="20"/>
        </w:rPr>
        <w:t> </w:t>
      </w:r>
      <w:r>
        <w:rPr>
          <w:sz w:val="20"/>
        </w:rPr>
        <w:t>un</w:t>
      </w:r>
      <w:r>
        <w:rPr>
          <w:spacing w:val="-9"/>
          <w:sz w:val="20"/>
        </w:rPr>
        <w:t> </w:t>
      </w:r>
      <w:r>
        <w:rPr>
          <w:sz w:val="20"/>
        </w:rPr>
        <w:t>conjunto</w:t>
      </w:r>
      <w:r>
        <w:rPr>
          <w:spacing w:val="-7"/>
          <w:sz w:val="20"/>
        </w:rPr>
        <w:t> </w:t>
      </w:r>
      <w:r>
        <w:rPr>
          <w:sz w:val="20"/>
        </w:rPr>
        <w:t>de</w:t>
      </w:r>
      <w:r>
        <w:rPr>
          <w:spacing w:val="-4"/>
          <w:sz w:val="20"/>
        </w:rPr>
        <w:t> </w:t>
      </w:r>
      <w:r>
        <w:rPr>
          <w:i/>
          <w:sz w:val="20"/>
        </w:rPr>
        <w:t>temperaturas</w:t>
      </w:r>
      <w:r>
        <w:rPr>
          <w:i/>
          <w:spacing w:val="-7"/>
          <w:sz w:val="20"/>
        </w:rPr>
        <w:t> </w:t>
      </w:r>
      <w:r>
        <w:rPr>
          <w:i/>
          <w:sz w:val="20"/>
        </w:rPr>
        <w:t>de</w:t>
      </w:r>
      <w:r>
        <w:rPr>
          <w:i/>
          <w:spacing w:val="-9"/>
          <w:sz w:val="20"/>
        </w:rPr>
        <w:t> </w:t>
      </w:r>
      <w:r>
        <w:rPr>
          <w:i/>
          <w:sz w:val="20"/>
        </w:rPr>
        <w:t>consigna</w:t>
      </w:r>
      <w:r>
        <w:rPr>
          <w:sz w:val="20"/>
        </w:rPr>
        <w:t>,</w:t>
      </w:r>
      <w:r>
        <w:rPr>
          <w:spacing w:val="-6"/>
          <w:sz w:val="20"/>
        </w:rPr>
        <w:t> </w:t>
      </w:r>
      <w:r>
        <w:rPr>
          <w:sz w:val="20"/>
        </w:rPr>
        <w:t>que</w:t>
      </w:r>
      <w:r>
        <w:rPr>
          <w:spacing w:val="-9"/>
          <w:sz w:val="20"/>
        </w:rPr>
        <w:t> </w:t>
      </w:r>
      <w:r>
        <w:rPr>
          <w:sz w:val="20"/>
        </w:rPr>
        <w:t>definen</w:t>
      </w:r>
      <w:r>
        <w:rPr>
          <w:spacing w:val="-8"/>
          <w:sz w:val="20"/>
        </w:rPr>
        <w:t> </w:t>
      </w:r>
      <w:r>
        <w:rPr>
          <w:sz w:val="20"/>
        </w:rPr>
        <w:t>la</w:t>
      </w:r>
      <w:r>
        <w:rPr>
          <w:spacing w:val="-9"/>
          <w:sz w:val="20"/>
        </w:rPr>
        <w:t> </w:t>
      </w:r>
      <w:r>
        <w:rPr>
          <w:sz w:val="20"/>
        </w:rPr>
        <w:t>temperatura</w:t>
      </w:r>
      <w:r>
        <w:rPr>
          <w:spacing w:val="-9"/>
          <w:sz w:val="20"/>
        </w:rPr>
        <w:t> </w:t>
      </w:r>
      <w:r>
        <w:rPr>
          <w:sz w:val="20"/>
        </w:rPr>
        <w:t>de activación de los equipos de calefacción (consigna baja) y de refrigeración (consigna alta). Las </w:t>
      </w:r>
      <w:r>
        <w:rPr>
          <w:i/>
          <w:sz w:val="20"/>
        </w:rPr>
        <w:t>condiciones </w:t>
      </w:r>
      <w:r>
        <w:rPr>
          <w:i/>
          <w:sz w:val="20"/>
        </w:rPr>
        <w:t>operacionales </w:t>
      </w:r>
      <w:r>
        <w:rPr>
          <w:sz w:val="20"/>
        </w:rPr>
        <w:t>para espacios de uso residencial privado serán las especificadas en el Anejo</w:t>
      </w:r>
      <w:r>
        <w:rPr>
          <w:spacing w:val="-34"/>
          <w:sz w:val="20"/>
        </w:rPr>
        <w:t> </w:t>
      </w:r>
      <w:r>
        <w:rPr>
          <w:sz w:val="20"/>
        </w:rPr>
        <w:t>D.</w:t>
      </w:r>
    </w:p>
    <w:p>
      <w:pPr>
        <w:spacing w:after="0"/>
        <w:jc w:val="both"/>
        <w:rPr>
          <w:sz w:val="20"/>
        </w:rPr>
        <w:sectPr>
          <w:type w:val="continuous"/>
          <w:pgSz w:w="11910" w:h="16840"/>
          <w:pgMar w:top="880" w:bottom="280" w:left="1020" w:right="920"/>
        </w:sectPr>
      </w:pPr>
    </w:p>
    <w:p>
      <w:pPr>
        <w:pStyle w:val="BodyText"/>
        <w:spacing w:before="10"/>
        <w:rPr>
          <w:sz w:val="16"/>
        </w:rPr>
      </w:pPr>
    </w:p>
    <w:p>
      <w:pPr>
        <w:pStyle w:val="BodyText"/>
        <w:spacing w:before="93"/>
        <w:ind w:left="113" w:right="214"/>
        <w:jc w:val="both"/>
      </w:pPr>
      <w:r>
        <w:rPr>
          <w:b/>
          <w:i/>
        </w:rPr>
        <w:t>Consumo (energético)</w:t>
      </w:r>
      <w:r>
        <w:rPr/>
        <w:t>: energía que es necesario suministrar a los sistemas (existentes o supuestos) para atender los servicios de calefacción, refrigeración, ventilación, ACS, control de la humedad </w:t>
      </w:r>
      <w:r>
        <w:rPr>
          <w:spacing w:val="-9"/>
        </w:rPr>
        <w:t>y, </w:t>
      </w:r>
      <w:r>
        <w:rPr/>
        <w:t>en edificios de uso</w:t>
      </w:r>
      <w:r>
        <w:rPr>
          <w:spacing w:val="-13"/>
        </w:rPr>
        <w:t> </w:t>
      </w:r>
      <w:r>
        <w:rPr/>
        <w:t>distinto</w:t>
      </w:r>
      <w:r>
        <w:rPr>
          <w:spacing w:val="-9"/>
        </w:rPr>
        <w:t> </w:t>
      </w:r>
      <w:r>
        <w:rPr/>
        <w:t>al</w:t>
      </w:r>
      <w:r>
        <w:rPr>
          <w:spacing w:val="-10"/>
        </w:rPr>
        <w:t> </w:t>
      </w:r>
      <w:r>
        <w:rPr/>
        <w:t>residencial</w:t>
      </w:r>
      <w:r>
        <w:rPr>
          <w:spacing w:val="-11"/>
        </w:rPr>
        <w:t> </w:t>
      </w:r>
      <w:r>
        <w:rPr/>
        <w:t>privado,</w:t>
      </w:r>
      <w:r>
        <w:rPr>
          <w:spacing w:val="-9"/>
        </w:rPr>
        <w:t> </w:t>
      </w:r>
      <w:r>
        <w:rPr/>
        <w:t>de</w:t>
      </w:r>
      <w:r>
        <w:rPr>
          <w:spacing w:val="-10"/>
        </w:rPr>
        <w:t> </w:t>
      </w:r>
      <w:r>
        <w:rPr/>
        <w:t>iluminación,</w:t>
      </w:r>
      <w:r>
        <w:rPr>
          <w:spacing w:val="-9"/>
        </w:rPr>
        <w:t> </w:t>
      </w:r>
      <w:r>
        <w:rPr/>
        <w:t>del</w:t>
      </w:r>
      <w:r>
        <w:rPr>
          <w:spacing w:val="-10"/>
        </w:rPr>
        <w:t> </w:t>
      </w:r>
      <w:r>
        <w:rPr/>
        <w:t>edificio,</w:t>
      </w:r>
      <w:r>
        <w:rPr>
          <w:spacing w:val="-10"/>
        </w:rPr>
        <w:t> </w:t>
      </w:r>
      <w:r>
        <w:rPr/>
        <w:t>teniendo</w:t>
      </w:r>
      <w:r>
        <w:rPr>
          <w:spacing w:val="-12"/>
        </w:rPr>
        <w:t> </w:t>
      </w:r>
      <w:r>
        <w:rPr/>
        <w:t>en</w:t>
      </w:r>
      <w:r>
        <w:rPr>
          <w:spacing w:val="-12"/>
        </w:rPr>
        <w:t> </w:t>
      </w:r>
      <w:r>
        <w:rPr/>
        <w:t>cuenta</w:t>
      </w:r>
      <w:r>
        <w:rPr>
          <w:spacing w:val="-8"/>
        </w:rPr>
        <w:t> </w:t>
      </w:r>
      <w:r>
        <w:rPr/>
        <w:t>la</w:t>
      </w:r>
      <w:r>
        <w:rPr>
          <w:spacing w:val="-12"/>
        </w:rPr>
        <w:t> </w:t>
      </w:r>
      <w:r>
        <w:rPr/>
        <w:t>eficiencia</w:t>
      </w:r>
      <w:r>
        <w:rPr>
          <w:spacing w:val="-9"/>
        </w:rPr>
        <w:t> </w:t>
      </w:r>
      <w:r>
        <w:rPr/>
        <w:t>de</w:t>
      </w:r>
      <w:r>
        <w:rPr>
          <w:spacing w:val="-10"/>
        </w:rPr>
        <w:t> </w:t>
      </w:r>
      <w:r>
        <w:rPr/>
        <w:t>los</w:t>
      </w:r>
      <w:r>
        <w:rPr>
          <w:spacing w:val="-10"/>
        </w:rPr>
        <w:t> </w:t>
      </w:r>
      <w:r>
        <w:rPr/>
        <w:t>sistemas empleados. Se expresa con unidades</w:t>
      </w:r>
      <w:r>
        <w:rPr>
          <w:spacing w:val="-4"/>
        </w:rPr>
        <w:t> </w:t>
      </w:r>
      <w:r>
        <w:rPr/>
        <w:t>kW·h/m</w:t>
      </w:r>
      <w:r>
        <w:rPr>
          <w:position w:val="6"/>
          <w:sz w:val="13"/>
        </w:rPr>
        <w:t>2</w:t>
      </w:r>
      <w:r>
        <w:rPr/>
        <w:t>.año.</w:t>
      </w:r>
    </w:p>
    <w:p>
      <w:pPr>
        <w:pStyle w:val="BodyText"/>
        <w:spacing w:before="4"/>
        <w:rPr>
          <w:sz w:val="17"/>
        </w:rPr>
      </w:pPr>
    </w:p>
    <w:p>
      <w:pPr>
        <w:spacing w:before="0"/>
        <w:ind w:left="113" w:right="209" w:firstLine="0"/>
        <w:jc w:val="both"/>
        <w:rPr>
          <w:sz w:val="20"/>
        </w:rPr>
      </w:pPr>
      <w:r>
        <w:rPr>
          <w:sz w:val="20"/>
        </w:rPr>
        <w:t>Puede expresarse como </w:t>
      </w:r>
      <w:r>
        <w:rPr>
          <w:i/>
          <w:sz w:val="20"/>
        </w:rPr>
        <w:t>consumo </w:t>
      </w:r>
      <w:r>
        <w:rPr>
          <w:sz w:val="20"/>
        </w:rPr>
        <w:t>de </w:t>
      </w:r>
      <w:r>
        <w:rPr>
          <w:i/>
          <w:sz w:val="20"/>
        </w:rPr>
        <w:t>energía final </w:t>
      </w:r>
      <w:r>
        <w:rPr>
          <w:sz w:val="20"/>
        </w:rPr>
        <w:t>(por vector energético) o </w:t>
      </w:r>
      <w:r>
        <w:rPr>
          <w:i/>
          <w:sz w:val="20"/>
        </w:rPr>
        <w:t>consumo </w:t>
      </w:r>
      <w:r>
        <w:rPr>
          <w:sz w:val="20"/>
        </w:rPr>
        <w:t>de </w:t>
      </w:r>
      <w:r>
        <w:rPr>
          <w:i/>
          <w:sz w:val="20"/>
        </w:rPr>
        <w:t>energía primaria </w:t>
      </w:r>
      <w:r>
        <w:rPr>
          <w:sz w:val="20"/>
        </w:rPr>
        <w:t>y referirse al conjunto de los servicios (total) o a un servicio específico.</w:t>
      </w:r>
    </w:p>
    <w:p>
      <w:pPr>
        <w:pStyle w:val="BodyText"/>
        <w:spacing w:before="4"/>
        <w:rPr>
          <w:sz w:val="17"/>
        </w:rPr>
      </w:pPr>
    </w:p>
    <w:p>
      <w:pPr>
        <w:spacing w:before="0"/>
        <w:ind w:left="113" w:right="212" w:firstLine="0"/>
        <w:jc w:val="both"/>
        <w:rPr>
          <w:sz w:val="20"/>
        </w:rPr>
      </w:pPr>
      <w:r>
        <w:rPr>
          <w:b/>
          <w:i/>
          <w:sz w:val="20"/>
        </w:rPr>
        <w:t>Consumo de energía primaria no renovable</w:t>
      </w:r>
      <w:r>
        <w:rPr>
          <w:sz w:val="20"/>
        </w:rPr>
        <w:t>: parte no renovable de la </w:t>
      </w:r>
      <w:r>
        <w:rPr>
          <w:i/>
          <w:sz w:val="20"/>
        </w:rPr>
        <w:t>energía primaria </w:t>
      </w:r>
      <w:r>
        <w:rPr>
          <w:sz w:val="20"/>
        </w:rPr>
        <w:t>que es necesario suministrar a los sistemas. Se determina teniendo en cuenta el valor del coeficiente de paso del componente no renovable de cada vector energético.</w:t>
      </w:r>
    </w:p>
    <w:p>
      <w:pPr>
        <w:pStyle w:val="BodyText"/>
        <w:spacing w:before="3"/>
        <w:rPr>
          <w:sz w:val="17"/>
        </w:rPr>
      </w:pPr>
    </w:p>
    <w:p>
      <w:pPr>
        <w:spacing w:before="0"/>
        <w:ind w:left="113" w:right="213" w:firstLine="0"/>
        <w:jc w:val="both"/>
        <w:rPr>
          <w:sz w:val="20"/>
        </w:rPr>
      </w:pPr>
      <w:r>
        <w:rPr>
          <w:b/>
          <w:i/>
          <w:sz w:val="20"/>
        </w:rPr>
        <w:t>Consumo de energía primaria total</w:t>
      </w:r>
      <w:r>
        <w:rPr>
          <w:sz w:val="20"/>
        </w:rPr>
        <w:t>: valor global de la </w:t>
      </w:r>
      <w:r>
        <w:rPr>
          <w:i/>
          <w:sz w:val="20"/>
        </w:rPr>
        <w:t>energía primaria </w:t>
      </w:r>
      <w:r>
        <w:rPr>
          <w:sz w:val="20"/>
        </w:rPr>
        <w:t>que es necesario suministrar a los sistemas. Incluye tanto la energía suministrada y la producida </w:t>
      </w:r>
      <w:r>
        <w:rPr>
          <w:i/>
          <w:sz w:val="20"/>
        </w:rPr>
        <w:t>in situ</w:t>
      </w:r>
      <w:r>
        <w:rPr>
          <w:sz w:val="20"/>
        </w:rPr>
        <w:t>, como la extraída del medioambiente.</w:t>
      </w:r>
    </w:p>
    <w:p>
      <w:pPr>
        <w:pStyle w:val="BodyText"/>
        <w:spacing w:before="4"/>
        <w:rPr>
          <w:sz w:val="17"/>
        </w:rPr>
      </w:pPr>
    </w:p>
    <w:p>
      <w:pPr>
        <w:spacing w:before="0"/>
        <w:ind w:left="113" w:right="212" w:firstLine="0"/>
        <w:jc w:val="both"/>
        <w:rPr>
          <w:sz w:val="20"/>
        </w:rPr>
      </w:pPr>
      <w:r>
        <w:rPr>
          <w:b/>
          <w:i/>
          <w:position w:val="1"/>
          <w:sz w:val="20"/>
        </w:rPr>
        <w:t>Control solar (q</w:t>
      </w:r>
      <w:r>
        <w:rPr>
          <w:b/>
          <w:i/>
          <w:sz w:val="13"/>
        </w:rPr>
        <w:t>sol;jul</w:t>
      </w:r>
      <w:r>
        <w:rPr>
          <w:b/>
          <w:i/>
          <w:position w:val="1"/>
          <w:sz w:val="20"/>
        </w:rPr>
        <w:t>)</w:t>
      </w:r>
      <w:r>
        <w:rPr>
          <w:position w:val="1"/>
          <w:sz w:val="20"/>
        </w:rPr>
        <w:t>: Es la relación entre las ganancias solares para el mes de julio (Q</w:t>
      </w:r>
      <w:r>
        <w:rPr>
          <w:sz w:val="13"/>
        </w:rPr>
        <w:t>sol;jul</w:t>
      </w:r>
      <w:r>
        <w:rPr>
          <w:position w:val="1"/>
          <w:sz w:val="20"/>
        </w:rPr>
        <w:t>) de los </w:t>
      </w:r>
      <w:r>
        <w:rPr>
          <w:i/>
          <w:position w:val="1"/>
          <w:sz w:val="20"/>
        </w:rPr>
        <w:t>huecos </w:t>
      </w:r>
      <w:r>
        <w:rPr>
          <w:sz w:val="20"/>
        </w:rPr>
        <w:t>pertenecientes a la </w:t>
      </w:r>
      <w:r>
        <w:rPr>
          <w:i/>
          <w:sz w:val="20"/>
        </w:rPr>
        <w:t>envolvente térmica </w:t>
      </w:r>
      <w:r>
        <w:rPr>
          <w:sz w:val="20"/>
        </w:rPr>
        <w:t>con sus protecciones solares móviles activadas, y la superficie útil de </w:t>
      </w:r>
      <w:r>
        <w:rPr>
          <w:position w:val="1"/>
          <w:sz w:val="20"/>
        </w:rPr>
        <w:t>los espacios incluidos dentro de la </w:t>
      </w:r>
      <w:r>
        <w:rPr>
          <w:i/>
          <w:position w:val="1"/>
          <w:sz w:val="20"/>
        </w:rPr>
        <w:t>envolvente térmica </w:t>
      </w:r>
      <w:r>
        <w:rPr>
          <w:position w:val="1"/>
          <w:sz w:val="20"/>
        </w:rPr>
        <w:t>(A</w:t>
      </w:r>
      <w:r>
        <w:rPr>
          <w:sz w:val="13"/>
        </w:rPr>
        <w:t>util</w:t>
      </w:r>
      <w:r>
        <w:rPr>
          <w:position w:val="1"/>
          <w:sz w:val="20"/>
        </w:rPr>
        <w:t>). Puede aplicarse al edificio o a parte del mismo.</w:t>
      </w:r>
    </w:p>
    <w:p>
      <w:pPr>
        <w:pStyle w:val="BodyText"/>
        <w:spacing w:before="122"/>
        <w:ind w:left="113"/>
        <w:jc w:val="both"/>
      </w:pPr>
      <w:r>
        <w:rPr/>
        <w:t>Para su cálculo de forma simplificada, se considera nula la energía reirradiada al cielo.</w:t>
      </w:r>
    </w:p>
    <w:p>
      <w:pPr>
        <w:spacing w:before="120"/>
        <w:ind w:left="1627" w:right="0" w:firstLine="0"/>
        <w:jc w:val="left"/>
        <w:rPr>
          <w:sz w:val="14"/>
        </w:rPr>
      </w:pPr>
      <w:r>
        <w:rPr>
          <w:position w:val="2"/>
          <w:sz w:val="22"/>
        </w:rPr>
        <w:t>q</w:t>
      </w:r>
      <w:r>
        <w:rPr>
          <w:sz w:val="14"/>
        </w:rPr>
        <w:t>sol;jul </w:t>
      </w:r>
      <w:r>
        <w:rPr>
          <w:position w:val="2"/>
          <w:sz w:val="22"/>
        </w:rPr>
        <w:t>= Q</w:t>
      </w:r>
      <w:r>
        <w:rPr>
          <w:sz w:val="14"/>
        </w:rPr>
        <w:t>sol;jul </w:t>
      </w:r>
      <w:r>
        <w:rPr>
          <w:position w:val="2"/>
          <w:sz w:val="22"/>
        </w:rPr>
        <w:t>/ A</w:t>
      </w:r>
      <w:r>
        <w:rPr>
          <w:sz w:val="14"/>
        </w:rPr>
        <w:t>util</w:t>
      </w:r>
      <w:r>
        <w:rPr>
          <w:position w:val="2"/>
          <w:sz w:val="22"/>
        </w:rPr>
        <w:t>= (Σ</w:t>
      </w:r>
      <w:r>
        <w:rPr>
          <w:sz w:val="14"/>
        </w:rPr>
        <w:t>k </w:t>
      </w:r>
      <w:r>
        <w:rPr>
          <w:position w:val="2"/>
          <w:sz w:val="22"/>
        </w:rPr>
        <w:t>F</w:t>
      </w:r>
      <w:r>
        <w:rPr>
          <w:sz w:val="14"/>
        </w:rPr>
        <w:t>sh;obst </w:t>
      </w:r>
      <w:r>
        <w:rPr>
          <w:position w:val="2"/>
          <w:sz w:val="22"/>
        </w:rPr>
        <w:t>· g</w:t>
      </w:r>
      <w:r>
        <w:rPr>
          <w:sz w:val="14"/>
        </w:rPr>
        <w:t>gl;sh;wi </w:t>
      </w:r>
      <w:r>
        <w:rPr>
          <w:position w:val="2"/>
          <w:sz w:val="22"/>
        </w:rPr>
        <w:t>· (1 − F</w:t>
      </w:r>
      <w:r>
        <w:rPr>
          <w:sz w:val="14"/>
        </w:rPr>
        <w:t>F </w:t>
      </w:r>
      <w:r>
        <w:rPr>
          <w:position w:val="2"/>
          <w:sz w:val="22"/>
        </w:rPr>
        <w:t>) · A</w:t>
      </w:r>
      <w:r>
        <w:rPr>
          <w:sz w:val="14"/>
        </w:rPr>
        <w:t>w;p </w:t>
      </w:r>
      <w:r>
        <w:rPr>
          <w:position w:val="2"/>
          <w:sz w:val="22"/>
        </w:rPr>
        <w:t>· H</w:t>
      </w:r>
      <w:r>
        <w:rPr>
          <w:sz w:val="14"/>
        </w:rPr>
        <w:t>sol;jul</w:t>
      </w:r>
      <w:r>
        <w:rPr>
          <w:position w:val="2"/>
          <w:sz w:val="22"/>
        </w:rPr>
        <w:t>) /</w:t>
      </w:r>
      <w:r>
        <w:rPr>
          <w:spacing w:val="51"/>
          <w:position w:val="2"/>
          <w:sz w:val="22"/>
        </w:rPr>
        <w:t> </w:t>
      </w:r>
      <w:r>
        <w:rPr>
          <w:position w:val="2"/>
          <w:sz w:val="22"/>
        </w:rPr>
        <w:t>A</w:t>
      </w:r>
      <w:r>
        <w:rPr>
          <w:sz w:val="14"/>
        </w:rPr>
        <w:t>util</w:t>
      </w:r>
    </w:p>
    <w:p>
      <w:pPr>
        <w:pStyle w:val="BodyText"/>
        <w:spacing w:before="3"/>
        <w:rPr>
          <w:sz w:val="32"/>
        </w:rPr>
      </w:pPr>
    </w:p>
    <w:p>
      <w:pPr>
        <w:pStyle w:val="BodyText"/>
        <w:ind w:left="113"/>
      </w:pPr>
      <w:r>
        <w:rPr/>
        <w:t>donde:</w:t>
      </w:r>
    </w:p>
    <w:p>
      <w:pPr>
        <w:pStyle w:val="BodyText"/>
        <w:tabs>
          <w:tab w:pos="1673" w:val="left" w:leader="none"/>
        </w:tabs>
        <w:spacing w:before="60"/>
        <w:ind w:left="1673" w:right="219" w:hanging="994"/>
        <w:jc w:val="both"/>
      </w:pPr>
      <w:r>
        <w:rPr/>
        <w:pict>
          <v:group style="position:absolute;margin-left:127.339996pt;margin-top:49.119873pt;width:.5pt;height:24.6pt;mso-position-horizontal-relative:page;mso-position-vertical-relative:paragraph;z-index:251721728" coordorigin="2547,982" coordsize="10,492">
            <v:line style="position:absolute" from="2552,982" to="2552,1230" stroked="true" strokeweight=".48pt" strokecolor="#000000">
              <v:stroke dashstyle="solid"/>
            </v:line>
            <v:line style="position:absolute" from="2552,1230" to="2552,1474" stroked="true" strokeweight=".48pt" strokecolor="#000000">
              <v:stroke dashstyle="solid"/>
            </v:line>
            <w10:wrap type="none"/>
          </v:group>
        </w:pict>
      </w:r>
      <w:r>
        <w:rPr>
          <w:position w:val="1"/>
        </w:rPr>
        <w:t>F</w:t>
      </w:r>
      <w:r>
        <w:rPr>
          <w:sz w:val="13"/>
        </w:rPr>
        <w:t>sh;obst</w:t>
        <w:tab/>
      </w:r>
      <w:r>
        <w:rPr>
          <w:position w:val="1"/>
        </w:rPr>
        <w:t>es el factor reductor por sombreamiento por obstáculos externos (comprende todos los </w:t>
      </w:r>
      <w:r>
        <w:rPr/>
        <w:t>elementos exteriores al </w:t>
      </w:r>
      <w:r>
        <w:rPr>
          <w:i/>
        </w:rPr>
        <w:t>hueco </w:t>
      </w:r>
      <w:r>
        <w:rPr/>
        <w:t>como voladizos, aletas laterales, retranqueos, obstáculos remotos, etc.), para el mes de julio, del </w:t>
      </w:r>
      <w:r>
        <w:rPr>
          <w:i/>
        </w:rPr>
        <w:t>hueco </w:t>
      </w:r>
      <w:r>
        <w:rPr/>
        <w:t>k, y representa la reducción en irradiación solar incidente debida al sombreamiento permanente de dichos</w:t>
      </w:r>
      <w:r>
        <w:rPr>
          <w:spacing w:val="-15"/>
        </w:rPr>
        <w:t> </w:t>
      </w:r>
      <w:r>
        <w:rPr/>
        <w:t>obstáculos.</w:t>
      </w:r>
    </w:p>
    <w:p>
      <w:pPr>
        <w:spacing w:line="232" w:lineRule="auto" w:before="65"/>
        <w:ind w:left="1644" w:right="350" w:firstLine="0"/>
        <w:jc w:val="left"/>
        <w:rPr>
          <w:sz w:val="16"/>
        </w:rPr>
      </w:pPr>
      <w:r>
        <w:rPr>
          <w:position w:val="2"/>
          <w:sz w:val="16"/>
        </w:rPr>
        <w:t>El F</w:t>
      </w:r>
      <w:r>
        <w:rPr>
          <w:sz w:val="10"/>
        </w:rPr>
        <w:t>sh;obst </w:t>
      </w:r>
      <w:r>
        <w:rPr>
          <w:position w:val="2"/>
          <w:sz w:val="16"/>
        </w:rPr>
        <w:t>se corresponde con la anterior nomenclatura del factor de sombra del </w:t>
      </w:r>
      <w:r>
        <w:rPr>
          <w:i/>
          <w:position w:val="2"/>
          <w:sz w:val="16"/>
        </w:rPr>
        <w:t>hueco </w:t>
      </w:r>
      <w:r>
        <w:rPr>
          <w:position w:val="2"/>
          <w:sz w:val="16"/>
        </w:rPr>
        <w:t>(F</w:t>
      </w:r>
      <w:r>
        <w:rPr>
          <w:sz w:val="10"/>
        </w:rPr>
        <w:t>S</w:t>
      </w:r>
      <w:r>
        <w:rPr>
          <w:position w:val="2"/>
          <w:sz w:val="16"/>
        </w:rPr>
        <w:t>) del cálculo del factor </w:t>
      </w:r>
      <w:r>
        <w:rPr>
          <w:sz w:val="16"/>
        </w:rPr>
        <w:t>solar modificado de </w:t>
      </w:r>
      <w:r>
        <w:rPr>
          <w:i/>
          <w:sz w:val="16"/>
        </w:rPr>
        <w:t>huecos </w:t>
      </w:r>
      <w:r>
        <w:rPr>
          <w:sz w:val="16"/>
        </w:rPr>
        <w:t>y lucernarios en el DA DB-HE/1 ;</w:t>
      </w:r>
    </w:p>
    <w:p>
      <w:pPr>
        <w:pStyle w:val="BodyText"/>
        <w:tabs>
          <w:tab w:pos="1673" w:val="left" w:leader="none"/>
        </w:tabs>
        <w:spacing w:line="285" w:lineRule="auto" w:before="62"/>
        <w:ind w:left="1673" w:right="350" w:hanging="994"/>
      </w:pPr>
      <w:r>
        <w:rPr>
          <w:position w:val="1"/>
        </w:rPr>
        <w:t>g</w:t>
      </w:r>
      <w:r>
        <w:rPr>
          <w:sz w:val="13"/>
        </w:rPr>
        <w:t>gl;sh;wi</w:t>
        <w:tab/>
      </w:r>
      <w:r>
        <w:rPr>
          <w:position w:val="1"/>
        </w:rPr>
        <w:t>es la transmitancia total de energía solar del acristalamiento con el dispositivo de sombra </w:t>
      </w:r>
      <w:r>
        <w:rPr/>
        <w:t>móvil activado, para el mes de julio y del </w:t>
      </w:r>
      <w:r>
        <w:rPr>
          <w:i/>
        </w:rPr>
        <w:t>hueco</w:t>
      </w:r>
      <w:r>
        <w:rPr>
          <w:i/>
          <w:spacing w:val="-3"/>
        </w:rPr>
        <w:t> </w:t>
      </w:r>
      <w:r>
        <w:rPr>
          <w:spacing w:val="3"/>
        </w:rPr>
        <w:t>k;</w:t>
      </w:r>
    </w:p>
    <w:p>
      <w:pPr>
        <w:pStyle w:val="BodyText"/>
        <w:tabs>
          <w:tab w:pos="1637" w:val="left" w:leader="none"/>
          <w:tab w:pos="1673" w:val="left" w:leader="none"/>
        </w:tabs>
        <w:spacing w:line="348" w:lineRule="auto" w:before="65"/>
        <w:ind w:left="679" w:right="222"/>
      </w:pPr>
      <w:r>
        <w:rPr>
          <w:position w:val="1"/>
        </w:rPr>
        <w:t>F</w:t>
      </w:r>
      <w:r>
        <w:rPr>
          <w:sz w:val="13"/>
        </w:rPr>
        <w:t>F</w:t>
        <w:tab/>
        <w:tab/>
      </w:r>
      <w:r>
        <w:rPr>
          <w:position w:val="1"/>
        </w:rPr>
        <w:t>es</w:t>
      </w:r>
      <w:r>
        <w:rPr>
          <w:spacing w:val="-10"/>
          <w:position w:val="1"/>
        </w:rPr>
        <w:t> </w:t>
      </w:r>
      <w:r>
        <w:rPr>
          <w:position w:val="1"/>
        </w:rPr>
        <w:t>la</w:t>
      </w:r>
      <w:r>
        <w:rPr>
          <w:spacing w:val="-12"/>
          <w:position w:val="1"/>
        </w:rPr>
        <w:t> </w:t>
      </w:r>
      <w:r>
        <w:rPr>
          <w:position w:val="1"/>
        </w:rPr>
        <w:t>fracción</w:t>
      </w:r>
      <w:r>
        <w:rPr>
          <w:spacing w:val="-11"/>
          <w:position w:val="1"/>
        </w:rPr>
        <w:t> </w:t>
      </w:r>
      <w:r>
        <w:rPr>
          <w:position w:val="1"/>
        </w:rPr>
        <w:t>de</w:t>
      </w:r>
      <w:r>
        <w:rPr>
          <w:spacing w:val="-12"/>
          <w:position w:val="1"/>
        </w:rPr>
        <w:t> </w:t>
      </w:r>
      <w:r>
        <w:rPr>
          <w:position w:val="1"/>
        </w:rPr>
        <w:t>marco</w:t>
      </w:r>
      <w:r>
        <w:rPr>
          <w:spacing w:val="-11"/>
          <w:position w:val="1"/>
        </w:rPr>
        <w:t> </w:t>
      </w:r>
      <w:r>
        <w:rPr>
          <w:position w:val="1"/>
        </w:rPr>
        <w:t>del</w:t>
      </w:r>
      <w:r>
        <w:rPr>
          <w:spacing w:val="-12"/>
          <w:position w:val="1"/>
        </w:rPr>
        <w:t> </w:t>
      </w:r>
      <w:r>
        <w:rPr>
          <w:position w:val="1"/>
        </w:rPr>
        <w:t>hueco</w:t>
      </w:r>
      <w:r>
        <w:rPr>
          <w:spacing w:val="-8"/>
          <w:position w:val="1"/>
        </w:rPr>
        <w:t> </w:t>
      </w:r>
      <w:r>
        <w:rPr>
          <w:position w:val="1"/>
        </w:rPr>
        <w:t>k</w:t>
      </w:r>
      <w:r>
        <w:rPr>
          <w:spacing w:val="-7"/>
          <w:position w:val="1"/>
        </w:rPr>
        <w:t> </w:t>
      </w:r>
      <w:r>
        <w:rPr>
          <w:position w:val="1"/>
        </w:rPr>
        <w:t>(de</w:t>
      </w:r>
      <w:r>
        <w:rPr>
          <w:spacing w:val="-11"/>
          <w:position w:val="1"/>
        </w:rPr>
        <w:t> </w:t>
      </w:r>
      <w:r>
        <w:rPr>
          <w:position w:val="1"/>
        </w:rPr>
        <w:t>forma</w:t>
      </w:r>
      <w:r>
        <w:rPr>
          <w:spacing w:val="-13"/>
          <w:position w:val="1"/>
        </w:rPr>
        <w:t> </w:t>
      </w:r>
      <w:r>
        <w:rPr>
          <w:position w:val="1"/>
        </w:rPr>
        <w:t>simplificada</w:t>
      </w:r>
      <w:r>
        <w:rPr>
          <w:spacing w:val="-12"/>
          <w:position w:val="1"/>
        </w:rPr>
        <w:t> </w:t>
      </w:r>
      <w:r>
        <w:rPr>
          <w:position w:val="1"/>
        </w:rPr>
        <w:t>puede</w:t>
      </w:r>
      <w:r>
        <w:rPr>
          <w:spacing w:val="-12"/>
          <w:position w:val="1"/>
        </w:rPr>
        <w:t> </w:t>
      </w:r>
      <w:r>
        <w:rPr>
          <w:position w:val="1"/>
        </w:rPr>
        <w:t>adoptarse</w:t>
      </w:r>
      <w:r>
        <w:rPr>
          <w:spacing w:val="-11"/>
          <w:position w:val="1"/>
        </w:rPr>
        <w:t> </w:t>
      </w:r>
      <w:r>
        <w:rPr>
          <w:position w:val="1"/>
        </w:rPr>
        <w:t>el</w:t>
      </w:r>
      <w:r>
        <w:rPr>
          <w:spacing w:val="-12"/>
          <w:position w:val="1"/>
        </w:rPr>
        <w:t> </w:t>
      </w:r>
      <w:r>
        <w:rPr>
          <w:position w:val="1"/>
        </w:rPr>
        <w:t>valor</w:t>
      </w:r>
      <w:r>
        <w:rPr>
          <w:spacing w:val="-10"/>
          <w:position w:val="1"/>
        </w:rPr>
        <w:t> </w:t>
      </w:r>
      <w:r>
        <w:rPr>
          <w:position w:val="1"/>
        </w:rPr>
        <w:t>de</w:t>
      </w:r>
      <w:r>
        <w:rPr>
          <w:spacing w:val="-12"/>
          <w:position w:val="1"/>
        </w:rPr>
        <w:t> </w:t>
      </w:r>
      <w:r>
        <w:rPr>
          <w:position w:val="1"/>
        </w:rPr>
        <w:t>0,25) A</w:t>
      </w:r>
      <w:r>
        <w:rPr>
          <w:sz w:val="13"/>
        </w:rPr>
        <w:t>w;p</w:t>
        <w:tab/>
      </w:r>
      <w:r>
        <w:rPr>
          <w:position w:val="1"/>
        </w:rPr>
        <w:t>es la superficie (m</w:t>
      </w:r>
      <w:r>
        <w:rPr>
          <w:position w:val="7"/>
          <w:sz w:val="13"/>
        </w:rPr>
        <w:t>2</w:t>
      </w:r>
      <w:r>
        <w:rPr>
          <w:position w:val="1"/>
        </w:rPr>
        <w:t>) del </w:t>
      </w:r>
      <w:r>
        <w:rPr>
          <w:i/>
          <w:position w:val="1"/>
        </w:rPr>
        <w:t>hueco</w:t>
      </w:r>
      <w:r>
        <w:rPr>
          <w:i/>
          <w:spacing w:val="-5"/>
          <w:position w:val="1"/>
        </w:rPr>
        <w:t> </w:t>
      </w:r>
      <w:r>
        <w:rPr>
          <w:spacing w:val="3"/>
          <w:position w:val="1"/>
        </w:rPr>
        <w:t>k;</w:t>
      </w:r>
    </w:p>
    <w:p>
      <w:pPr>
        <w:pStyle w:val="BodyText"/>
        <w:tabs>
          <w:tab w:pos="1673" w:val="left" w:leader="none"/>
        </w:tabs>
        <w:spacing w:before="5"/>
        <w:ind w:left="1673" w:right="350" w:hanging="994"/>
      </w:pPr>
      <w:r>
        <w:rPr/>
        <w:pict>
          <v:group style="position:absolute;margin-left:127.339996pt;margin-top:23.449875pt;width:.5pt;height:24.6pt;mso-position-horizontal-relative:page;mso-position-vertical-relative:paragraph;z-index:251722752" coordorigin="2547,469" coordsize="10,492">
            <v:line style="position:absolute" from="2552,469" to="2552,714" stroked="true" strokeweight=".48pt" strokecolor="#000000">
              <v:stroke dashstyle="solid"/>
            </v:line>
            <v:line style="position:absolute" from="2552,714" to="2552,961" stroked="true" strokeweight=".48pt" strokecolor="#000000">
              <v:stroke dashstyle="solid"/>
            </v:line>
            <w10:wrap type="none"/>
          </v:group>
        </w:pict>
      </w:r>
      <w:r>
        <w:rPr>
          <w:position w:val="1"/>
        </w:rPr>
        <w:t>H</w:t>
      </w:r>
      <w:r>
        <w:rPr>
          <w:sz w:val="13"/>
        </w:rPr>
        <w:t>sol;jul</w:t>
        <w:tab/>
      </w:r>
      <w:r>
        <w:rPr>
          <w:position w:val="1"/>
        </w:rPr>
        <w:t>es la irradiación solar media acumulada del mes de julio (kWh/m²·mes) para el clima </w:t>
      </w:r>
      <w:r>
        <w:rPr/>
        <w:t>considerado y la inclinación y orientación del </w:t>
      </w:r>
      <w:r>
        <w:rPr>
          <w:i/>
        </w:rPr>
        <w:t>hueco</w:t>
      </w:r>
      <w:r>
        <w:rPr>
          <w:i/>
          <w:spacing w:val="-1"/>
        </w:rPr>
        <w:t> </w:t>
      </w:r>
      <w:r>
        <w:rPr>
          <w:spacing w:val="3"/>
        </w:rPr>
        <w:t>k.</w:t>
      </w:r>
    </w:p>
    <w:p>
      <w:pPr>
        <w:spacing w:line="228" w:lineRule="auto" w:before="70"/>
        <w:ind w:left="1644" w:right="350" w:firstLine="0"/>
        <w:jc w:val="left"/>
        <w:rPr>
          <w:sz w:val="16"/>
        </w:rPr>
      </w:pPr>
      <w:r>
        <w:rPr>
          <w:position w:val="2"/>
          <w:sz w:val="16"/>
        </w:rPr>
        <w:t>Los valores de F</w:t>
      </w:r>
      <w:r>
        <w:rPr>
          <w:sz w:val="10"/>
        </w:rPr>
        <w:t>sh:obs</w:t>
      </w:r>
      <w:r>
        <w:rPr>
          <w:position w:val="2"/>
          <w:sz w:val="16"/>
        </w:rPr>
        <w:t>, g</w:t>
      </w:r>
      <w:r>
        <w:rPr>
          <w:sz w:val="10"/>
        </w:rPr>
        <w:t>gl;sh;wi </w:t>
      </w:r>
      <w:r>
        <w:rPr>
          <w:position w:val="2"/>
          <w:sz w:val="16"/>
        </w:rPr>
        <w:t>y H</w:t>
      </w:r>
      <w:r>
        <w:rPr>
          <w:sz w:val="10"/>
        </w:rPr>
        <w:t>sol;jul </w:t>
      </w:r>
      <w:r>
        <w:rPr>
          <w:position w:val="2"/>
          <w:sz w:val="16"/>
        </w:rPr>
        <w:t>para el cálculo del control solar pueden obtenerse de las tablas del DA DB- </w:t>
      </w:r>
      <w:r>
        <w:rPr>
          <w:sz w:val="16"/>
        </w:rPr>
        <w:t>HE/1 Cálculo de parámetros característicos de la </w:t>
      </w:r>
      <w:r>
        <w:rPr>
          <w:i/>
          <w:sz w:val="16"/>
        </w:rPr>
        <w:t>envolvente térmica</w:t>
      </w:r>
      <w:r>
        <w:rPr>
          <w:sz w:val="16"/>
        </w:rPr>
        <w:t>.</w:t>
      </w:r>
    </w:p>
    <w:p>
      <w:pPr>
        <w:pStyle w:val="BodyText"/>
        <w:spacing w:before="10"/>
        <w:rPr>
          <w:sz w:val="17"/>
        </w:rPr>
      </w:pPr>
    </w:p>
    <w:p>
      <w:pPr>
        <w:pStyle w:val="BodyText"/>
        <w:ind w:left="113"/>
      </w:pPr>
      <w:r>
        <w:rPr>
          <w:b/>
          <w:i/>
        </w:rPr>
        <w:t>Cubierta</w:t>
      </w:r>
      <w:r>
        <w:rPr/>
        <w:t>: cerramiento en contacto con el aire exterior o con el terreno por su cara superior y cuya inclinación es inferior a 60º respecto al plano horizontal.</w:t>
      </w:r>
    </w:p>
    <w:p>
      <w:pPr>
        <w:pStyle w:val="BodyText"/>
        <w:spacing w:before="5"/>
        <w:rPr>
          <w:sz w:val="17"/>
        </w:rPr>
      </w:pPr>
    </w:p>
    <w:p>
      <w:pPr>
        <w:pStyle w:val="BodyText"/>
        <w:ind w:left="113" w:right="212"/>
        <w:jc w:val="both"/>
      </w:pPr>
      <w:r>
        <w:rPr>
          <w:b/>
          <w:i/>
        </w:rPr>
        <w:t>Demanda (energética)</w:t>
      </w:r>
      <w:r>
        <w:rPr/>
        <w:t>: energía útil necesaria que tendrían que proporcionar los sistemas técnicos para mantener en el interior del edificio unas condiciones definidas reglamentariamente. Se puede dividir en </w:t>
      </w:r>
      <w:r>
        <w:rPr>
          <w:i/>
        </w:rPr>
        <w:t>demanda energética </w:t>
      </w:r>
      <w:r>
        <w:rPr/>
        <w:t>de calefacción, de refrigeración, de agua caliente sanitaria (ACS), de ventilación, de control de la humedad y de iluminación, y se expresa en kW·h/m</w:t>
      </w:r>
      <w:r>
        <w:rPr>
          <w:position w:val="6"/>
          <w:sz w:val="13"/>
        </w:rPr>
        <w:t>2</w:t>
      </w:r>
      <w:r>
        <w:rPr/>
        <w:t>.año.</w:t>
      </w:r>
    </w:p>
    <w:p>
      <w:pPr>
        <w:pStyle w:val="BodyText"/>
        <w:spacing w:before="3"/>
        <w:rPr>
          <w:sz w:val="17"/>
        </w:rPr>
      </w:pPr>
    </w:p>
    <w:p>
      <w:pPr>
        <w:pStyle w:val="BodyText"/>
        <w:spacing w:before="1"/>
        <w:ind w:left="113" w:right="215"/>
        <w:jc w:val="both"/>
      </w:pPr>
      <w:r>
        <w:rPr>
          <w:b/>
          <w:i/>
        </w:rPr>
        <w:t>Edificio de consumo de energía casi nulo</w:t>
      </w:r>
      <w:r>
        <w:rPr/>
        <w:t>: edificio, nuevo o existente, que cumple con las exigencias reglamentarias establecidas en este Documento Básico “DB HE Ahorro de Energía” en lo referente a la limitación de consumo energético para edificios de nueva construcción.</w:t>
      </w:r>
    </w:p>
    <w:p>
      <w:pPr>
        <w:pStyle w:val="BodyText"/>
        <w:spacing w:before="4"/>
        <w:rPr>
          <w:sz w:val="17"/>
        </w:rPr>
      </w:pPr>
    </w:p>
    <w:p>
      <w:pPr>
        <w:pStyle w:val="BodyText"/>
        <w:ind w:left="113"/>
      </w:pPr>
      <w:r>
        <w:rPr>
          <w:b/>
          <w:i/>
        </w:rPr>
        <w:t>Eficacia</w:t>
      </w:r>
      <w:r>
        <w:rPr>
          <w:b/>
          <w:i/>
          <w:spacing w:val="-10"/>
        </w:rPr>
        <w:t> </w:t>
      </w:r>
      <w:r>
        <w:rPr>
          <w:b/>
          <w:i/>
        </w:rPr>
        <w:t>luminosa</w:t>
      </w:r>
      <w:r>
        <w:rPr/>
        <w:t>:</w:t>
      </w:r>
      <w:r>
        <w:rPr>
          <w:spacing w:val="-9"/>
        </w:rPr>
        <w:t> </w:t>
      </w:r>
      <w:r>
        <w:rPr/>
        <w:t>cociente</w:t>
      </w:r>
      <w:r>
        <w:rPr>
          <w:spacing w:val="-9"/>
        </w:rPr>
        <w:t> </w:t>
      </w:r>
      <w:r>
        <w:rPr/>
        <w:t>entre</w:t>
      </w:r>
      <w:r>
        <w:rPr>
          <w:spacing w:val="-7"/>
        </w:rPr>
        <w:t> </w:t>
      </w:r>
      <w:r>
        <w:rPr/>
        <w:t>el</w:t>
      </w:r>
      <w:r>
        <w:rPr>
          <w:spacing w:val="-10"/>
        </w:rPr>
        <w:t> </w:t>
      </w:r>
      <w:r>
        <w:rPr/>
        <w:t>flujo</w:t>
      </w:r>
      <w:r>
        <w:rPr>
          <w:spacing w:val="-9"/>
        </w:rPr>
        <w:t> </w:t>
      </w:r>
      <w:r>
        <w:rPr/>
        <w:t>luminoso</w:t>
      </w:r>
      <w:r>
        <w:rPr>
          <w:spacing w:val="-9"/>
        </w:rPr>
        <w:t> </w:t>
      </w:r>
      <w:r>
        <w:rPr/>
        <w:t>emitido</w:t>
      </w:r>
      <w:r>
        <w:rPr>
          <w:spacing w:val="-6"/>
        </w:rPr>
        <w:t> </w:t>
      </w:r>
      <w:r>
        <w:rPr/>
        <w:t>y</w:t>
      </w:r>
      <w:r>
        <w:rPr>
          <w:spacing w:val="-12"/>
        </w:rPr>
        <w:t> </w:t>
      </w:r>
      <w:r>
        <w:rPr/>
        <w:t>la</w:t>
      </w:r>
      <w:r>
        <w:rPr>
          <w:spacing w:val="-7"/>
        </w:rPr>
        <w:t> </w:t>
      </w:r>
      <w:r>
        <w:rPr/>
        <w:t>potencia</w:t>
      </w:r>
      <w:r>
        <w:rPr>
          <w:spacing w:val="-7"/>
        </w:rPr>
        <w:t> </w:t>
      </w:r>
      <w:r>
        <w:rPr/>
        <w:t>eléctrica</w:t>
      </w:r>
      <w:r>
        <w:rPr>
          <w:spacing w:val="-7"/>
        </w:rPr>
        <w:t> </w:t>
      </w:r>
      <w:r>
        <w:rPr/>
        <w:t>de</w:t>
      </w:r>
      <w:r>
        <w:rPr>
          <w:spacing w:val="-9"/>
        </w:rPr>
        <w:t> </w:t>
      </w:r>
      <w:r>
        <w:rPr/>
        <w:t>la</w:t>
      </w:r>
      <w:r>
        <w:rPr>
          <w:spacing w:val="-9"/>
        </w:rPr>
        <w:t> </w:t>
      </w:r>
      <w:r>
        <w:rPr/>
        <w:t>fuente.</w:t>
      </w:r>
      <w:r>
        <w:rPr>
          <w:spacing w:val="-7"/>
        </w:rPr>
        <w:t> </w:t>
      </w:r>
      <w:r>
        <w:rPr/>
        <w:t>Se</w:t>
      </w:r>
      <w:r>
        <w:rPr>
          <w:spacing w:val="-7"/>
        </w:rPr>
        <w:t> </w:t>
      </w:r>
      <w:r>
        <w:rPr/>
        <w:t>expresa</w:t>
      </w:r>
      <w:r>
        <w:rPr>
          <w:spacing w:val="-9"/>
        </w:rPr>
        <w:t> </w:t>
      </w:r>
      <w:r>
        <w:rPr/>
        <w:t>en lm/W</w:t>
      </w:r>
      <w:r>
        <w:rPr>
          <w:spacing w:val="4"/>
        </w:rPr>
        <w:t> </w:t>
      </w:r>
      <w:r>
        <w:rPr/>
        <w:t>(lúmenes/vatio).</w:t>
      </w:r>
    </w:p>
    <w:p>
      <w:pPr>
        <w:pStyle w:val="BodyText"/>
        <w:spacing w:before="7"/>
        <w:rPr>
          <w:sz w:val="17"/>
        </w:rPr>
      </w:pPr>
    </w:p>
    <w:p>
      <w:pPr>
        <w:pStyle w:val="BodyText"/>
        <w:spacing w:line="237" w:lineRule="auto"/>
        <w:ind w:left="113" w:right="221"/>
        <w:jc w:val="both"/>
      </w:pPr>
      <w:r>
        <w:rPr>
          <w:b/>
          <w:i/>
        </w:rPr>
        <w:t>Energía final</w:t>
      </w:r>
      <w:r>
        <w:rPr/>
        <w:t>: energía tal y como se utiliza en los puntos de consumo. Es la que compran los consumidores, en forma de electricidad, carburantes u otros combustibles usados de forma directa. Según su origen de generación puede clasificarse la </w:t>
      </w:r>
      <w:r>
        <w:rPr>
          <w:i/>
        </w:rPr>
        <w:t>energía final </w:t>
      </w:r>
      <w:r>
        <w:rPr/>
        <w:t>en:</w:t>
      </w:r>
    </w:p>
    <w:p>
      <w:pPr>
        <w:pStyle w:val="ListParagraph"/>
        <w:numPr>
          <w:ilvl w:val="1"/>
          <w:numId w:val="64"/>
        </w:numPr>
        <w:tabs>
          <w:tab w:pos="827" w:val="left" w:leader="none"/>
        </w:tabs>
        <w:spacing w:line="242" w:lineRule="auto" w:before="102" w:after="0"/>
        <w:ind w:left="826" w:right="223" w:hanging="356"/>
        <w:jc w:val="both"/>
        <w:rPr>
          <w:sz w:val="20"/>
        </w:rPr>
      </w:pPr>
      <w:r>
        <w:rPr>
          <w:i/>
          <w:sz w:val="20"/>
        </w:rPr>
        <w:t>in situ</w:t>
      </w:r>
      <w:r>
        <w:rPr>
          <w:sz w:val="20"/>
        </w:rPr>
        <w:t>, que comprende aquella generada en el edificio o en la parcela de emplazamiento del edificio, sea de tipo solar fotovoltaica, solar térmica, energía térmica extraída del ambiente,</w:t>
      </w:r>
      <w:r>
        <w:rPr>
          <w:spacing w:val="-29"/>
          <w:sz w:val="20"/>
        </w:rPr>
        <w:t> </w:t>
      </w:r>
      <w:r>
        <w:rPr>
          <w:sz w:val="20"/>
        </w:rPr>
        <w:t>etc.;</w:t>
      </w:r>
    </w:p>
    <w:p>
      <w:pPr>
        <w:spacing w:after="0" w:line="242" w:lineRule="auto"/>
        <w:jc w:val="both"/>
        <w:rPr>
          <w:sz w:val="20"/>
        </w:rPr>
        <w:sectPr>
          <w:pgSz w:w="11910" w:h="16840"/>
          <w:pgMar w:header="778" w:footer="647" w:top="1220" w:bottom="840" w:left="1020" w:right="920"/>
        </w:sectPr>
      </w:pPr>
    </w:p>
    <w:p>
      <w:pPr>
        <w:pStyle w:val="BodyText"/>
        <w:spacing w:before="10"/>
        <w:rPr>
          <w:sz w:val="16"/>
        </w:rPr>
      </w:pPr>
    </w:p>
    <w:p>
      <w:pPr>
        <w:pStyle w:val="ListParagraph"/>
        <w:numPr>
          <w:ilvl w:val="1"/>
          <w:numId w:val="64"/>
        </w:numPr>
        <w:tabs>
          <w:tab w:pos="827" w:val="left" w:leader="none"/>
        </w:tabs>
        <w:spacing w:line="240" w:lineRule="auto" w:before="93" w:after="0"/>
        <w:ind w:left="826" w:right="214" w:hanging="356"/>
        <w:jc w:val="both"/>
        <w:rPr>
          <w:sz w:val="20"/>
        </w:rPr>
      </w:pPr>
      <w:r>
        <w:rPr>
          <w:sz w:val="20"/>
        </w:rPr>
        <w:t>en las proximidades del edificio, que comprende aquella con procedencia local o en el distrito, como la</w:t>
      </w:r>
      <w:r>
        <w:rPr>
          <w:spacing w:val="-14"/>
          <w:sz w:val="20"/>
        </w:rPr>
        <w:t> </w:t>
      </w:r>
      <w:r>
        <w:rPr>
          <w:sz w:val="20"/>
        </w:rPr>
        <w:t>biomasa</w:t>
      </w:r>
      <w:r>
        <w:rPr>
          <w:spacing w:val="-13"/>
          <w:sz w:val="20"/>
        </w:rPr>
        <w:t> </w:t>
      </w:r>
      <w:r>
        <w:rPr>
          <w:sz w:val="20"/>
        </w:rPr>
        <w:t>sólida,</w:t>
      </w:r>
      <w:r>
        <w:rPr>
          <w:spacing w:val="-11"/>
          <w:sz w:val="20"/>
        </w:rPr>
        <w:t> </w:t>
      </w:r>
      <w:r>
        <w:rPr>
          <w:sz w:val="20"/>
        </w:rPr>
        <w:t>los</w:t>
      </w:r>
      <w:r>
        <w:rPr>
          <w:spacing w:val="-11"/>
          <w:sz w:val="20"/>
        </w:rPr>
        <w:t> </w:t>
      </w:r>
      <w:r>
        <w:rPr>
          <w:sz w:val="20"/>
        </w:rPr>
        <w:t>sistemas</w:t>
      </w:r>
      <w:r>
        <w:rPr>
          <w:spacing w:val="-12"/>
          <w:sz w:val="20"/>
        </w:rPr>
        <w:t> </w:t>
      </w:r>
      <w:r>
        <w:rPr>
          <w:sz w:val="20"/>
        </w:rPr>
        <w:t>urbanos</w:t>
      </w:r>
      <w:r>
        <w:rPr>
          <w:spacing w:val="-11"/>
          <w:sz w:val="20"/>
        </w:rPr>
        <w:t> </w:t>
      </w:r>
      <w:r>
        <w:rPr>
          <w:sz w:val="20"/>
        </w:rPr>
        <w:t>de</w:t>
      </w:r>
      <w:r>
        <w:rPr>
          <w:spacing w:val="-12"/>
          <w:sz w:val="20"/>
        </w:rPr>
        <w:t> </w:t>
      </w:r>
      <w:r>
        <w:rPr>
          <w:sz w:val="20"/>
        </w:rPr>
        <w:t>calefacción</w:t>
      </w:r>
      <w:r>
        <w:rPr>
          <w:spacing w:val="-13"/>
          <w:sz w:val="20"/>
        </w:rPr>
        <w:t> </w:t>
      </w:r>
      <w:r>
        <w:rPr>
          <w:sz w:val="20"/>
        </w:rPr>
        <w:t>o</w:t>
      </w:r>
      <w:r>
        <w:rPr>
          <w:spacing w:val="-14"/>
          <w:sz w:val="20"/>
        </w:rPr>
        <w:t> </w:t>
      </w:r>
      <w:r>
        <w:rPr>
          <w:sz w:val="20"/>
        </w:rPr>
        <w:t>refrigeración,</w:t>
      </w:r>
      <w:r>
        <w:rPr>
          <w:spacing w:val="-10"/>
          <w:sz w:val="20"/>
        </w:rPr>
        <w:t> </w:t>
      </w:r>
      <w:r>
        <w:rPr>
          <w:sz w:val="20"/>
        </w:rPr>
        <w:t>la</w:t>
      </w:r>
      <w:r>
        <w:rPr>
          <w:spacing w:val="-11"/>
          <w:sz w:val="20"/>
        </w:rPr>
        <w:t> </w:t>
      </w:r>
      <w:r>
        <w:rPr>
          <w:sz w:val="20"/>
        </w:rPr>
        <w:t>electricidad</w:t>
      </w:r>
      <w:r>
        <w:rPr>
          <w:spacing w:val="-13"/>
          <w:sz w:val="20"/>
        </w:rPr>
        <w:t> </w:t>
      </w:r>
      <w:r>
        <w:rPr>
          <w:sz w:val="20"/>
        </w:rPr>
        <w:t>generada</w:t>
      </w:r>
      <w:r>
        <w:rPr>
          <w:spacing w:val="-11"/>
          <w:sz w:val="20"/>
        </w:rPr>
        <w:t> </w:t>
      </w:r>
      <w:r>
        <w:rPr>
          <w:sz w:val="20"/>
        </w:rPr>
        <w:t>en</w:t>
      </w:r>
      <w:r>
        <w:rPr>
          <w:spacing w:val="-10"/>
          <w:sz w:val="20"/>
        </w:rPr>
        <w:t> </w:t>
      </w:r>
      <w:r>
        <w:rPr>
          <w:sz w:val="20"/>
        </w:rPr>
        <w:t>las proximidades del edificio,</w:t>
      </w:r>
      <w:r>
        <w:rPr>
          <w:spacing w:val="-3"/>
          <w:sz w:val="20"/>
        </w:rPr>
        <w:t> </w:t>
      </w:r>
      <w:r>
        <w:rPr>
          <w:sz w:val="20"/>
        </w:rPr>
        <w:t>etc.;</w:t>
      </w:r>
    </w:p>
    <w:p>
      <w:pPr>
        <w:pStyle w:val="ListParagraph"/>
        <w:numPr>
          <w:ilvl w:val="1"/>
          <w:numId w:val="64"/>
        </w:numPr>
        <w:tabs>
          <w:tab w:pos="827" w:val="left" w:leader="none"/>
        </w:tabs>
        <w:spacing w:line="240" w:lineRule="auto" w:before="0" w:after="0"/>
        <w:ind w:left="826" w:right="214" w:hanging="356"/>
        <w:jc w:val="both"/>
        <w:rPr>
          <w:sz w:val="20"/>
        </w:rPr>
      </w:pPr>
      <w:r>
        <w:rPr/>
        <w:pict>
          <v:group style="position:absolute;margin-left:128.779999pt;margin-top:23.179903pt;width:.5pt;height:52.2pt;mso-position-horizontal-relative:page;mso-position-vertical-relative:paragraph;z-index:251724800" coordorigin="2576,464" coordsize="10,1044">
            <v:line style="position:absolute" from="2580,464" to="2580,708" stroked="true" strokeweight=".48001pt" strokecolor="#000000">
              <v:stroke dashstyle="solid"/>
            </v:line>
            <v:line style="position:absolute" from="2580,708" to="2580,893" stroked="true" strokeweight=".48001pt" strokecolor="#000000">
              <v:stroke dashstyle="solid"/>
            </v:line>
            <v:line style="position:absolute" from="2580,893" to="2580,1078" stroked="true" strokeweight=".48001pt" strokecolor="#000000">
              <v:stroke dashstyle="solid"/>
            </v:line>
            <v:line style="position:absolute" from="2580,1078" to="2580,1260" stroked="true" strokeweight=".48001pt" strokecolor="#000000">
              <v:stroke dashstyle="solid"/>
            </v:line>
            <v:line style="position:absolute" from="2580,1260" to="2580,1508" stroked="true" strokeweight=".48001pt" strokecolor="#000000">
              <v:stroke dashstyle="solid"/>
            </v:line>
            <w10:wrap type="none"/>
          </v:group>
        </w:pict>
      </w:r>
      <w:r>
        <w:rPr>
          <w:sz w:val="20"/>
        </w:rPr>
        <w:t>distante, que comprende el resto de orígenes, como en el caso de los combustibles fósiles o el de la electricidad de</w:t>
      </w:r>
      <w:r>
        <w:rPr>
          <w:spacing w:val="-1"/>
          <w:sz w:val="20"/>
        </w:rPr>
        <w:t> </w:t>
      </w:r>
      <w:r>
        <w:rPr>
          <w:sz w:val="20"/>
        </w:rPr>
        <w:t>red.</w:t>
      </w:r>
    </w:p>
    <w:p>
      <w:pPr>
        <w:spacing w:before="62"/>
        <w:ind w:left="1673" w:right="214" w:firstLine="0"/>
        <w:jc w:val="both"/>
        <w:rPr>
          <w:sz w:val="16"/>
        </w:rPr>
      </w:pPr>
      <w:r>
        <w:rPr>
          <w:sz w:val="16"/>
        </w:rPr>
        <w:t>El</w:t>
      </w:r>
      <w:r>
        <w:rPr>
          <w:spacing w:val="-3"/>
          <w:sz w:val="16"/>
        </w:rPr>
        <w:t> </w:t>
      </w:r>
      <w:r>
        <w:rPr>
          <w:sz w:val="16"/>
        </w:rPr>
        <w:t>Real</w:t>
      </w:r>
      <w:r>
        <w:rPr>
          <w:spacing w:val="-6"/>
          <w:sz w:val="16"/>
        </w:rPr>
        <w:t> </w:t>
      </w:r>
      <w:r>
        <w:rPr>
          <w:sz w:val="16"/>
        </w:rPr>
        <w:t>Decreto</w:t>
      </w:r>
      <w:r>
        <w:rPr>
          <w:spacing w:val="-6"/>
          <w:sz w:val="16"/>
        </w:rPr>
        <w:t> </w:t>
      </w:r>
      <w:r>
        <w:rPr>
          <w:sz w:val="16"/>
        </w:rPr>
        <w:t>15/2018,</w:t>
      </w:r>
      <w:r>
        <w:rPr>
          <w:spacing w:val="-5"/>
          <w:sz w:val="16"/>
        </w:rPr>
        <w:t> </w:t>
      </w:r>
      <w:r>
        <w:rPr>
          <w:sz w:val="16"/>
        </w:rPr>
        <w:t>de</w:t>
      </w:r>
      <w:r>
        <w:rPr>
          <w:spacing w:val="-3"/>
          <w:sz w:val="16"/>
        </w:rPr>
        <w:t> </w:t>
      </w:r>
      <w:r>
        <w:rPr>
          <w:sz w:val="16"/>
        </w:rPr>
        <w:t>5</w:t>
      </w:r>
      <w:r>
        <w:rPr>
          <w:spacing w:val="-7"/>
          <w:sz w:val="16"/>
        </w:rPr>
        <w:t> </w:t>
      </w:r>
      <w:r>
        <w:rPr>
          <w:sz w:val="16"/>
        </w:rPr>
        <w:t>de</w:t>
      </w:r>
      <w:r>
        <w:rPr>
          <w:spacing w:val="-6"/>
          <w:sz w:val="16"/>
        </w:rPr>
        <w:t> </w:t>
      </w:r>
      <w:r>
        <w:rPr>
          <w:sz w:val="16"/>
        </w:rPr>
        <w:t>octubre,</w:t>
      </w:r>
      <w:r>
        <w:rPr>
          <w:spacing w:val="-5"/>
          <w:sz w:val="16"/>
        </w:rPr>
        <w:t> </w:t>
      </w:r>
      <w:r>
        <w:rPr>
          <w:sz w:val="16"/>
        </w:rPr>
        <w:t>de</w:t>
      </w:r>
      <w:r>
        <w:rPr>
          <w:spacing w:val="-6"/>
          <w:sz w:val="16"/>
        </w:rPr>
        <w:t> </w:t>
      </w:r>
      <w:r>
        <w:rPr>
          <w:sz w:val="16"/>
        </w:rPr>
        <w:t>medidas</w:t>
      </w:r>
      <w:r>
        <w:rPr>
          <w:spacing w:val="-5"/>
          <w:sz w:val="16"/>
        </w:rPr>
        <w:t> </w:t>
      </w:r>
      <w:r>
        <w:rPr>
          <w:sz w:val="16"/>
        </w:rPr>
        <w:t>urgentes</w:t>
      </w:r>
      <w:r>
        <w:rPr>
          <w:spacing w:val="-4"/>
          <w:sz w:val="16"/>
        </w:rPr>
        <w:t> </w:t>
      </w:r>
      <w:r>
        <w:rPr>
          <w:sz w:val="16"/>
        </w:rPr>
        <w:t>para</w:t>
      </w:r>
      <w:r>
        <w:rPr>
          <w:spacing w:val="-4"/>
          <w:sz w:val="16"/>
        </w:rPr>
        <w:t> </w:t>
      </w:r>
      <w:r>
        <w:rPr>
          <w:sz w:val="16"/>
        </w:rPr>
        <w:t>la</w:t>
      </w:r>
      <w:r>
        <w:rPr>
          <w:spacing w:val="-5"/>
          <w:sz w:val="16"/>
        </w:rPr>
        <w:t> </w:t>
      </w:r>
      <w:r>
        <w:rPr>
          <w:sz w:val="16"/>
        </w:rPr>
        <w:t>transición</w:t>
      </w:r>
      <w:r>
        <w:rPr>
          <w:spacing w:val="-5"/>
          <w:sz w:val="16"/>
        </w:rPr>
        <w:t> </w:t>
      </w:r>
      <w:r>
        <w:rPr>
          <w:sz w:val="16"/>
        </w:rPr>
        <w:t>energética</w:t>
      </w:r>
      <w:r>
        <w:rPr>
          <w:spacing w:val="-6"/>
          <w:sz w:val="16"/>
        </w:rPr>
        <w:t> </w:t>
      </w:r>
      <w:r>
        <w:rPr>
          <w:sz w:val="16"/>
        </w:rPr>
        <w:t>y</w:t>
      </w:r>
      <w:r>
        <w:rPr>
          <w:spacing w:val="-5"/>
          <w:sz w:val="16"/>
        </w:rPr>
        <w:t> </w:t>
      </w:r>
      <w:r>
        <w:rPr>
          <w:sz w:val="16"/>
        </w:rPr>
        <w:t>la</w:t>
      </w:r>
      <w:r>
        <w:rPr>
          <w:spacing w:val="-5"/>
          <w:sz w:val="16"/>
        </w:rPr>
        <w:t> </w:t>
      </w:r>
      <w:r>
        <w:rPr>
          <w:sz w:val="16"/>
        </w:rPr>
        <w:t>protección</w:t>
      </w:r>
      <w:r>
        <w:rPr>
          <w:spacing w:val="-7"/>
          <w:sz w:val="16"/>
        </w:rPr>
        <w:t> </w:t>
      </w:r>
      <w:r>
        <w:rPr>
          <w:sz w:val="16"/>
        </w:rPr>
        <w:t>de</w:t>
      </w:r>
      <w:r>
        <w:rPr>
          <w:spacing w:val="-6"/>
          <w:sz w:val="16"/>
        </w:rPr>
        <w:t> </w:t>
      </w:r>
      <w:r>
        <w:rPr>
          <w:sz w:val="16"/>
        </w:rPr>
        <w:t>los consumidores, define el concepto de instalaciones de producción próximas a efectos de autoconsumo como aquellas</w:t>
      </w:r>
      <w:r>
        <w:rPr>
          <w:spacing w:val="-6"/>
          <w:sz w:val="16"/>
        </w:rPr>
        <w:t> </w:t>
      </w:r>
      <w:r>
        <w:rPr>
          <w:sz w:val="16"/>
        </w:rPr>
        <w:t>"que</w:t>
      </w:r>
      <w:r>
        <w:rPr>
          <w:spacing w:val="-5"/>
          <w:sz w:val="16"/>
        </w:rPr>
        <w:t> </w:t>
      </w:r>
      <w:r>
        <w:rPr>
          <w:sz w:val="16"/>
        </w:rPr>
        <w:t>estén</w:t>
      </w:r>
      <w:r>
        <w:rPr>
          <w:spacing w:val="-9"/>
          <w:sz w:val="16"/>
        </w:rPr>
        <w:t> </w:t>
      </w:r>
      <w:r>
        <w:rPr>
          <w:sz w:val="16"/>
        </w:rPr>
        <w:t>conectadas</w:t>
      </w:r>
      <w:r>
        <w:rPr>
          <w:spacing w:val="-6"/>
          <w:sz w:val="16"/>
        </w:rPr>
        <w:t> </w:t>
      </w:r>
      <w:r>
        <w:rPr>
          <w:sz w:val="16"/>
        </w:rPr>
        <w:t>en</w:t>
      </w:r>
      <w:r>
        <w:rPr>
          <w:spacing w:val="-5"/>
          <w:sz w:val="16"/>
        </w:rPr>
        <w:t> </w:t>
      </w:r>
      <w:r>
        <w:rPr>
          <w:sz w:val="16"/>
        </w:rPr>
        <w:t>la</w:t>
      </w:r>
      <w:r>
        <w:rPr>
          <w:spacing w:val="-7"/>
          <w:sz w:val="16"/>
        </w:rPr>
        <w:t> </w:t>
      </w:r>
      <w:r>
        <w:rPr>
          <w:sz w:val="16"/>
        </w:rPr>
        <w:t>red</w:t>
      </w:r>
      <w:r>
        <w:rPr>
          <w:spacing w:val="-4"/>
          <w:sz w:val="16"/>
        </w:rPr>
        <w:t> </w:t>
      </w:r>
      <w:r>
        <w:rPr>
          <w:sz w:val="16"/>
        </w:rPr>
        <w:t>interior</w:t>
      </w:r>
      <w:r>
        <w:rPr>
          <w:spacing w:val="-8"/>
          <w:sz w:val="16"/>
        </w:rPr>
        <w:t> </w:t>
      </w:r>
      <w:r>
        <w:rPr>
          <w:sz w:val="16"/>
        </w:rPr>
        <w:t>de</w:t>
      </w:r>
      <w:r>
        <w:rPr>
          <w:spacing w:val="-7"/>
          <w:sz w:val="16"/>
        </w:rPr>
        <w:t> </w:t>
      </w:r>
      <w:r>
        <w:rPr>
          <w:sz w:val="16"/>
        </w:rPr>
        <w:t>los</w:t>
      </w:r>
      <w:r>
        <w:rPr>
          <w:spacing w:val="-9"/>
          <w:sz w:val="16"/>
        </w:rPr>
        <w:t> </w:t>
      </w:r>
      <w:r>
        <w:rPr>
          <w:sz w:val="16"/>
        </w:rPr>
        <w:t>consumidores</w:t>
      </w:r>
      <w:r>
        <w:rPr>
          <w:spacing w:val="-4"/>
          <w:sz w:val="16"/>
        </w:rPr>
        <w:t> </w:t>
      </w:r>
      <w:r>
        <w:rPr>
          <w:sz w:val="16"/>
        </w:rPr>
        <w:t>asociados,</w:t>
      </w:r>
      <w:r>
        <w:rPr>
          <w:spacing w:val="-4"/>
          <w:sz w:val="16"/>
        </w:rPr>
        <w:t> </w:t>
      </w:r>
      <w:r>
        <w:rPr>
          <w:sz w:val="16"/>
        </w:rPr>
        <w:t>estén</w:t>
      </w:r>
      <w:r>
        <w:rPr>
          <w:spacing w:val="-7"/>
          <w:sz w:val="16"/>
        </w:rPr>
        <w:t> </w:t>
      </w:r>
      <w:r>
        <w:rPr>
          <w:sz w:val="16"/>
        </w:rPr>
        <w:t>unidas</w:t>
      </w:r>
      <w:r>
        <w:rPr>
          <w:spacing w:val="-4"/>
          <w:sz w:val="16"/>
        </w:rPr>
        <w:t> </w:t>
      </w:r>
      <w:r>
        <w:rPr>
          <w:sz w:val="16"/>
        </w:rPr>
        <w:t>a</w:t>
      </w:r>
      <w:r>
        <w:rPr>
          <w:spacing w:val="-8"/>
          <w:sz w:val="16"/>
        </w:rPr>
        <w:t> </w:t>
      </w:r>
      <w:r>
        <w:rPr>
          <w:sz w:val="16"/>
        </w:rPr>
        <w:t>estos</w:t>
      </w:r>
      <w:r>
        <w:rPr>
          <w:spacing w:val="-3"/>
          <w:sz w:val="16"/>
        </w:rPr>
        <w:t> </w:t>
      </w:r>
      <w:r>
        <w:rPr>
          <w:sz w:val="16"/>
        </w:rPr>
        <w:t>a</w:t>
      </w:r>
      <w:r>
        <w:rPr>
          <w:spacing w:val="-10"/>
          <w:sz w:val="16"/>
        </w:rPr>
        <w:t> </w:t>
      </w:r>
      <w:r>
        <w:rPr>
          <w:sz w:val="16"/>
        </w:rPr>
        <w:t>través</w:t>
      </w:r>
      <w:r>
        <w:rPr>
          <w:spacing w:val="-4"/>
          <w:sz w:val="16"/>
        </w:rPr>
        <w:t> </w:t>
      </w:r>
      <w:r>
        <w:rPr>
          <w:sz w:val="16"/>
        </w:rPr>
        <w:t>de líneas directas o estén conectadas a la red de baja tensión derivada del mismo centro de transformación.". Esta definición establece un criterio asimilable al origen en el perímetro próximo de este</w:t>
      </w:r>
      <w:r>
        <w:rPr>
          <w:spacing w:val="-24"/>
          <w:sz w:val="16"/>
        </w:rPr>
        <w:t> </w:t>
      </w:r>
      <w:r>
        <w:rPr>
          <w:sz w:val="16"/>
        </w:rPr>
        <w:t>DB.</w:t>
      </w:r>
    </w:p>
    <w:p>
      <w:pPr>
        <w:pStyle w:val="BodyText"/>
        <w:spacing w:before="6"/>
        <w:rPr>
          <w:sz w:val="17"/>
        </w:rPr>
      </w:pPr>
    </w:p>
    <w:p>
      <w:pPr>
        <w:pStyle w:val="BodyText"/>
        <w:ind w:left="113" w:right="212"/>
        <w:jc w:val="both"/>
      </w:pPr>
      <w:r>
        <w:rPr>
          <w:b/>
          <w:i/>
        </w:rPr>
        <w:t>Energía</w:t>
      </w:r>
      <w:r>
        <w:rPr>
          <w:b/>
          <w:i/>
          <w:spacing w:val="-10"/>
        </w:rPr>
        <w:t> </w:t>
      </w:r>
      <w:r>
        <w:rPr>
          <w:b/>
          <w:i/>
        </w:rPr>
        <w:t>primaria</w:t>
      </w:r>
      <w:r>
        <w:rPr/>
        <w:t>:</w:t>
      </w:r>
      <w:r>
        <w:rPr>
          <w:spacing w:val="-10"/>
        </w:rPr>
        <w:t> </w:t>
      </w:r>
      <w:r>
        <w:rPr/>
        <w:t>energía</w:t>
      </w:r>
      <w:r>
        <w:rPr>
          <w:spacing w:val="-8"/>
        </w:rPr>
        <w:t> </w:t>
      </w:r>
      <w:r>
        <w:rPr/>
        <w:t>suministrada</w:t>
      </w:r>
      <w:r>
        <w:rPr>
          <w:spacing w:val="-8"/>
        </w:rPr>
        <w:t> </w:t>
      </w:r>
      <w:r>
        <w:rPr/>
        <w:t>al</w:t>
      </w:r>
      <w:r>
        <w:rPr>
          <w:spacing w:val="-10"/>
        </w:rPr>
        <w:t> </w:t>
      </w:r>
      <w:r>
        <w:rPr/>
        <w:t>edificio</w:t>
      </w:r>
      <w:r>
        <w:rPr>
          <w:spacing w:val="-10"/>
        </w:rPr>
        <w:t> </w:t>
      </w:r>
      <w:r>
        <w:rPr/>
        <w:t>procedente</w:t>
      </w:r>
      <w:r>
        <w:rPr>
          <w:spacing w:val="-10"/>
        </w:rPr>
        <w:t> </w:t>
      </w:r>
      <w:r>
        <w:rPr/>
        <w:t>de</w:t>
      </w:r>
      <w:r>
        <w:rPr>
          <w:spacing w:val="-10"/>
        </w:rPr>
        <w:t> </w:t>
      </w:r>
      <w:r>
        <w:rPr/>
        <w:t>fuentes</w:t>
      </w:r>
      <w:r>
        <w:rPr>
          <w:spacing w:val="-9"/>
        </w:rPr>
        <w:t> </w:t>
      </w:r>
      <w:r>
        <w:rPr/>
        <w:t>renovables</w:t>
      </w:r>
      <w:r>
        <w:rPr>
          <w:spacing w:val="-7"/>
        </w:rPr>
        <w:t> </w:t>
      </w:r>
      <w:r>
        <w:rPr/>
        <w:t>y</w:t>
      </w:r>
      <w:r>
        <w:rPr>
          <w:spacing w:val="-12"/>
        </w:rPr>
        <w:t> </w:t>
      </w:r>
      <w:r>
        <w:rPr/>
        <w:t>no</w:t>
      </w:r>
      <w:r>
        <w:rPr>
          <w:spacing w:val="-10"/>
        </w:rPr>
        <w:t> </w:t>
      </w:r>
      <w:r>
        <w:rPr/>
        <w:t>renovables,</w:t>
      </w:r>
      <w:r>
        <w:rPr>
          <w:spacing w:val="-10"/>
        </w:rPr>
        <w:t> </w:t>
      </w:r>
      <w:r>
        <w:rPr/>
        <w:t>que</w:t>
      </w:r>
      <w:r>
        <w:rPr>
          <w:spacing w:val="-9"/>
        </w:rPr>
        <w:t> </w:t>
      </w:r>
      <w:r>
        <w:rPr/>
        <w:t>no ha</w:t>
      </w:r>
      <w:r>
        <w:rPr>
          <w:spacing w:val="-15"/>
        </w:rPr>
        <w:t> </w:t>
      </w:r>
      <w:r>
        <w:rPr/>
        <w:t>sufrido</w:t>
      </w:r>
      <w:r>
        <w:rPr>
          <w:spacing w:val="-13"/>
        </w:rPr>
        <w:t> </w:t>
      </w:r>
      <w:r>
        <w:rPr/>
        <w:t>ningún</w:t>
      </w:r>
      <w:r>
        <w:rPr>
          <w:spacing w:val="-12"/>
        </w:rPr>
        <w:t> </w:t>
      </w:r>
      <w:r>
        <w:rPr/>
        <w:t>proceso</w:t>
      </w:r>
      <w:r>
        <w:rPr>
          <w:spacing w:val="-13"/>
        </w:rPr>
        <w:t> </w:t>
      </w:r>
      <w:r>
        <w:rPr/>
        <w:t>previo</w:t>
      </w:r>
      <w:r>
        <w:rPr>
          <w:spacing w:val="-15"/>
        </w:rPr>
        <w:t> </w:t>
      </w:r>
      <w:r>
        <w:rPr/>
        <w:t>de</w:t>
      </w:r>
      <w:r>
        <w:rPr>
          <w:spacing w:val="-14"/>
        </w:rPr>
        <w:t> </w:t>
      </w:r>
      <w:r>
        <w:rPr/>
        <w:t>conversión</w:t>
      </w:r>
      <w:r>
        <w:rPr>
          <w:spacing w:val="-13"/>
        </w:rPr>
        <w:t> </w:t>
      </w:r>
      <w:r>
        <w:rPr/>
        <w:t>o</w:t>
      </w:r>
      <w:r>
        <w:rPr>
          <w:spacing w:val="-13"/>
        </w:rPr>
        <w:t> </w:t>
      </w:r>
      <w:r>
        <w:rPr/>
        <w:t>transformación.</w:t>
      </w:r>
      <w:r>
        <w:rPr>
          <w:spacing w:val="-14"/>
        </w:rPr>
        <w:t> </w:t>
      </w:r>
      <w:r>
        <w:rPr/>
        <w:t>Es</w:t>
      </w:r>
      <w:r>
        <w:rPr>
          <w:spacing w:val="-11"/>
        </w:rPr>
        <w:t> </w:t>
      </w:r>
      <w:r>
        <w:rPr/>
        <w:t>la</w:t>
      </w:r>
      <w:r>
        <w:rPr>
          <w:spacing w:val="-13"/>
        </w:rPr>
        <w:t> </w:t>
      </w:r>
      <w:r>
        <w:rPr/>
        <w:t>energía</w:t>
      </w:r>
      <w:r>
        <w:rPr>
          <w:spacing w:val="-14"/>
        </w:rPr>
        <w:t> </w:t>
      </w:r>
      <w:r>
        <w:rPr/>
        <w:t>contenida</w:t>
      </w:r>
      <w:r>
        <w:rPr>
          <w:spacing w:val="-13"/>
        </w:rPr>
        <w:t> </w:t>
      </w:r>
      <w:r>
        <w:rPr/>
        <w:t>en</w:t>
      </w:r>
      <w:r>
        <w:rPr>
          <w:spacing w:val="-4"/>
        </w:rPr>
        <w:t> </w:t>
      </w:r>
      <w:r>
        <w:rPr/>
        <w:t>los</w:t>
      </w:r>
      <w:r>
        <w:rPr>
          <w:spacing w:val="-11"/>
        </w:rPr>
        <w:t> </w:t>
      </w:r>
      <w:r>
        <w:rPr/>
        <w:t>combustibles y</w:t>
      </w:r>
      <w:r>
        <w:rPr>
          <w:spacing w:val="-9"/>
        </w:rPr>
        <w:t> </w:t>
      </w:r>
      <w:r>
        <w:rPr/>
        <w:t>otras</w:t>
      </w:r>
      <w:r>
        <w:rPr>
          <w:spacing w:val="-7"/>
        </w:rPr>
        <w:t> </w:t>
      </w:r>
      <w:r>
        <w:rPr/>
        <w:t>fuentes</w:t>
      </w:r>
      <w:r>
        <w:rPr>
          <w:spacing w:val="-6"/>
        </w:rPr>
        <w:t> </w:t>
      </w:r>
      <w:r>
        <w:rPr/>
        <w:t>de</w:t>
      </w:r>
      <w:r>
        <w:rPr>
          <w:spacing w:val="-8"/>
        </w:rPr>
        <w:t> </w:t>
      </w:r>
      <w:r>
        <w:rPr/>
        <w:t>energía</w:t>
      </w:r>
      <w:r>
        <w:rPr>
          <w:spacing w:val="-6"/>
        </w:rPr>
        <w:t> </w:t>
      </w:r>
      <w:r>
        <w:rPr/>
        <w:t>e</w:t>
      </w:r>
      <w:r>
        <w:rPr>
          <w:spacing w:val="-8"/>
        </w:rPr>
        <w:t> </w:t>
      </w:r>
      <w:r>
        <w:rPr/>
        <w:t>incluye</w:t>
      </w:r>
      <w:r>
        <w:rPr>
          <w:spacing w:val="-6"/>
        </w:rPr>
        <w:t> </w:t>
      </w:r>
      <w:r>
        <w:rPr/>
        <w:t>la</w:t>
      </w:r>
      <w:r>
        <w:rPr>
          <w:spacing w:val="-8"/>
        </w:rPr>
        <w:t> </w:t>
      </w:r>
      <w:r>
        <w:rPr/>
        <w:t>energía</w:t>
      </w:r>
      <w:r>
        <w:rPr>
          <w:spacing w:val="-8"/>
        </w:rPr>
        <w:t> </w:t>
      </w:r>
      <w:r>
        <w:rPr/>
        <w:t>necesaria</w:t>
      </w:r>
      <w:r>
        <w:rPr>
          <w:spacing w:val="-8"/>
        </w:rPr>
        <w:t> </w:t>
      </w:r>
      <w:r>
        <w:rPr/>
        <w:t>para</w:t>
      </w:r>
      <w:r>
        <w:rPr>
          <w:spacing w:val="-8"/>
        </w:rPr>
        <w:t> </w:t>
      </w:r>
      <w:r>
        <w:rPr/>
        <w:t>generar</w:t>
      </w:r>
      <w:r>
        <w:rPr>
          <w:spacing w:val="-8"/>
        </w:rPr>
        <w:t> </w:t>
      </w:r>
      <w:r>
        <w:rPr/>
        <w:t>la </w:t>
      </w:r>
      <w:r>
        <w:rPr>
          <w:i/>
        </w:rPr>
        <w:t>energía</w:t>
      </w:r>
      <w:r>
        <w:rPr>
          <w:i/>
          <w:spacing w:val="-6"/>
        </w:rPr>
        <w:t> </w:t>
      </w:r>
      <w:r>
        <w:rPr>
          <w:i/>
        </w:rPr>
        <w:t>final</w:t>
      </w:r>
      <w:r>
        <w:rPr>
          <w:i/>
          <w:spacing w:val="-8"/>
        </w:rPr>
        <w:t> </w:t>
      </w:r>
      <w:r>
        <w:rPr/>
        <w:t>consumida,</w:t>
      </w:r>
      <w:r>
        <w:rPr>
          <w:spacing w:val="-7"/>
        </w:rPr>
        <w:t> </w:t>
      </w:r>
      <w:r>
        <w:rPr/>
        <w:t>incluyendo las pérdidas por su transporte hasta el edificio, almacenamiento,</w:t>
      </w:r>
      <w:r>
        <w:rPr>
          <w:spacing w:val="-6"/>
        </w:rPr>
        <w:t> </w:t>
      </w:r>
      <w:r>
        <w:rPr/>
        <w:t>etc.</w:t>
      </w:r>
    </w:p>
    <w:p>
      <w:pPr>
        <w:spacing w:before="196"/>
        <w:ind w:left="1054" w:right="0" w:firstLine="0"/>
        <w:jc w:val="left"/>
        <w:rPr>
          <w:sz w:val="20"/>
        </w:rPr>
      </w:pPr>
      <w:r>
        <w:rPr>
          <w:i/>
          <w:sz w:val="20"/>
        </w:rPr>
        <w:t>Energía primaria = Energía final </w:t>
      </w:r>
      <w:r>
        <w:rPr>
          <w:sz w:val="20"/>
        </w:rPr>
        <w:t>+ Pérdidas en transformación + Pérdidas en transporte</w:t>
      </w:r>
    </w:p>
    <w:p>
      <w:pPr>
        <w:pStyle w:val="BodyText"/>
        <w:spacing w:before="8"/>
        <w:rPr>
          <w:sz w:val="24"/>
        </w:rPr>
      </w:pPr>
      <w:r>
        <w:rPr/>
        <w:drawing>
          <wp:anchor distT="0" distB="0" distL="0" distR="0" allowOverlap="1" layoutInCell="1" locked="0" behindDoc="0" simplePos="0" relativeHeight="64">
            <wp:simplePos x="0" y="0"/>
            <wp:positionH relativeFrom="page">
              <wp:posOffset>1021397</wp:posOffset>
            </wp:positionH>
            <wp:positionV relativeFrom="paragraph">
              <wp:posOffset>205303</wp:posOffset>
            </wp:positionV>
            <wp:extent cx="5546201" cy="906399"/>
            <wp:effectExtent l="0" t="0" r="0" b="0"/>
            <wp:wrapTopAndBottom/>
            <wp:docPr id="11" name="image7.jpeg"/>
            <wp:cNvGraphicFramePr>
              <a:graphicFrameLocks noChangeAspect="1"/>
            </wp:cNvGraphicFramePr>
            <a:graphic>
              <a:graphicData uri="http://schemas.openxmlformats.org/drawingml/2006/picture">
                <pic:pic>
                  <pic:nvPicPr>
                    <pic:cNvPr id="12" name="image7.jpeg"/>
                    <pic:cNvPicPr/>
                  </pic:nvPicPr>
                  <pic:blipFill>
                    <a:blip r:embed="rId27" cstate="print"/>
                    <a:stretch>
                      <a:fillRect/>
                    </a:stretch>
                  </pic:blipFill>
                  <pic:spPr>
                    <a:xfrm>
                      <a:off x="0" y="0"/>
                      <a:ext cx="5546201" cy="906399"/>
                    </a:xfrm>
                    <a:prstGeom prst="rect">
                      <a:avLst/>
                    </a:prstGeom>
                  </pic:spPr>
                </pic:pic>
              </a:graphicData>
            </a:graphic>
          </wp:anchor>
        </w:drawing>
      </w:r>
    </w:p>
    <w:p>
      <w:pPr>
        <w:pStyle w:val="BodyText"/>
        <w:spacing w:before="4"/>
        <w:rPr>
          <w:sz w:val="18"/>
        </w:rPr>
      </w:pPr>
    </w:p>
    <w:p>
      <w:pPr>
        <w:spacing w:before="0"/>
        <w:ind w:left="113" w:right="210" w:firstLine="0"/>
        <w:jc w:val="both"/>
        <w:rPr>
          <w:sz w:val="20"/>
        </w:rPr>
      </w:pPr>
      <w:r>
        <w:rPr>
          <w:sz w:val="20"/>
        </w:rPr>
        <w:t>La </w:t>
      </w:r>
      <w:r>
        <w:rPr>
          <w:i/>
          <w:sz w:val="20"/>
        </w:rPr>
        <w:t>energía primaria </w:t>
      </w:r>
      <w:r>
        <w:rPr>
          <w:sz w:val="20"/>
        </w:rPr>
        <w:t>(total) puede descomponerse en </w:t>
      </w:r>
      <w:r>
        <w:rPr>
          <w:i/>
          <w:sz w:val="20"/>
        </w:rPr>
        <w:t>energía primaria procedente de fuentes renovables</w:t>
      </w:r>
      <w:r>
        <w:rPr>
          <w:sz w:val="20"/>
        </w:rPr>
        <w:t>, o </w:t>
      </w:r>
      <w:r>
        <w:rPr>
          <w:i/>
          <w:sz w:val="20"/>
        </w:rPr>
        <w:t>energía primaria </w:t>
      </w:r>
      <w:r>
        <w:rPr>
          <w:sz w:val="20"/>
        </w:rPr>
        <w:t>renovable, y en </w:t>
      </w:r>
      <w:r>
        <w:rPr>
          <w:i/>
          <w:sz w:val="20"/>
        </w:rPr>
        <w:t>energía primaria </w:t>
      </w:r>
      <w:r>
        <w:rPr>
          <w:sz w:val="20"/>
        </w:rPr>
        <w:t>procedente de fuentes no renovables, o </w:t>
      </w:r>
      <w:r>
        <w:rPr>
          <w:i/>
          <w:sz w:val="20"/>
        </w:rPr>
        <w:t>energía primaria </w:t>
      </w:r>
      <w:r>
        <w:rPr>
          <w:sz w:val="20"/>
        </w:rPr>
        <w:t>no renovable, de acuerdo con la Directiva de Energías Renovables (2009/28/CE).</w:t>
      </w:r>
    </w:p>
    <w:p>
      <w:pPr>
        <w:pStyle w:val="BodyText"/>
        <w:spacing w:before="100"/>
        <w:ind w:left="113" w:right="213"/>
        <w:jc w:val="both"/>
      </w:pPr>
      <w:r>
        <w:rPr/>
        <w:t>De</w:t>
      </w:r>
      <w:r>
        <w:rPr>
          <w:spacing w:val="-11"/>
        </w:rPr>
        <w:t> </w:t>
      </w:r>
      <w:r>
        <w:rPr/>
        <w:t>forma</w:t>
      </w:r>
      <w:r>
        <w:rPr>
          <w:spacing w:val="-12"/>
        </w:rPr>
        <w:t> </w:t>
      </w:r>
      <w:r>
        <w:rPr/>
        <w:t>simplificada,</w:t>
      </w:r>
      <w:r>
        <w:rPr>
          <w:spacing w:val="-9"/>
        </w:rPr>
        <w:t> </w:t>
      </w:r>
      <w:r>
        <w:rPr/>
        <w:t>la</w:t>
      </w:r>
      <w:r>
        <w:rPr>
          <w:spacing w:val="-9"/>
        </w:rPr>
        <w:t> </w:t>
      </w:r>
      <w:r>
        <w:rPr/>
        <w:t>relación</w:t>
      </w:r>
      <w:r>
        <w:rPr>
          <w:spacing w:val="-10"/>
        </w:rPr>
        <w:t> </w:t>
      </w:r>
      <w:r>
        <w:rPr/>
        <w:t>entre</w:t>
      </w:r>
      <w:r>
        <w:rPr>
          <w:spacing w:val="-7"/>
        </w:rPr>
        <w:t> </w:t>
      </w:r>
      <w:r>
        <w:rPr>
          <w:i/>
        </w:rPr>
        <w:t>energía</w:t>
      </w:r>
      <w:r>
        <w:rPr>
          <w:i/>
          <w:spacing w:val="-11"/>
        </w:rPr>
        <w:t> </w:t>
      </w:r>
      <w:r>
        <w:rPr>
          <w:i/>
        </w:rPr>
        <w:t>final</w:t>
      </w:r>
      <w:r>
        <w:rPr>
          <w:i/>
          <w:spacing w:val="-6"/>
        </w:rPr>
        <w:t> </w:t>
      </w:r>
      <w:r>
        <w:rPr/>
        <w:t>y</w:t>
      </w:r>
      <w:r>
        <w:rPr>
          <w:spacing w:val="-11"/>
        </w:rPr>
        <w:t> </w:t>
      </w:r>
      <w:r>
        <w:rPr>
          <w:i/>
        </w:rPr>
        <w:t>primaria</w:t>
      </w:r>
      <w:r>
        <w:rPr>
          <w:i/>
          <w:spacing w:val="-11"/>
        </w:rPr>
        <w:t> </w:t>
      </w:r>
      <w:r>
        <w:rPr/>
        <w:t>se</w:t>
      </w:r>
      <w:r>
        <w:rPr>
          <w:spacing w:val="-9"/>
        </w:rPr>
        <w:t> </w:t>
      </w:r>
      <w:r>
        <w:rPr/>
        <w:t>puede</w:t>
      </w:r>
      <w:r>
        <w:rPr>
          <w:spacing w:val="-9"/>
        </w:rPr>
        <w:t> </w:t>
      </w:r>
      <w:r>
        <w:rPr/>
        <w:t>expresar</w:t>
      </w:r>
      <w:r>
        <w:rPr>
          <w:spacing w:val="-11"/>
        </w:rPr>
        <w:t> </w:t>
      </w:r>
      <w:r>
        <w:rPr/>
        <w:t>con</w:t>
      </w:r>
      <w:r>
        <w:rPr>
          <w:spacing w:val="-11"/>
        </w:rPr>
        <w:t> </w:t>
      </w:r>
      <w:r>
        <w:rPr/>
        <w:t>un</w:t>
      </w:r>
      <w:r>
        <w:rPr>
          <w:spacing w:val="-12"/>
        </w:rPr>
        <w:t> </w:t>
      </w:r>
      <w:r>
        <w:rPr/>
        <w:t>coeficiente</w:t>
      </w:r>
      <w:r>
        <w:rPr>
          <w:spacing w:val="-12"/>
        </w:rPr>
        <w:t> </w:t>
      </w:r>
      <w:r>
        <w:rPr/>
        <w:t>de</w:t>
      </w:r>
      <w:r>
        <w:rPr>
          <w:spacing w:val="-9"/>
        </w:rPr>
        <w:t> </w:t>
      </w:r>
      <w:r>
        <w:rPr/>
        <w:t>paso, que refleja, para una zona geográfica determinada, el efecto de las pérdidas en transformación y transporte en cada una de las partes de la </w:t>
      </w:r>
      <w:r>
        <w:rPr>
          <w:i/>
        </w:rPr>
        <w:t>energía primaria </w:t>
      </w:r>
      <w:r>
        <w:rPr/>
        <w:t>(renovable y no renovable) de cada vector</w:t>
      </w:r>
      <w:r>
        <w:rPr>
          <w:spacing w:val="-39"/>
        </w:rPr>
        <w:t> </w:t>
      </w:r>
      <w:r>
        <w:rPr/>
        <w:t>energético.</w:t>
      </w:r>
    </w:p>
    <w:p>
      <w:pPr>
        <w:pStyle w:val="BodyText"/>
        <w:spacing w:before="102"/>
        <w:ind w:left="113" w:right="213"/>
        <w:jc w:val="both"/>
      </w:pPr>
      <w:r>
        <w:rPr>
          <w:b/>
          <w:i/>
        </w:rPr>
        <w:t>Energía</w:t>
      </w:r>
      <w:r>
        <w:rPr>
          <w:b/>
          <w:i/>
          <w:spacing w:val="-8"/>
        </w:rPr>
        <w:t> </w:t>
      </w:r>
      <w:r>
        <w:rPr>
          <w:b/>
          <w:i/>
        </w:rPr>
        <w:t>procedente</w:t>
      </w:r>
      <w:r>
        <w:rPr>
          <w:b/>
          <w:i/>
          <w:spacing w:val="-6"/>
        </w:rPr>
        <w:t> </w:t>
      </w:r>
      <w:r>
        <w:rPr>
          <w:b/>
          <w:i/>
        </w:rPr>
        <w:t>de</w:t>
      </w:r>
      <w:r>
        <w:rPr>
          <w:b/>
          <w:i/>
          <w:spacing w:val="-7"/>
        </w:rPr>
        <w:t> </w:t>
      </w:r>
      <w:r>
        <w:rPr>
          <w:b/>
          <w:i/>
        </w:rPr>
        <w:t>fuentes</w:t>
      </w:r>
      <w:r>
        <w:rPr>
          <w:b/>
          <w:i/>
          <w:spacing w:val="-6"/>
        </w:rPr>
        <w:t> </w:t>
      </w:r>
      <w:r>
        <w:rPr>
          <w:b/>
          <w:i/>
        </w:rPr>
        <w:t>renovables</w:t>
      </w:r>
      <w:r>
        <w:rPr/>
        <w:t>:</w:t>
      </w:r>
      <w:r>
        <w:rPr>
          <w:spacing w:val="-5"/>
        </w:rPr>
        <w:t> </w:t>
      </w:r>
      <w:r>
        <w:rPr/>
        <w:t>energía</w:t>
      </w:r>
      <w:r>
        <w:rPr>
          <w:spacing w:val="-5"/>
        </w:rPr>
        <w:t> </w:t>
      </w:r>
      <w:r>
        <w:rPr/>
        <w:t>procedente</w:t>
      </w:r>
      <w:r>
        <w:rPr>
          <w:spacing w:val="-6"/>
        </w:rPr>
        <w:t> </w:t>
      </w:r>
      <w:r>
        <w:rPr/>
        <w:t>de</w:t>
      </w:r>
      <w:r>
        <w:rPr>
          <w:spacing w:val="-8"/>
        </w:rPr>
        <w:t> </w:t>
      </w:r>
      <w:r>
        <w:rPr/>
        <w:t>fuentes</w:t>
      </w:r>
      <w:r>
        <w:rPr>
          <w:spacing w:val="-6"/>
        </w:rPr>
        <w:t> </w:t>
      </w:r>
      <w:r>
        <w:rPr/>
        <w:t>renovables</w:t>
      </w:r>
      <w:r>
        <w:rPr>
          <w:spacing w:val="-7"/>
        </w:rPr>
        <w:t> </w:t>
      </w:r>
      <w:r>
        <w:rPr/>
        <w:t>no</w:t>
      </w:r>
      <w:r>
        <w:rPr>
          <w:spacing w:val="-6"/>
        </w:rPr>
        <w:t> </w:t>
      </w:r>
      <w:r>
        <w:rPr/>
        <w:t>fósiles,</w:t>
      </w:r>
      <w:r>
        <w:rPr>
          <w:spacing w:val="-4"/>
        </w:rPr>
        <w:t> </w:t>
      </w:r>
      <w:r>
        <w:rPr/>
        <w:t>es</w:t>
      </w:r>
      <w:r>
        <w:rPr>
          <w:spacing w:val="-7"/>
        </w:rPr>
        <w:t> </w:t>
      </w:r>
      <w:r>
        <w:rPr>
          <w:spacing w:val="-3"/>
        </w:rPr>
        <w:t>decir, </w:t>
      </w:r>
      <w:r>
        <w:rPr/>
        <w:t>energía eólica, solar, aerotérmica, geotérmica, hidrotérmica y oceánica, hidráulica, biomasa, gases de vertedero,</w:t>
      </w:r>
      <w:r>
        <w:rPr>
          <w:spacing w:val="-13"/>
        </w:rPr>
        <w:t> </w:t>
      </w:r>
      <w:r>
        <w:rPr/>
        <w:t>gases</w:t>
      </w:r>
      <w:r>
        <w:rPr>
          <w:spacing w:val="-11"/>
        </w:rPr>
        <w:t> </w:t>
      </w:r>
      <w:r>
        <w:rPr/>
        <w:t>de</w:t>
      </w:r>
      <w:r>
        <w:rPr>
          <w:spacing w:val="-12"/>
        </w:rPr>
        <w:t> </w:t>
      </w:r>
      <w:r>
        <w:rPr/>
        <w:t>plantas</w:t>
      </w:r>
      <w:r>
        <w:rPr>
          <w:spacing w:val="-11"/>
        </w:rPr>
        <w:t> </w:t>
      </w:r>
      <w:r>
        <w:rPr/>
        <w:t>de</w:t>
      </w:r>
      <w:r>
        <w:rPr>
          <w:spacing w:val="-13"/>
        </w:rPr>
        <w:t> </w:t>
      </w:r>
      <w:r>
        <w:rPr/>
        <w:t>depuración</w:t>
      </w:r>
      <w:r>
        <w:rPr>
          <w:spacing w:val="-10"/>
        </w:rPr>
        <w:t> </w:t>
      </w:r>
      <w:r>
        <w:rPr/>
        <w:t>y</w:t>
      </w:r>
      <w:r>
        <w:rPr>
          <w:spacing w:val="-17"/>
        </w:rPr>
        <w:t> </w:t>
      </w:r>
      <w:r>
        <w:rPr/>
        <w:t>biogás.</w:t>
      </w:r>
      <w:r>
        <w:rPr>
          <w:spacing w:val="-14"/>
        </w:rPr>
        <w:t> </w:t>
      </w:r>
      <w:r>
        <w:rPr/>
        <w:t>Debe</w:t>
      </w:r>
      <w:r>
        <w:rPr>
          <w:spacing w:val="-15"/>
        </w:rPr>
        <w:t> </w:t>
      </w:r>
      <w:r>
        <w:rPr/>
        <w:t>tenerse</w:t>
      </w:r>
      <w:r>
        <w:rPr>
          <w:spacing w:val="-12"/>
        </w:rPr>
        <w:t> </w:t>
      </w:r>
      <w:r>
        <w:rPr/>
        <w:t>en</w:t>
      </w:r>
      <w:r>
        <w:rPr>
          <w:spacing w:val="-15"/>
        </w:rPr>
        <w:t> </w:t>
      </w:r>
      <w:r>
        <w:rPr/>
        <w:t>cuenta</w:t>
      </w:r>
      <w:r>
        <w:rPr>
          <w:spacing w:val="-12"/>
        </w:rPr>
        <w:t> </w:t>
      </w:r>
      <w:r>
        <w:rPr/>
        <w:t>que</w:t>
      </w:r>
      <w:r>
        <w:rPr>
          <w:spacing w:val="-15"/>
        </w:rPr>
        <w:t> </w:t>
      </w:r>
      <w:r>
        <w:rPr/>
        <w:t>no</w:t>
      </w:r>
      <w:r>
        <w:rPr>
          <w:spacing w:val="-14"/>
        </w:rPr>
        <w:t> </w:t>
      </w:r>
      <w:r>
        <w:rPr/>
        <w:t>toda</w:t>
      </w:r>
      <w:r>
        <w:rPr>
          <w:spacing w:val="-13"/>
        </w:rPr>
        <w:t> </w:t>
      </w:r>
      <w:r>
        <w:rPr/>
        <w:t>la</w:t>
      </w:r>
      <w:r>
        <w:rPr>
          <w:spacing w:val="-12"/>
        </w:rPr>
        <w:t> </w:t>
      </w:r>
      <w:r>
        <w:rPr/>
        <w:t>energía</w:t>
      </w:r>
      <w:r>
        <w:rPr>
          <w:spacing w:val="-13"/>
        </w:rPr>
        <w:t> </w:t>
      </w:r>
      <w:r>
        <w:rPr/>
        <w:t>generada a partir de fuentes renovables puede ser considerada renovable. La energía generada a partir de fuentes renovables puede tener, en algunos casos, un componente de energía no renovable que debe ser tratado como tal en el cálculo</w:t>
      </w:r>
      <w:r>
        <w:rPr>
          <w:spacing w:val="-6"/>
        </w:rPr>
        <w:t> </w:t>
      </w:r>
      <w:r>
        <w:rPr/>
        <w:t>energético.</w:t>
      </w:r>
    </w:p>
    <w:p>
      <w:pPr>
        <w:spacing w:before="120"/>
        <w:ind w:left="1644" w:right="238" w:firstLine="0"/>
        <w:jc w:val="left"/>
        <w:rPr>
          <w:sz w:val="16"/>
        </w:rPr>
      </w:pPr>
      <w:r>
        <w:rPr/>
        <w:pict>
          <v:group style="position:absolute;margin-left:127.339996pt;margin-top:6.183904pt;width:.5pt;height:30.75pt;mso-position-horizontal-relative:page;mso-position-vertical-relative:paragraph;z-index:251725824" coordorigin="2547,124" coordsize="10,615">
            <v:line style="position:absolute" from="2552,124" to="2552,308" stroked="true" strokeweight=".48pt" strokecolor="#000000">
              <v:stroke dashstyle="solid"/>
            </v:line>
            <v:line style="position:absolute" from="2552,308" to="2552,491" stroked="true" strokeweight=".48pt" strokecolor="#000000">
              <v:stroke dashstyle="solid"/>
            </v:line>
            <v:line style="position:absolute" from="2552,491" to="2552,738" stroked="true" strokeweight=".48pt" strokecolor="#000000">
              <v:stroke dashstyle="solid"/>
            </v:line>
            <w10:wrap type="none"/>
          </v:group>
        </w:pict>
      </w:r>
      <w:r>
        <w:rPr>
          <w:sz w:val="16"/>
        </w:rPr>
        <w:t>Esto se puede apreciar en el caso de la biomasa, para la que el factor de paso de </w:t>
      </w:r>
      <w:r>
        <w:rPr>
          <w:i/>
          <w:sz w:val="16"/>
        </w:rPr>
        <w:t>energía final </w:t>
      </w:r>
      <w:r>
        <w:rPr>
          <w:sz w:val="16"/>
        </w:rPr>
        <w:t>a </w:t>
      </w:r>
      <w:r>
        <w:rPr>
          <w:i/>
          <w:sz w:val="16"/>
        </w:rPr>
        <w:t>energía primaria </w:t>
      </w:r>
      <w:r>
        <w:rPr>
          <w:sz w:val="16"/>
        </w:rPr>
        <w:t>no renovable es distinto de cero, lo que se debe al uso de combustibles fósiles en la extracción y transporte de la biomasa.</w:t>
      </w:r>
    </w:p>
    <w:p>
      <w:pPr>
        <w:spacing w:before="63"/>
        <w:ind w:left="113" w:right="0" w:firstLine="0"/>
        <w:jc w:val="both"/>
        <w:rPr>
          <w:sz w:val="20"/>
        </w:rPr>
      </w:pPr>
      <w:r>
        <w:rPr>
          <w:b/>
          <w:i/>
          <w:sz w:val="20"/>
        </w:rPr>
        <w:t>Envolvente (térmica)</w:t>
      </w:r>
      <w:r>
        <w:rPr>
          <w:sz w:val="20"/>
        </w:rPr>
        <w:t>: ver Anejo C</w:t>
      </w:r>
    </w:p>
    <w:p>
      <w:pPr>
        <w:pStyle w:val="BodyText"/>
        <w:spacing w:before="4"/>
        <w:rPr>
          <w:sz w:val="17"/>
        </w:rPr>
      </w:pPr>
    </w:p>
    <w:p>
      <w:pPr>
        <w:spacing w:before="0"/>
        <w:ind w:left="113" w:right="210" w:firstLine="0"/>
        <w:jc w:val="both"/>
        <w:rPr>
          <w:sz w:val="20"/>
        </w:rPr>
      </w:pPr>
      <w:r>
        <w:rPr>
          <w:b/>
          <w:i/>
          <w:sz w:val="20"/>
        </w:rPr>
        <w:t>Espacio habitable</w:t>
      </w:r>
      <w:r>
        <w:rPr>
          <w:sz w:val="20"/>
        </w:rPr>
        <w:t>: espacio formado por uno o varios </w:t>
      </w:r>
      <w:r>
        <w:rPr>
          <w:i/>
          <w:sz w:val="20"/>
        </w:rPr>
        <w:t>recintos habitables </w:t>
      </w:r>
      <w:r>
        <w:rPr>
          <w:sz w:val="20"/>
        </w:rPr>
        <w:t>contiguos con el mismo uso y condiciones térmicas equivalentes agrupados a efectos de cálculo energético.</w:t>
      </w:r>
    </w:p>
    <w:p>
      <w:pPr>
        <w:spacing w:line="229" w:lineRule="exact" w:before="118"/>
        <w:ind w:left="113" w:right="0" w:firstLine="0"/>
        <w:jc w:val="both"/>
        <w:rPr>
          <w:i/>
          <w:sz w:val="20"/>
        </w:rPr>
      </w:pPr>
      <w:r>
        <w:rPr>
          <w:sz w:val="20"/>
        </w:rPr>
        <w:t>En función de su </w:t>
      </w:r>
      <w:r>
        <w:rPr>
          <w:i/>
          <w:sz w:val="20"/>
        </w:rPr>
        <w:t>carga interna</w:t>
      </w:r>
      <w:r>
        <w:rPr>
          <w:sz w:val="20"/>
        </w:rPr>
        <w:t>, un </w:t>
      </w:r>
      <w:r>
        <w:rPr>
          <w:i/>
          <w:sz w:val="20"/>
        </w:rPr>
        <w:t>espacio habitable </w:t>
      </w:r>
      <w:r>
        <w:rPr>
          <w:sz w:val="20"/>
        </w:rPr>
        <w:t>se clasifica como </w:t>
      </w:r>
      <w:r>
        <w:rPr>
          <w:i/>
          <w:sz w:val="20"/>
        </w:rPr>
        <w:t>espacio habitable </w:t>
      </w:r>
      <w:r>
        <w:rPr>
          <w:sz w:val="20"/>
        </w:rPr>
        <w:t>de </w:t>
      </w:r>
      <w:r>
        <w:rPr>
          <w:i/>
          <w:sz w:val="20"/>
        </w:rPr>
        <w:t>carga interna</w:t>
      </w:r>
    </w:p>
    <w:p>
      <w:pPr>
        <w:spacing w:line="229" w:lineRule="exact" w:before="0"/>
        <w:ind w:left="113" w:right="0" w:firstLine="0"/>
        <w:jc w:val="both"/>
        <w:rPr>
          <w:sz w:val="20"/>
        </w:rPr>
      </w:pPr>
      <w:r>
        <w:rPr>
          <w:sz w:val="20"/>
        </w:rPr>
        <w:t>baja, </w:t>
      </w:r>
      <w:r>
        <w:rPr>
          <w:i/>
          <w:sz w:val="20"/>
        </w:rPr>
        <w:t>carga interna </w:t>
      </w:r>
      <w:r>
        <w:rPr>
          <w:sz w:val="20"/>
        </w:rPr>
        <w:t>media, </w:t>
      </w:r>
      <w:r>
        <w:rPr>
          <w:i/>
          <w:sz w:val="20"/>
        </w:rPr>
        <w:t>carga interna </w:t>
      </w:r>
      <w:r>
        <w:rPr>
          <w:sz w:val="20"/>
        </w:rPr>
        <w:t>alta o </w:t>
      </w:r>
      <w:r>
        <w:rPr>
          <w:i/>
          <w:sz w:val="20"/>
        </w:rPr>
        <w:t>carga interna </w:t>
      </w:r>
      <w:r>
        <w:rPr>
          <w:sz w:val="20"/>
        </w:rPr>
        <w:t>muy alta de acuerdo con la tabla a-Anejo A.</w:t>
      </w:r>
    </w:p>
    <w:p>
      <w:pPr>
        <w:pStyle w:val="BodyText"/>
        <w:spacing w:before="7"/>
        <w:rPr>
          <w:sz w:val="17"/>
        </w:rPr>
      </w:pPr>
    </w:p>
    <w:p>
      <w:pPr>
        <w:pStyle w:val="BodyText"/>
        <w:spacing w:before="1"/>
        <w:ind w:left="113" w:right="214"/>
        <w:jc w:val="both"/>
      </w:pPr>
      <w:r>
        <w:rPr>
          <w:b/>
          <w:i/>
        </w:rPr>
        <w:t>Espacio habitable acondicionado</w:t>
      </w:r>
      <w:r>
        <w:rPr/>
        <w:t>: </w:t>
      </w:r>
      <w:r>
        <w:rPr>
          <w:i/>
        </w:rPr>
        <w:t>espacio habitable </w:t>
      </w:r>
      <w:r>
        <w:rPr/>
        <w:t>que necesita mantener unas determinadas condiciones operacionales para el bienestar térmico de sus ocupantes. En uso residencial privado, todos los espacios interiores de las viviendas se consideran acondicionados y deben cumplir las condiciones operacionales de acuerdo al Anejo D.</w:t>
      </w:r>
    </w:p>
    <w:p>
      <w:pPr>
        <w:pStyle w:val="BodyText"/>
        <w:spacing w:before="100"/>
        <w:ind w:left="113" w:right="214"/>
        <w:jc w:val="both"/>
      </w:pPr>
      <w:r>
        <w:rPr/>
        <w:t>A efectos de cálculo, de forma simplificada, pueden considerarse igualmente acondicionados otros </w:t>
      </w:r>
      <w:r>
        <w:rPr>
          <w:i/>
        </w:rPr>
        <w:t>espacios </w:t>
      </w:r>
      <w:r>
        <w:rPr>
          <w:i/>
        </w:rPr>
        <w:t>habitables</w:t>
      </w:r>
      <w:r>
        <w:rPr/>
        <w:t>, como pasillos, escaleras y otras zonas comunes.</w:t>
      </w:r>
    </w:p>
    <w:p>
      <w:pPr>
        <w:spacing w:before="100"/>
        <w:ind w:left="1644" w:right="0" w:firstLine="0"/>
        <w:jc w:val="left"/>
        <w:rPr>
          <w:sz w:val="16"/>
        </w:rPr>
      </w:pPr>
      <w:r>
        <w:rPr/>
        <w:pict>
          <v:group style="position:absolute;margin-left:127.339996pt;margin-top:5.183908pt;width:.5pt;height:30.75pt;mso-position-horizontal-relative:page;mso-position-vertical-relative:paragraph;z-index:251726848" coordorigin="2547,104" coordsize="10,615">
            <v:line style="position:absolute" from="2552,104" to="2552,288" stroked="true" strokeweight=".48pt" strokecolor="#000000">
              <v:stroke dashstyle="solid"/>
            </v:line>
            <v:line style="position:absolute" from="2552,288" to="2552,471" stroked="true" strokeweight=".48pt" strokecolor="#000000">
              <v:stroke dashstyle="solid"/>
            </v:line>
            <v:line style="position:absolute" from="2552,471" to="2552,718" stroked="true" strokeweight=".48pt" strokecolor="#000000">
              <v:stroke dashstyle="solid"/>
            </v:line>
            <w10:wrap type="none"/>
          </v:group>
        </w:pict>
      </w:r>
      <w:r>
        <w:rPr>
          <w:sz w:val="16"/>
        </w:rPr>
        <w:t>En uso residencial privado los espacios acondicionados pueden no incluir en la práctica sistemas de acondicionamiento, y en ellos, a efectos de cálculo, se supone la presencia de un equipo de referencia (apartado</w:t>
      </w:r>
    </w:p>
    <w:p>
      <w:pPr>
        <w:spacing w:line="183" w:lineRule="exact" w:before="0"/>
        <w:ind w:left="1644" w:right="0" w:firstLine="0"/>
        <w:jc w:val="left"/>
        <w:rPr>
          <w:sz w:val="16"/>
        </w:rPr>
      </w:pPr>
      <w:r>
        <w:rPr>
          <w:sz w:val="16"/>
        </w:rPr>
        <w:t>4.5 de la sección HE0).</w:t>
      </w:r>
    </w:p>
    <w:p>
      <w:pPr>
        <w:pStyle w:val="BodyText"/>
        <w:spacing w:before="6"/>
        <w:rPr>
          <w:sz w:val="17"/>
        </w:rPr>
      </w:pPr>
    </w:p>
    <w:p>
      <w:pPr>
        <w:spacing w:before="0"/>
        <w:ind w:left="113" w:right="219" w:firstLine="0"/>
        <w:jc w:val="both"/>
        <w:rPr>
          <w:sz w:val="20"/>
        </w:rPr>
      </w:pPr>
      <w:r>
        <w:rPr>
          <w:b/>
          <w:i/>
          <w:sz w:val="20"/>
        </w:rPr>
        <w:t>Espacio habitable no acondicionado</w:t>
      </w:r>
      <w:r>
        <w:rPr>
          <w:sz w:val="20"/>
        </w:rPr>
        <w:t>: </w:t>
      </w:r>
      <w:r>
        <w:rPr>
          <w:i/>
          <w:sz w:val="20"/>
        </w:rPr>
        <w:t>espacio habitable </w:t>
      </w:r>
      <w:r>
        <w:rPr>
          <w:sz w:val="20"/>
        </w:rPr>
        <w:t>para el que se prevé que, durante la vida útil del edificio,</w:t>
      </w:r>
      <w:r>
        <w:rPr>
          <w:spacing w:val="-10"/>
          <w:sz w:val="20"/>
        </w:rPr>
        <w:t> </w:t>
      </w:r>
      <w:r>
        <w:rPr>
          <w:sz w:val="20"/>
        </w:rPr>
        <w:t>no</w:t>
      </w:r>
      <w:r>
        <w:rPr>
          <w:spacing w:val="-7"/>
          <w:sz w:val="20"/>
        </w:rPr>
        <w:t> </w:t>
      </w:r>
      <w:r>
        <w:rPr>
          <w:sz w:val="20"/>
        </w:rPr>
        <w:t>va</w:t>
      </w:r>
      <w:r>
        <w:rPr>
          <w:spacing w:val="-7"/>
          <w:sz w:val="20"/>
        </w:rPr>
        <w:t> </w:t>
      </w:r>
      <w:r>
        <w:rPr>
          <w:sz w:val="20"/>
        </w:rPr>
        <w:t>a</w:t>
      </w:r>
      <w:r>
        <w:rPr>
          <w:spacing w:val="-7"/>
          <w:sz w:val="20"/>
        </w:rPr>
        <w:t> </w:t>
      </w:r>
      <w:r>
        <w:rPr>
          <w:sz w:val="20"/>
        </w:rPr>
        <w:t>necesitar</w:t>
      </w:r>
      <w:r>
        <w:rPr>
          <w:spacing w:val="-7"/>
          <w:sz w:val="20"/>
        </w:rPr>
        <w:t> </w:t>
      </w:r>
      <w:r>
        <w:rPr>
          <w:sz w:val="20"/>
        </w:rPr>
        <w:t>mantener</w:t>
      </w:r>
      <w:r>
        <w:rPr>
          <w:spacing w:val="-8"/>
          <w:sz w:val="20"/>
        </w:rPr>
        <w:t> </w:t>
      </w:r>
      <w:r>
        <w:rPr>
          <w:sz w:val="20"/>
        </w:rPr>
        <w:t>unas</w:t>
      </w:r>
      <w:r>
        <w:rPr>
          <w:spacing w:val="-8"/>
          <w:sz w:val="20"/>
        </w:rPr>
        <w:t> </w:t>
      </w:r>
      <w:r>
        <w:rPr>
          <w:sz w:val="20"/>
        </w:rPr>
        <w:t>determinadas</w:t>
      </w:r>
      <w:r>
        <w:rPr>
          <w:spacing w:val="-8"/>
          <w:sz w:val="20"/>
        </w:rPr>
        <w:t> </w:t>
      </w:r>
      <w:r>
        <w:rPr>
          <w:sz w:val="20"/>
        </w:rPr>
        <w:t>condiciones</w:t>
      </w:r>
      <w:r>
        <w:rPr>
          <w:spacing w:val="-8"/>
          <w:sz w:val="20"/>
        </w:rPr>
        <w:t> </w:t>
      </w:r>
      <w:r>
        <w:rPr>
          <w:sz w:val="20"/>
        </w:rPr>
        <w:t>de</w:t>
      </w:r>
      <w:r>
        <w:rPr>
          <w:spacing w:val="-10"/>
          <w:sz w:val="20"/>
        </w:rPr>
        <w:t> </w:t>
      </w:r>
      <w:r>
        <w:rPr>
          <w:sz w:val="20"/>
        </w:rPr>
        <w:t>temperatura</w:t>
      </w:r>
      <w:r>
        <w:rPr>
          <w:spacing w:val="-9"/>
          <w:sz w:val="20"/>
        </w:rPr>
        <w:t> </w:t>
      </w:r>
      <w:r>
        <w:rPr>
          <w:sz w:val="20"/>
        </w:rPr>
        <w:t>para</w:t>
      </w:r>
      <w:r>
        <w:rPr>
          <w:spacing w:val="-6"/>
          <w:sz w:val="20"/>
        </w:rPr>
        <w:t> </w:t>
      </w:r>
      <w:r>
        <w:rPr>
          <w:sz w:val="20"/>
        </w:rPr>
        <w:t>el</w:t>
      </w:r>
      <w:r>
        <w:rPr>
          <w:spacing w:val="-8"/>
          <w:sz w:val="20"/>
        </w:rPr>
        <w:t> </w:t>
      </w:r>
      <w:r>
        <w:rPr>
          <w:sz w:val="20"/>
        </w:rPr>
        <w:t>bienestar</w:t>
      </w:r>
      <w:r>
        <w:rPr>
          <w:spacing w:val="-8"/>
          <w:sz w:val="20"/>
        </w:rPr>
        <w:t> </w:t>
      </w:r>
      <w:r>
        <w:rPr>
          <w:sz w:val="20"/>
        </w:rPr>
        <w:t>térmico</w:t>
      </w:r>
    </w:p>
    <w:p>
      <w:pPr>
        <w:spacing w:after="0"/>
        <w:jc w:val="both"/>
        <w:rPr>
          <w:sz w:val="20"/>
        </w:rPr>
        <w:sectPr>
          <w:pgSz w:w="11910" w:h="16840"/>
          <w:pgMar w:header="778" w:footer="647" w:top="1220" w:bottom="840" w:left="1020" w:right="920"/>
        </w:sectPr>
      </w:pPr>
    </w:p>
    <w:p>
      <w:pPr>
        <w:pStyle w:val="BodyText"/>
        <w:spacing w:before="10"/>
        <w:rPr>
          <w:sz w:val="16"/>
        </w:rPr>
      </w:pPr>
    </w:p>
    <w:p>
      <w:pPr>
        <w:pStyle w:val="BodyText"/>
        <w:spacing w:before="93"/>
        <w:ind w:left="113" w:right="210"/>
        <w:jc w:val="both"/>
      </w:pPr>
      <w:r>
        <w:rPr/>
        <w:t>de sus ocupantes. Al ser un espacio habitable dispone, sin embargo, de fuentes internas (iluminación, ocupación y equipos).</w:t>
      </w:r>
    </w:p>
    <w:p>
      <w:pPr>
        <w:pStyle w:val="BodyText"/>
        <w:spacing w:before="7"/>
        <w:rPr>
          <w:sz w:val="17"/>
        </w:rPr>
      </w:pPr>
    </w:p>
    <w:p>
      <w:pPr>
        <w:pStyle w:val="BodyText"/>
        <w:spacing w:line="237" w:lineRule="auto"/>
        <w:ind w:left="113" w:right="213"/>
        <w:jc w:val="both"/>
      </w:pPr>
      <w:r>
        <w:rPr>
          <w:b/>
          <w:i/>
        </w:rPr>
        <w:t>Espacio no habitable</w:t>
      </w:r>
      <w:r>
        <w:rPr/>
        <w:t>: espacio formado por uno o varios recintos no habitables contiguos con el mismo uso y condiciones térmicas equivalentes, agrupados a efectos de cálculo de la </w:t>
      </w:r>
      <w:r>
        <w:rPr>
          <w:i/>
        </w:rPr>
        <w:t>demanda energética</w:t>
      </w:r>
      <w:r>
        <w:rPr/>
        <w:t>. En esta categoría</w:t>
      </w:r>
      <w:r>
        <w:rPr>
          <w:spacing w:val="-18"/>
        </w:rPr>
        <w:t> </w:t>
      </w:r>
      <w:r>
        <w:rPr/>
        <w:t>se</w:t>
      </w:r>
      <w:r>
        <w:rPr>
          <w:spacing w:val="-20"/>
        </w:rPr>
        <w:t> </w:t>
      </w:r>
      <w:r>
        <w:rPr/>
        <w:t>consideran</w:t>
      </w:r>
      <w:r>
        <w:rPr>
          <w:spacing w:val="-18"/>
        </w:rPr>
        <w:t> </w:t>
      </w:r>
      <w:r>
        <w:rPr/>
        <w:t>los</w:t>
      </w:r>
      <w:r>
        <w:rPr>
          <w:spacing w:val="-15"/>
        </w:rPr>
        <w:t> </w:t>
      </w:r>
      <w:r>
        <w:rPr/>
        <w:t>garajes,</w:t>
      </w:r>
      <w:r>
        <w:rPr>
          <w:spacing w:val="-19"/>
        </w:rPr>
        <w:t> </w:t>
      </w:r>
      <w:r>
        <w:rPr/>
        <w:t>aparcamientos,</w:t>
      </w:r>
      <w:r>
        <w:rPr>
          <w:spacing w:val="-18"/>
        </w:rPr>
        <w:t> </w:t>
      </w:r>
      <w:r>
        <w:rPr/>
        <w:t>trasteros,</w:t>
      </w:r>
      <w:r>
        <w:rPr>
          <w:spacing w:val="-19"/>
        </w:rPr>
        <w:t> </w:t>
      </w:r>
      <w:r>
        <w:rPr/>
        <w:t>cuartos</w:t>
      </w:r>
      <w:r>
        <w:rPr>
          <w:spacing w:val="-16"/>
        </w:rPr>
        <w:t> </w:t>
      </w:r>
      <w:r>
        <w:rPr/>
        <w:t>de</w:t>
      </w:r>
      <w:r>
        <w:rPr>
          <w:spacing w:val="-18"/>
        </w:rPr>
        <w:t> </w:t>
      </w:r>
      <w:r>
        <w:rPr/>
        <w:t>basuras</w:t>
      </w:r>
      <w:r>
        <w:rPr>
          <w:spacing w:val="-17"/>
        </w:rPr>
        <w:t> </w:t>
      </w:r>
      <w:r>
        <w:rPr/>
        <w:t>e</w:t>
      </w:r>
      <w:r>
        <w:rPr>
          <w:spacing w:val="-19"/>
        </w:rPr>
        <w:t> </w:t>
      </w:r>
      <w:r>
        <w:rPr/>
        <w:t>instalaciones</w:t>
      </w:r>
      <w:r>
        <w:rPr>
          <w:spacing w:val="-18"/>
        </w:rPr>
        <w:t> </w:t>
      </w:r>
      <w:r>
        <w:rPr/>
        <w:t>(ver</w:t>
      </w:r>
      <w:r>
        <w:rPr>
          <w:spacing w:val="-12"/>
        </w:rPr>
        <w:t> </w:t>
      </w:r>
      <w:r>
        <w:rPr>
          <w:i/>
        </w:rPr>
        <w:t>recintos </w:t>
      </w:r>
      <w:r>
        <w:rPr>
          <w:i/>
        </w:rPr>
        <w:t>habitables</w:t>
      </w:r>
      <w:r>
        <w:rPr/>
        <w:t>).</w:t>
      </w:r>
    </w:p>
    <w:p>
      <w:pPr>
        <w:pStyle w:val="BodyText"/>
        <w:spacing w:before="5"/>
        <w:rPr>
          <w:sz w:val="18"/>
        </w:rPr>
      </w:pPr>
    </w:p>
    <w:p>
      <w:pPr>
        <w:pStyle w:val="BodyText"/>
        <w:spacing w:line="235" w:lineRule="auto"/>
        <w:ind w:left="113" w:right="224"/>
        <w:jc w:val="both"/>
      </w:pPr>
      <w:r>
        <w:rPr>
          <w:b/>
          <w:i/>
        </w:rPr>
        <w:t>Fachada</w:t>
      </w:r>
      <w:r>
        <w:rPr/>
        <w:t>: cerramiento en contacto con el aire exterior cuya inclinación es superior a 60º respecto al plano horizontal. Está compuesto de una parte opaca (muro) y otra semitransparente (</w:t>
      </w:r>
      <w:r>
        <w:rPr>
          <w:i/>
        </w:rPr>
        <w:t>huecos</w:t>
      </w:r>
      <w:r>
        <w:rPr/>
        <w:t>).</w:t>
      </w:r>
    </w:p>
    <w:p>
      <w:pPr>
        <w:pStyle w:val="BodyText"/>
        <w:spacing w:before="4"/>
        <w:rPr>
          <w:sz w:val="17"/>
        </w:rPr>
      </w:pPr>
    </w:p>
    <w:p>
      <w:pPr>
        <w:spacing w:line="240" w:lineRule="auto" w:before="1"/>
        <w:ind w:left="113" w:right="212" w:firstLine="0"/>
        <w:jc w:val="both"/>
        <w:rPr>
          <w:sz w:val="20"/>
        </w:rPr>
      </w:pPr>
      <w:r>
        <w:rPr>
          <w:b/>
          <w:i/>
          <w:position w:val="2"/>
          <w:sz w:val="20"/>
        </w:rPr>
        <w:t>Factor</w:t>
      </w:r>
      <w:r>
        <w:rPr>
          <w:b/>
          <w:i/>
          <w:spacing w:val="-7"/>
          <w:position w:val="2"/>
          <w:sz w:val="20"/>
        </w:rPr>
        <w:t> </w:t>
      </w:r>
      <w:r>
        <w:rPr>
          <w:b/>
          <w:i/>
          <w:position w:val="2"/>
          <w:sz w:val="20"/>
        </w:rPr>
        <w:t>de</w:t>
      </w:r>
      <w:r>
        <w:rPr>
          <w:b/>
          <w:i/>
          <w:spacing w:val="-5"/>
          <w:position w:val="2"/>
          <w:sz w:val="20"/>
        </w:rPr>
        <w:t> </w:t>
      </w:r>
      <w:r>
        <w:rPr>
          <w:b/>
          <w:i/>
          <w:position w:val="2"/>
          <w:sz w:val="20"/>
        </w:rPr>
        <w:t>mantenimiento</w:t>
      </w:r>
      <w:r>
        <w:rPr>
          <w:b/>
          <w:i/>
          <w:spacing w:val="-1"/>
          <w:position w:val="2"/>
          <w:sz w:val="20"/>
        </w:rPr>
        <w:t> </w:t>
      </w:r>
      <w:r>
        <w:rPr>
          <w:b/>
          <w:position w:val="2"/>
          <w:sz w:val="20"/>
        </w:rPr>
        <w:t>(F</w:t>
      </w:r>
      <w:r>
        <w:rPr>
          <w:b/>
          <w:sz w:val="13"/>
        </w:rPr>
        <w:t>m</w:t>
      </w:r>
      <w:r>
        <w:rPr>
          <w:b/>
          <w:position w:val="2"/>
          <w:sz w:val="20"/>
        </w:rPr>
        <w:t>)</w:t>
      </w:r>
      <w:r>
        <w:rPr>
          <w:position w:val="2"/>
          <w:sz w:val="20"/>
        </w:rPr>
        <w:t>:</w:t>
      </w:r>
      <w:r>
        <w:rPr>
          <w:spacing w:val="-5"/>
          <w:position w:val="2"/>
          <w:sz w:val="20"/>
        </w:rPr>
        <w:t> </w:t>
      </w:r>
      <w:r>
        <w:rPr>
          <w:position w:val="2"/>
          <w:sz w:val="20"/>
        </w:rPr>
        <w:t>cociente</w:t>
      </w:r>
      <w:r>
        <w:rPr>
          <w:spacing w:val="-7"/>
          <w:position w:val="2"/>
          <w:sz w:val="20"/>
        </w:rPr>
        <w:t> </w:t>
      </w:r>
      <w:r>
        <w:rPr>
          <w:position w:val="2"/>
          <w:sz w:val="20"/>
        </w:rPr>
        <w:t>entre</w:t>
      </w:r>
      <w:r>
        <w:rPr>
          <w:spacing w:val="-4"/>
          <w:position w:val="2"/>
          <w:sz w:val="20"/>
        </w:rPr>
        <w:t> </w:t>
      </w:r>
      <w:r>
        <w:rPr>
          <w:position w:val="2"/>
          <w:sz w:val="20"/>
        </w:rPr>
        <w:t>la</w:t>
      </w:r>
      <w:r>
        <w:rPr>
          <w:spacing w:val="-2"/>
          <w:position w:val="2"/>
          <w:sz w:val="20"/>
        </w:rPr>
        <w:t> </w:t>
      </w:r>
      <w:r>
        <w:rPr>
          <w:i/>
          <w:position w:val="2"/>
          <w:sz w:val="20"/>
        </w:rPr>
        <w:t>iluminancia</w:t>
      </w:r>
      <w:r>
        <w:rPr>
          <w:i/>
          <w:spacing w:val="-5"/>
          <w:position w:val="2"/>
          <w:sz w:val="20"/>
        </w:rPr>
        <w:t> </w:t>
      </w:r>
      <w:r>
        <w:rPr>
          <w:position w:val="2"/>
          <w:sz w:val="20"/>
        </w:rPr>
        <w:t>media</w:t>
      </w:r>
      <w:r>
        <w:rPr>
          <w:spacing w:val="-7"/>
          <w:position w:val="2"/>
          <w:sz w:val="20"/>
        </w:rPr>
        <w:t> </w:t>
      </w:r>
      <w:r>
        <w:rPr>
          <w:position w:val="2"/>
          <w:sz w:val="20"/>
        </w:rPr>
        <w:t>sobre</w:t>
      </w:r>
      <w:r>
        <w:rPr>
          <w:spacing w:val="-4"/>
          <w:position w:val="2"/>
          <w:sz w:val="20"/>
        </w:rPr>
        <w:t> </w:t>
      </w:r>
      <w:r>
        <w:rPr>
          <w:position w:val="2"/>
          <w:sz w:val="20"/>
        </w:rPr>
        <w:t>el</w:t>
      </w:r>
      <w:r>
        <w:rPr>
          <w:spacing w:val="-5"/>
          <w:position w:val="2"/>
          <w:sz w:val="20"/>
        </w:rPr>
        <w:t> </w:t>
      </w:r>
      <w:r>
        <w:rPr>
          <w:position w:val="2"/>
          <w:sz w:val="20"/>
        </w:rPr>
        <w:t>plano</w:t>
      </w:r>
      <w:r>
        <w:rPr>
          <w:spacing w:val="-7"/>
          <w:position w:val="2"/>
          <w:sz w:val="20"/>
        </w:rPr>
        <w:t> </w:t>
      </w:r>
      <w:r>
        <w:rPr>
          <w:position w:val="2"/>
          <w:sz w:val="20"/>
        </w:rPr>
        <w:t>de</w:t>
      </w:r>
      <w:r>
        <w:rPr>
          <w:spacing w:val="-7"/>
          <w:position w:val="2"/>
          <w:sz w:val="20"/>
        </w:rPr>
        <w:t> </w:t>
      </w:r>
      <w:r>
        <w:rPr>
          <w:position w:val="2"/>
          <w:sz w:val="20"/>
        </w:rPr>
        <w:t>trabajo</w:t>
      </w:r>
      <w:r>
        <w:rPr>
          <w:spacing w:val="-4"/>
          <w:position w:val="2"/>
          <w:sz w:val="20"/>
        </w:rPr>
        <w:t> </w:t>
      </w:r>
      <w:r>
        <w:rPr>
          <w:position w:val="2"/>
          <w:sz w:val="20"/>
        </w:rPr>
        <w:t>después</w:t>
      </w:r>
      <w:r>
        <w:rPr>
          <w:spacing w:val="-6"/>
          <w:position w:val="2"/>
          <w:sz w:val="20"/>
        </w:rPr>
        <w:t> </w:t>
      </w:r>
      <w:r>
        <w:rPr>
          <w:position w:val="2"/>
          <w:sz w:val="20"/>
        </w:rPr>
        <w:t>de</w:t>
      </w:r>
      <w:r>
        <w:rPr>
          <w:spacing w:val="-7"/>
          <w:position w:val="2"/>
          <w:sz w:val="20"/>
        </w:rPr>
        <w:t> </w:t>
      </w:r>
      <w:r>
        <w:rPr>
          <w:position w:val="2"/>
          <w:sz w:val="20"/>
        </w:rPr>
        <w:t>un </w:t>
      </w:r>
      <w:r>
        <w:rPr>
          <w:sz w:val="20"/>
        </w:rPr>
        <w:t>cierto</w:t>
      </w:r>
      <w:r>
        <w:rPr>
          <w:spacing w:val="-17"/>
          <w:sz w:val="20"/>
        </w:rPr>
        <w:t> </w:t>
      </w:r>
      <w:r>
        <w:rPr>
          <w:sz w:val="20"/>
        </w:rPr>
        <w:t>periodo</w:t>
      </w:r>
      <w:r>
        <w:rPr>
          <w:spacing w:val="-16"/>
          <w:sz w:val="20"/>
        </w:rPr>
        <w:t> </w:t>
      </w:r>
      <w:r>
        <w:rPr>
          <w:sz w:val="20"/>
        </w:rPr>
        <w:t>de</w:t>
      </w:r>
      <w:r>
        <w:rPr>
          <w:spacing w:val="-14"/>
          <w:sz w:val="20"/>
        </w:rPr>
        <w:t> </w:t>
      </w:r>
      <w:r>
        <w:rPr>
          <w:sz w:val="20"/>
        </w:rPr>
        <w:t>uso</w:t>
      </w:r>
      <w:r>
        <w:rPr>
          <w:spacing w:val="-17"/>
          <w:sz w:val="20"/>
        </w:rPr>
        <w:t> </w:t>
      </w:r>
      <w:r>
        <w:rPr>
          <w:sz w:val="20"/>
        </w:rPr>
        <w:t>de</w:t>
      </w:r>
      <w:r>
        <w:rPr>
          <w:spacing w:val="-14"/>
          <w:sz w:val="20"/>
        </w:rPr>
        <w:t> </w:t>
      </w:r>
      <w:r>
        <w:rPr>
          <w:sz w:val="20"/>
        </w:rPr>
        <w:t>una</w:t>
      </w:r>
      <w:r>
        <w:rPr>
          <w:spacing w:val="-16"/>
          <w:sz w:val="20"/>
        </w:rPr>
        <w:t> </w:t>
      </w:r>
      <w:r>
        <w:rPr>
          <w:sz w:val="20"/>
        </w:rPr>
        <w:t>instalación</w:t>
      </w:r>
      <w:r>
        <w:rPr>
          <w:spacing w:val="-18"/>
          <w:sz w:val="20"/>
        </w:rPr>
        <w:t> </w:t>
      </w:r>
      <w:r>
        <w:rPr>
          <w:sz w:val="20"/>
        </w:rPr>
        <w:t>de</w:t>
      </w:r>
      <w:r>
        <w:rPr>
          <w:spacing w:val="-16"/>
          <w:sz w:val="20"/>
        </w:rPr>
        <w:t> </w:t>
      </w:r>
      <w:r>
        <w:rPr>
          <w:sz w:val="20"/>
        </w:rPr>
        <w:t>alumbrado</w:t>
      </w:r>
      <w:r>
        <w:rPr>
          <w:spacing w:val="-16"/>
          <w:sz w:val="20"/>
        </w:rPr>
        <w:t> </w:t>
      </w:r>
      <w:r>
        <w:rPr>
          <w:sz w:val="20"/>
        </w:rPr>
        <w:t>y</w:t>
      </w:r>
      <w:r>
        <w:rPr>
          <w:spacing w:val="-17"/>
          <w:sz w:val="20"/>
        </w:rPr>
        <w:t> </w:t>
      </w:r>
      <w:r>
        <w:rPr>
          <w:sz w:val="20"/>
        </w:rPr>
        <w:t>la</w:t>
      </w:r>
      <w:r>
        <w:rPr>
          <w:spacing w:val="-10"/>
          <w:sz w:val="20"/>
        </w:rPr>
        <w:t> </w:t>
      </w:r>
      <w:r>
        <w:rPr>
          <w:i/>
          <w:sz w:val="20"/>
        </w:rPr>
        <w:t>iluminancia</w:t>
      </w:r>
      <w:r>
        <w:rPr>
          <w:i/>
          <w:spacing w:val="-16"/>
          <w:sz w:val="20"/>
        </w:rPr>
        <w:t> </w:t>
      </w:r>
      <w:r>
        <w:rPr>
          <w:sz w:val="20"/>
        </w:rPr>
        <w:t>media</w:t>
      </w:r>
      <w:r>
        <w:rPr>
          <w:spacing w:val="-14"/>
          <w:sz w:val="20"/>
        </w:rPr>
        <w:t> </w:t>
      </w:r>
      <w:r>
        <w:rPr>
          <w:sz w:val="20"/>
        </w:rPr>
        <w:t>obtenida</w:t>
      </w:r>
      <w:r>
        <w:rPr>
          <w:spacing w:val="-16"/>
          <w:sz w:val="20"/>
        </w:rPr>
        <w:t> </w:t>
      </w:r>
      <w:r>
        <w:rPr>
          <w:sz w:val="20"/>
        </w:rPr>
        <w:t>bajo</w:t>
      </w:r>
      <w:r>
        <w:rPr>
          <w:spacing w:val="-15"/>
          <w:sz w:val="20"/>
        </w:rPr>
        <w:t> </w:t>
      </w:r>
      <w:r>
        <w:rPr>
          <w:sz w:val="20"/>
        </w:rPr>
        <w:t>la</w:t>
      </w:r>
      <w:r>
        <w:rPr>
          <w:spacing w:val="-16"/>
          <w:sz w:val="20"/>
        </w:rPr>
        <w:t> </w:t>
      </w:r>
      <w:r>
        <w:rPr>
          <w:sz w:val="20"/>
        </w:rPr>
        <w:t>misma</w:t>
      </w:r>
      <w:r>
        <w:rPr>
          <w:spacing w:val="-16"/>
          <w:sz w:val="20"/>
        </w:rPr>
        <w:t> </w:t>
      </w:r>
      <w:r>
        <w:rPr>
          <w:sz w:val="20"/>
        </w:rPr>
        <w:t>condición para la instalación considerada como</w:t>
      </w:r>
      <w:r>
        <w:rPr>
          <w:spacing w:val="-7"/>
          <w:sz w:val="20"/>
        </w:rPr>
        <w:t> </w:t>
      </w:r>
      <w:r>
        <w:rPr>
          <w:sz w:val="20"/>
        </w:rPr>
        <w:t>nueva.</w:t>
      </w:r>
    </w:p>
    <w:p>
      <w:pPr>
        <w:pStyle w:val="BodyText"/>
        <w:spacing w:line="242" w:lineRule="auto" w:before="195"/>
        <w:ind w:left="113" w:right="217"/>
        <w:jc w:val="both"/>
      </w:pPr>
      <w:r>
        <w:rPr>
          <w:b/>
          <w:i/>
          <w:position w:val="1"/>
        </w:rPr>
        <w:t>Factor</w:t>
      </w:r>
      <w:r>
        <w:rPr>
          <w:b/>
          <w:i/>
          <w:spacing w:val="-5"/>
          <w:position w:val="1"/>
        </w:rPr>
        <w:t> </w:t>
      </w:r>
      <w:r>
        <w:rPr>
          <w:b/>
          <w:i/>
          <w:position w:val="1"/>
        </w:rPr>
        <w:t>de</w:t>
      </w:r>
      <w:r>
        <w:rPr>
          <w:b/>
          <w:i/>
          <w:spacing w:val="-4"/>
          <w:position w:val="1"/>
        </w:rPr>
        <w:t> </w:t>
      </w:r>
      <w:r>
        <w:rPr>
          <w:b/>
          <w:i/>
          <w:position w:val="1"/>
        </w:rPr>
        <w:t>sombra</w:t>
      </w:r>
      <w:r>
        <w:rPr>
          <w:b/>
          <w:i/>
          <w:spacing w:val="-4"/>
          <w:position w:val="1"/>
        </w:rPr>
        <w:t> </w:t>
      </w:r>
      <w:r>
        <w:rPr>
          <w:b/>
          <w:i/>
          <w:position w:val="1"/>
        </w:rPr>
        <w:t>(F</w:t>
      </w:r>
      <w:r>
        <w:rPr>
          <w:b/>
          <w:i/>
          <w:sz w:val="13"/>
        </w:rPr>
        <w:t>s</w:t>
      </w:r>
      <w:r>
        <w:rPr>
          <w:b/>
          <w:i/>
          <w:position w:val="1"/>
        </w:rPr>
        <w:t>)</w:t>
      </w:r>
      <w:r>
        <w:rPr>
          <w:position w:val="1"/>
        </w:rPr>
        <w:t>:</w:t>
      </w:r>
      <w:r>
        <w:rPr>
          <w:spacing w:val="-4"/>
          <w:position w:val="1"/>
        </w:rPr>
        <w:t> </w:t>
      </w:r>
      <w:r>
        <w:rPr>
          <w:position w:val="1"/>
        </w:rPr>
        <w:t>fracción</w:t>
      </w:r>
      <w:r>
        <w:rPr>
          <w:spacing w:val="-5"/>
          <w:position w:val="1"/>
        </w:rPr>
        <w:t> </w:t>
      </w:r>
      <w:r>
        <w:rPr>
          <w:position w:val="1"/>
        </w:rPr>
        <w:t>de</w:t>
      </w:r>
      <w:r>
        <w:rPr>
          <w:spacing w:val="-4"/>
          <w:position w:val="1"/>
        </w:rPr>
        <w:t> </w:t>
      </w:r>
      <w:r>
        <w:rPr>
          <w:position w:val="1"/>
        </w:rPr>
        <w:t>la</w:t>
      </w:r>
      <w:r>
        <w:rPr>
          <w:spacing w:val="-4"/>
          <w:position w:val="1"/>
        </w:rPr>
        <w:t> </w:t>
      </w:r>
      <w:r>
        <w:rPr>
          <w:position w:val="1"/>
        </w:rPr>
        <w:t>radiación</w:t>
      </w:r>
      <w:r>
        <w:rPr>
          <w:spacing w:val="-3"/>
          <w:position w:val="1"/>
        </w:rPr>
        <w:t> </w:t>
      </w:r>
      <w:r>
        <w:rPr>
          <w:position w:val="1"/>
        </w:rPr>
        <w:t>incidente</w:t>
      </w:r>
      <w:r>
        <w:rPr>
          <w:spacing w:val="-5"/>
          <w:position w:val="1"/>
        </w:rPr>
        <w:t> </w:t>
      </w:r>
      <w:r>
        <w:rPr>
          <w:position w:val="1"/>
        </w:rPr>
        <w:t>en</w:t>
      </w:r>
      <w:r>
        <w:rPr>
          <w:spacing w:val="-4"/>
          <w:position w:val="1"/>
        </w:rPr>
        <w:t> </w:t>
      </w:r>
      <w:r>
        <w:rPr>
          <w:position w:val="1"/>
        </w:rPr>
        <w:t>un </w:t>
      </w:r>
      <w:r>
        <w:rPr>
          <w:i/>
          <w:position w:val="1"/>
        </w:rPr>
        <w:t>hueco</w:t>
      </w:r>
      <w:r>
        <w:rPr>
          <w:i/>
          <w:spacing w:val="-1"/>
          <w:position w:val="1"/>
        </w:rPr>
        <w:t> </w:t>
      </w:r>
      <w:r>
        <w:rPr>
          <w:position w:val="1"/>
        </w:rPr>
        <w:t>que</w:t>
      </w:r>
      <w:r>
        <w:rPr>
          <w:spacing w:val="-2"/>
          <w:position w:val="1"/>
        </w:rPr>
        <w:t> </w:t>
      </w:r>
      <w:r>
        <w:rPr>
          <w:position w:val="1"/>
        </w:rPr>
        <w:t>no</w:t>
      </w:r>
      <w:r>
        <w:rPr>
          <w:spacing w:val="-5"/>
          <w:position w:val="1"/>
        </w:rPr>
        <w:t> </w:t>
      </w:r>
      <w:r>
        <w:rPr>
          <w:position w:val="1"/>
        </w:rPr>
        <w:t>es</w:t>
      </w:r>
      <w:r>
        <w:rPr>
          <w:spacing w:val="-2"/>
          <w:position w:val="1"/>
        </w:rPr>
        <w:t> </w:t>
      </w:r>
      <w:r>
        <w:rPr>
          <w:position w:val="1"/>
        </w:rPr>
        <w:t>bloqueada</w:t>
      </w:r>
      <w:r>
        <w:rPr>
          <w:spacing w:val="-2"/>
          <w:position w:val="1"/>
        </w:rPr>
        <w:t> </w:t>
      </w:r>
      <w:r>
        <w:rPr>
          <w:position w:val="1"/>
        </w:rPr>
        <w:t>por</w:t>
      </w:r>
      <w:r>
        <w:rPr>
          <w:spacing w:val="-3"/>
          <w:position w:val="1"/>
        </w:rPr>
        <w:t> </w:t>
      </w:r>
      <w:r>
        <w:rPr>
          <w:position w:val="1"/>
        </w:rPr>
        <w:t>la</w:t>
      </w:r>
      <w:r>
        <w:rPr>
          <w:spacing w:val="-5"/>
          <w:position w:val="1"/>
        </w:rPr>
        <w:t> </w:t>
      </w:r>
      <w:r>
        <w:rPr>
          <w:position w:val="1"/>
        </w:rPr>
        <w:t>presencia </w:t>
      </w:r>
      <w:r>
        <w:rPr/>
        <w:t>de obstáculos de fachada, tales como: retranqueos, voladizos, toldos, salientes laterales u</w:t>
      </w:r>
      <w:r>
        <w:rPr>
          <w:spacing w:val="-30"/>
        </w:rPr>
        <w:t> </w:t>
      </w:r>
      <w:r>
        <w:rPr/>
        <w:t>otros.</w:t>
      </w:r>
    </w:p>
    <w:p>
      <w:pPr>
        <w:pStyle w:val="BodyText"/>
        <w:spacing w:before="3"/>
        <w:rPr>
          <w:sz w:val="17"/>
        </w:rPr>
      </w:pPr>
    </w:p>
    <w:p>
      <w:pPr>
        <w:pStyle w:val="BodyText"/>
        <w:ind w:left="113" w:right="211"/>
        <w:jc w:val="both"/>
      </w:pPr>
      <w:r>
        <w:rPr>
          <w:b/>
          <w:i/>
          <w:position w:val="1"/>
        </w:rPr>
        <w:t>Factor</w:t>
      </w:r>
      <w:r>
        <w:rPr>
          <w:b/>
          <w:i/>
          <w:spacing w:val="-9"/>
          <w:position w:val="1"/>
        </w:rPr>
        <w:t> </w:t>
      </w:r>
      <w:r>
        <w:rPr>
          <w:b/>
          <w:i/>
          <w:position w:val="1"/>
        </w:rPr>
        <w:t>solar</w:t>
      </w:r>
      <w:r>
        <w:rPr>
          <w:b/>
          <w:i/>
          <w:spacing w:val="-9"/>
          <w:position w:val="1"/>
        </w:rPr>
        <w:t> </w:t>
      </w:r>
      <w:r>
        <w:rPr>
          <w:b/>
          <w:i/>
          <w:position w:val="1"/>
        </w:rPr>
        <w:t>(g</w:t>
      </w:r>
      <w:r>
        <w:rPr>
          <w:b/>
          <w:i/>
          <w:sz w:val="13"/>
        </w:rPr>
        <w:t>┴</w:t>
      </w:r>
      <w:r>
        <w:rPr>
          <w:b/>
          <w:i/>
          <w:position w:val="1"/>
        </w:rPr>
        <w:t>)</w:t>
      </w:r>
      <w:r>
        <w:rPr>
          <w:position w:val="1"/>
        </w:rPr>
        <w:t>:</w:t>
      </w:r>
      <w:r>
        <w:rPr>
          <w:spacing w:val="-9"/>
          <w:position w:val="1"/>
        </w:rPr>
        <w:t> </w:t>
      </w:r>
      <w:r>
        <w:rPr>
          <w:position w:val="1"/>
        </w:rPr>
        <w:t>cociente</w:t>
      </w:r>
      <w:r>
        <w:rPr>
          <w:spacing w:val="-7"/>
          <w:position w:val="1"/>
        </w:rPr>
        <w:t> </w:t>
      </w:r>
      <w:r>
        <w:rPr>
          <w:position w:val="1"/>
        </w:rPr>
        <w:t>entre</w:t>
      </w:r>
      <w:r>
        <w:rPr>
          <w:spacing w:val="-9"/>
          <w:position w:val="1"/>
        </w:rPr>
        <w:t> </w:t>
      </w:r>
      <w:r>
        <w:rPr>
          <w:position w:val="1"/>
        </w:rPr>
        <w:t>la</w:t>
      </w:r>
      <w:r>
        <w:rPr>
          <w:spacing w:val="-9"/>
          <w:position w:val="1"/>
        </w:rPr>
        <w:t> </w:t>
      </w:r>
      <w:r>
        <w:rPr>
          <w:position w:val="1"/>
        </w:rPr>
        <w:t>radiación</w:t>
      </w:r>
      <w:r>
        <w:rPr>
          <w:spacing w:val="-9"/>
          <w:position w:val="1"/>
        </w:rPr>
        <w:t> </w:t>
      </w:r>
      <w:r>
        <w:rPr>
          <w:position w:val="1"/>
        </w:rPr>
        <w:t>solar</w:t>
      </w:r>
      <w:r>
        <w:rPr>
          <w:spacing w:val="-7"/>
          <w:position w:val="1"/>
        </w:rPr>
        <w:t> </w:t>
      </w:r>
      <w:r>
        <w:rPr>
          <w:position w:val="1"/>
        </w:rPr>
        <w:t>a</w:t>
      </w:r>
      <w:r>
        <w:rPr>
          <w:spacing w:val="-7"/>
          <w:position w:val="1"/>
        </w:rPr>
        <w:t> </w:t>
      </w:r>
      <w:r>
        <w:rPr>
          <w:position w:val="1"/>
        </w:rPr>
        <w:t>incidencia</w:t>
      </w:r>
      <w:r>
        <w:rPr>
          <w:spacing w:val="-9"/>
          <w:position w:val="1"/>
        </w:rPr>
        <w:t> </w:t>
      </w:r>
      <w:r>
        <w:rPr>
          <w:position w:val="1"/>
        </w:rPr>
        <w:t>normal</w:t>
      </w:r>
      <w:r>
        <w:rPr>
          <w:spacing w:val="-10"/>
          <w:position w:val="1"/>
        </w:rPr>
        <w:t> </w:t>
      </w:r>
      <w:r>
        <w:rPr>
          <w:position w:val="1"/>
        </w:rPr>
        <w:t>que</w:t>
      </w:r>
      <w:r>
        <w:rPr>
          <w:spacing w:val="-9"/>
          <w:position w:val="1"/>
        </w:rPr>
        <w:t> </w:t>
      </w:r>
      <w:r>
        <w:rPr>
          <w:position w:val="1"/>
        </w:rPr>
        <w:t>se</w:t>
      </w:r>
      <w:r>
        <w:rPr>
          <w:spacing w:val="-9"/>
          <w:position w:val="1"/>
        </w:rPr>
        <w:t> </w:t>
      </w:r>
      <w:r>
        <w:rPr>
          <w:position w:val="1"/>
        </w:rPr>
        <w:t>introduce</w:t>
      </w:r>
      <w:r>
        <w:rPr>
          <w:spacing w:val="-9"/>
          <w:position w:val="1"/>
        </w:rPr>
        <w:t> </w:t>
      </w:r>
      <w:r>
        <w:rPr>
          <w:position w:val="1"/>
        </w:rPr>
        <w:t>en</w:t>
      </w:r>
      <w:r>
        <w:rPr>
          <w:spacing w:val="-8"/>
          <w:position w:val="1"/>
        </w:rPr>
        <w:t> </w:t>
      </w:r>
      <w:r>
        <w:rPr>
          <w:position w:val="1"/>
        </w:rPr>
        <w:t>el</w:t>
      </w:r>
      <w:r>
        <w:rPr>
          <w:spacing w:val="-10"/>
          <w:position w:val="1"/>
        </w:rPr>
        <w:t> </w:t>
      </w:r>
      <w:r>
        <w:rPr>
          <w:position w:val="1"/>
        </w:rPr>
        <w:t>edificio</w:t>
      </w:r>
      <w:r>
        <w:rPr>
          <w:spacing w:val="-9"/>
          <w:position w:val="1"/>
        </w:rPr>
        <w:t> </w:t>
      </w:r>
      <w:r>
        <w:rPr>
          <w:position w:val="1"/>
        </w:rPr>
        <w:t>a</w:t>
      </w:r>
      <w:r>
        <w:rPr>
          <w:spacing w:val="-7"/>
          <w:position w:val="1"/>
        </w:rPr>
        <w:t> </w:t>
      </w:r>
      <w:r>
        <w:rPr>
          <w:position w:val="1"/>
        </w:rPr>
        <w:t>través </w:t>
      </w:r>
      <w:r>
        <w:rPr/>
        <w:t>del acristalamiento y la que se introduciría si el acristalamiento se sustituyese por un </w:t>
      </w:r>
      <w:r>
        <w:rPr>
          <w:i/>
        </w:rPr>
        <w:t>hueco </w:t>
      </w:r>
      <w:r>
        <w:rPr/>
        <w:t>perfectamente transparente. Se refiere exclusivamente a la parte semitransparente de un</w:t>
      </w:r>
      <w:r>
        <w:rPr>
          <w:spacing w:val="-9"/>
        </w:rPr>
        <w:t> </w:t>
      </w:r>
      <w:r>
        <w:rPr>
          <w:i/>
        </w:rPr>
        <w:t>hueco</w:t>
      </w:r>
      <w:r>
        <w:rPr/>
        <w:t>.</w:t>
      </w:r>
    </w:p>
    <w:p>
      <w:pPr>
        <w:spacing w:line="240" w:lineRule="auto" w:before="98"/>
        <w:ind w:left="113" w:right="350" w:firstLine="0"/>
        <w:jc w:val="left"/>
        <w:rPr>
          <w:i/>
          <w:sz w:val="20"/>
        </w:rPr>
      </w:pPr>
      <w:r>
        <w:rPr>
          <w:b/>
          <w:i/>
          <w:sz w:val="20"/>
        </w:rPr>
        <w:t>Horas fuera de consigna</w:t>
      </w:r>
      <w:r>
        <w:rPr>
          <w:sz w:val="20"/>
        </w:rPr>
        <w:t>: número de horas a lo largo del año en el que cualquiera de los </w:t>
      </w:r>
      <w:r>
        <w:rPr>
          <w:i/>
          <w:sz w:val="20"/>
        </w:rPr>
        <w:t>espacios </w:t>
      </w:r>
      <w:r>
        <w:rPr>
          <w:i/>
          <w:sz w:val="20"/>
        </w:rPr>
        <w:t>habitables acondicionados </w:t>
      </w:r>
      <w:r>
        <w:rPr>
          <w:sz w:val="20"/>
        </w:rPr>
        <w:t>del edificio o, en su caso, parte del edificio, se sitúa, durante los periodos de ocupación, fuera del rango de temperaturas de consigna de calefacción o de refrigeración, con un margen superior a un 1 ºC, definido en sus </w:t>
      </w:r>
      <w:r>
        <w:rPr>
          <w:i/>
          <w:sz w:val="20"/>
        </w:rPr>
        <w:t>condiciones operacionales.</w:t>
      </w:r>
    </w:p>
    <w:p>
      <w:pPr>
        <w:pStyle w:val="BodyText"/>
        <w:spacing w:before="5"/>
        <w:rPr>
          <w:i/>
          <w:sz w:val="17"/>
        </w:rPr>
      </w:pPr>
    </w:p>
    <w:p>
      <w:pPr>
        <w:pStyle w:val="BodyText"/>
        <w:ind w:left="113" w:right="212"/>
        <w:jc w:val="both"/>
      </w:pPr>
      <w:r>
        <w:rPr>
          <w:b/>
          <w:i/>
        </w:rPr>
        <w:t>Hueco</w:t>
      </w:r>
      <w:r>
        <w:rPr/>
        <w:t>:</w:t>
      </w:r>
      <w:r>
        <w:rPr>
          <w:spacing w:val="-13"/>
        </w:rPr>
        <w:t> </w:t>
      </w:r>
      <w:r>
        <w:rPr/>
        <w:t>cualquier</w:t>
      </w:r>
      <w:r>
        <w:rPr>
          <w:spacing w:val="-12"/>
        </w:rPr>
        <w:t> </w:t>
      </w:r>
      <w:r>
        <w:rPr/>
        <w:t>elemento</w:t>
      </w:r>
      <w:r>
        <w:rPr>
          <w:spacing w:val="-13"/>
        </w:rPr>
        <w:t> </w:t>
      </w:r>
      <w:r>
        <w:rPr/>
        <w:t>transparente</w:t>
      </w:r>
      <w:r>
        <w:rPr>
          <w:spacing w:val="-13"/>
        </w:rPr>
        <w:t> </w:t>
      </w:r>
      <w:r>
        <w:rPr/>
        <w:t>o</w:t>
      </w:r>
      <w:r>
        <w:rPr>
          <w:spacing w:val="-13"/>
        </w:rPr>
        <w:t> </w:t>
      </w:r>
      <w:r>
        <w:rPr/>
        <w:t>semitransparente</w:t>
      </w:r>
      <w:r>
        <w:rPr>
          <w:spacing w:val="-13"/>
        </w:rPr>
        <w:t> </w:t>
      </w:r>
      <w:r>
        <w:rPr/>
        <w:t>de</w:t>
      </w:r>
      <w:r>
        <w:rPr>
          <w:spacing w:val="-13"/>
        </w:rPr>
        <w:t> </w:t>
      </w:r>
      <w:r>
        <w:rPr/>
        <w:t>la</w:t>
      </w:r>
      <w:r>
        <w:rPr>
          <w:spacing w:val="-7"/>
        </w:rPr>
        <w:t> </w:t>
      </w:r>
      <w:r>
        <w:rPr>
          <w:i/>
        </w:rPr>
        <w:t>envolvente</w:t>
      </w:r>
      <w:r>
        <w:rPr>
          <w:i/>
          <w:spacing w:val="-13"/>
        </w:rPr>
        <w:t> </w:t>
      </w:r>
      <w:r>
        <w:rPr>
          <w:i/>
        </w:rPr>
        <w:t>térmica</w:t>
      </w:r>
      <w:r>
        <w:rPr>
          <w:i/>
          <w:spacing w:val="-12"/>
        </w:rPr>
        <w:t> </w:t>
      </w:r>
      <w:r>
        <w:rPr/>
        <w:t>del</w:t>
      </w:r>
      <w:r>
        <w:rPr>
          <w:spacing w:val="-13"/>
        </w:rPr>
        <w:t> </w:t>
      </w:r>
      <w:r>
        <w:rPr/>
        <w:t>edificio.</w:t>
      </w:r>
      <w:r>
        <w:rPr>
          <w:spacing w:val="-12"/>
        </w:rPr>
        <w:t> </w:t>
      </w:r>
      <w:r>
        <w:rPr/>
        <w:t>Comprende las ventanas, lucernarios (</w:t>
      </w:r>
      <w:r>
        <w:rPr>
          <w:i/>
        </w:rPr>
        <w:t>huecos </w:t>
      </w:r>
      <w:r>
        <w:rPr/>
        <w:t>de cubierta) así como las puertas acristaladas con una superficie semitransparente superior al</w:t>
      </w:r>
      <w:r>
        <w:rPr>
          <w:spacing w:val="-2"/>
        </w:rPr>
        <w:t> </w:t>
      </w:r>
      <w:r>
        <w:rPr/>
        <w:t>50%.</w:t>
      </w:r>
    </w:p>
    <w:p>
      <w:pPr>
        <w:pStyle w:val="BodyText"/>
        <w:spacing w:before="8"/>
        <w:rPr>
          <w:sz w:val="17"/>
        </w:rPr>
      </w:pPr>
    </w:p>
    <w:p>
      <w:pPr>
        <w:pStyle w:val="BodyText"/>
        <w:spacing w:before="1"/>
        <w:ind w:left="113" w:right="213"/>
        <w:jc w:val="both"/>
      </w:pPr>
      <w:r>
        <w:rPr>
          <w:b/>
          <w:i/>
        </w:rPr>
        <w:t>Iluminancia</w:t>
      </w:r>
      <w:r>
        <w:rPr/>
        <w:t>:</w:t>
      </w:r>
      <w:r>
        <w:rPr>
          <w:spacing w:val="-15"/>
        </w:rPr>
        <w:t> </w:t>
      </w:r>
      <w:r>
        <w:rPr/>
        <w:t>cociente</w:t>
      </w:r>
      <w:r>
        <w:rPr>
          <w:spacing w:val="-13"/>
        </w:rPr>
        <w:t> </w:t>
      </w:r>
      <w:r>
        <w:rPr/>
        <w:t>del</w:t>
      </w:r>
      <w:r>
        <w:rPr>
          <w:spacing w:val="-15"/>
        </w:rPr>
        <w:t> </w:t>
      </w:r>
      <w:r>
        <w:rPr/>
        <w:t>flujo</w:t>
      </w:r>
      <w:r>
        <w:rPr>
          <w:spacing w:val="-15"/>
        </w:rPr>
        <w:t> </w:t>
      </w:r>
      <w:r>
        <w:rPr/>
        <w:t>luminoso</w:t>
      </w:r>
      <w:r>
        <w:rPr>
          <w:spacing w:val="-12"/>
        </w:rPr>
        <w:t> </w:t>
      </w:r>
      <w:r>
        <w:rPr/>
        <w:t>d</w:t>
      </w:r>
      <w:r>
        <w:rPr>
          <w:rFonts w:ascii="Symbol" w:hAnsi="Symbol"/>
        </w:rPr>
        <w:t></w:t>
      </w:r>
      <w:r>
        <w:rPr>
          <w:rFonts w:ascii="Times New Roman" w:hAnsi="Times New Roman"/>
          <w:spacing w:val="-7"/>
        </w:rPr>
        <w:t> </w:t>
      </w:r>
      <w:r>
        <w:rPr/>
        <w:t>incidente</w:t>
      </w:r>
      <w:r>
        <w:rPr>
          <w:spacing w:val="-13"/>
        </w:rPr>
        <w:t> </w:t>
      </w:r>
      <w:r>
        <w:rPr/>
        <w:t>sobre</w:t>
      </w:r>
      <w:r>
        <w:rPr>
          <w:spacing w:val="-12"/>
        </w:rPr>
        <w:t> </w:t>
      </w:r>
      <w:r>
        <w:rPr/>
        <w:t>un</w:t>
      </w:r>
      <w:r>
        <w:rPr>
          <w:spacing w:val="-13"/>
        </w:rPr>
        <w:t> </w:t>
      </w:r>
      <w:r>
        <w:rPr/>
        <w:t>elemento</w:t>
      </w:r>
      <w:r>
        <w:rPr>
          <w:spacing w:val="-12"/>
        </w:rPr>
        <w:t> </w:t>
      </w:r>
      <w:r>
        <w:rPr/>
        <w:t>de</w:t>
      </w:r>
      <w:r>
        <w:rPr>
          <w:spacing w:val="-13"/>
        </w:rPr>
        <w:t> </w:t>
      </w:r>
      <w:r>
        <w:rPr/>
        <w:t>la</w:t>
      </w:r>
      <w:r>
        <w:rPr>
          <w:spacing w:val="-13"/>
        </w:rPr>
        <w:t> </w:t>
      </w:r>
      <w:r>
        <w:rPr/>
        <w:t>superficie</w:t>
      </w:r>
      <w:r>
        <w:rPr>
          <w:spacing w:val="-14"/>
        </w:rPr>
        <w:t> </w:t>
      </w:r>
      <w:r>
        <w:rPr/>
        <w:t>que</w:t>
      </w:r>
      <w:r>
        <w:rPr>
          <w:spacing w:val="-15"/>
        </w:rPr>
        <w:t> </w:t>
      </w:r>
      <w:r>
        <w:rPr/>
        <w:t>contiene</w:t>
      </w:r>
      <w:r>
        <w:rPr>
          <w:spacing w:val="-12"/>
        </w:rPr>
        <w:t> </w:t>
      </w:r>
      <w:r>
        <w:rPr/>
        <w:t>el</w:t>
      </w:r>
      <w:r>
        <w:rPr>
          <w:spacing w:val="-14"/>
        </w:rPr>
        <w:t> </w:t>
      </w:r>
      <w:r>
        <w:rPr/>
        <w:t>punto, por el área dA de ese elemento, siendo la unidad de medida el</w:t>
      </w:r>
      <w:r>
        <w:rPr>
          <w:spacing w:val="-18"/>
        </w:rPr>
        <w:t> </w:t>
      </w:r>
      <w:r>
        <w:rPr/>
        <w:t>lux.</w:t>
      </w:r>
    </w:p>
    <w:p>
      <w:pPr>
        <w:spacing w:before="196"/>
        <w:ind w:left="113" w:right="0" w:firstLine="0"/>
        <w:jc w:val="both"/>
        <w:rPr>
          <w:sz w:val="20"/>
        </w:rPr>
      </w:pPr>
      <w:r>
        <w:rPr>
          <w:b/>
          <w:i/>
          <w:position w:val="1"/>
          <w:sz w:val="20"/>
        </w:rPr>
        <w:t>Iluminancia inicial (E</w:t>
      </w:r>
      <w:r>
        <w:rPr>
          <w:b/>
          <w:i/>
          <w:sz w:val="13"/>
        </w:rPr>
        <w:t>inicial</w:t>
      </w:r>
      <w:r>
        <w:rPr>
          <w:b/>
          <w:i/>
          <w:position w:val="1"/>
          <w:sz w:val="20"/>
        </w:rPr>
        <w:t>)</w:t>
      </w:r>
      <w:r>
        <w:rPr>
          <w:position w:val="1"/>
          <w:sz w:val="20"/>
        </w:rPr>
        <w:t>: </w:t>
      </w:r>
      <w:r>
        <w:rPr>
          <w:i/>
          <w:position w:val="1"/>
          <w:sz w:val="20"/>
        </w:rPr>
        <w:t>iluminancia </w:t>
      </w:r>
      <w:r>
        <w:rPr>
          <w:position w:val="1"/>
          <w:sz w:val="20"/>
        </w:rPr>
        <w:t>media cuando la instalación es nueva. Se expresa en lux (lx).</w:t>
      </w:r>
    </w:p>
    <w:p>
      <w:pPr>
        <w:pStyle w:val="BodyText"/>
        <w:spacing w:before="4"/>
        <w:rPr>
          <w:sz w:val="17"/>
        </w:rPr>
      </w:pPr>
    </w:p>
    <w:p>
      <w:pPr>
        <w:spacing w:line="242" w:lineRule="auto" w:before="0"/>
        <w:ind w:left="113" w:right="0" w:firstLine="0"/>
        <w:jc w:val="left"/>
        <w:rPr>
          <w:sz w:val="20"/>
        </w:rPr>
      </w:pPr>
      <w:r>
        <w:rPr>
          <w:b/>
          <w:i/>
          <w:sz w:val="20"/>
        </w:rPr>
        <w:t>Iluminancia media en el plano horizontal (E)</w:t>
      </w:r>
      <w:r>
        <w:rPr>
          <w:sz w:val="20"/>
        </w:rPr>
        <w:t>: </w:t>
      </w:r>
      <w:r>
        <w:rPr>
          <w:i/>
          <w:sz w:val="20"/>
        </w:rPr>
        <w:t>iluminancia </w:t>
      </w:r>
      <w:r>
        <w:rPr>
          <w:sz w:val="20"/>
        </w:rPr>
        <w:t>promedio sobre el área especificada. Se expresa en lux (lx).</w:t>
      </w:r>
    </w:p>
    <w:p>
      <w:pPr>
        <w:pStyle w:val="BodyText"/>
        <w:spacing w:before="2"/>
        <w:rPr>
          <w:sz w:val="17"/>
        </w:rPr>
      </w:pPr>
    </w:p>
    <w:p>
      <w:pPr>
        <w:pStyle w:val="BodyText"/>
        <w:ind w:left="113"/>
      </w:pPr>
      <w:r>
        <w:rPr/>
        <w:t>El número mínimo de puntos a considerar en su cálculo, estará en función del índice del local (K) y de la obtención de un reparto cuadriculado simétrico.</w:t>
      </w:r>
    </w:p>
    <w:p>
      <w:pPr>
        <w:pStyle w:val="ListParagraph"/>
        <w:numPr>
          <w:ilvl w:val="0"/>
          <w:numId w:val="65"/>
        </w:numPr>
        <w:tabs>
          <w:tab w:pos="833" w:val="left" w:leader="none"/>
          <w:tab w:pos="834" w:val="left" w:leader="none"/>
        </w:tabs>
        <w:spacing w:line="240" w:lineRule="auto" w:before="100" w:after="0"/>
        <w:ind w:left="833" w:right="0" w:hanging="438"/>
        <w:jc w:val="left"/>
        <w:rPr>
          <w:sz w:val="20"/>
        </w:rPr>
      </w:pPr>
      <w:r>
        <w:rPr>
          <w:sz w:val="20"/>
        </w:rPr>
        <w:t>4 puntos si K &lt;</w:t>
      </w:r>
      <w:r>
        <w:rPr>
          <w:spacing w:val="-1"/>
          <w:sz w:val="20"/>
        </w:rPr>
        <w:t> </w:t>
      </w:r>
      <w:r>
        <w:rPr>
          <w:sz w:val="20"/>
        </w:rPr>
        <w:t>1</w:t>
      </w:r>
    </w:p>
    <w:p>
      <w:pPr>
        <w:pStyle w:val="ListParagraph"/>
        <w:numPr>
          <w:ilvl w:val="0"/>
          <w:numId w:val="65"/>
        </w:numPr>
        <w:tabs>
          <w:tab w:pos="833" w:val="left" w:leader="none"/>
          <w:tab w:pos="834" w:val="left" w:leader="none"/>
        </w:tabs>
        <w:spacing w:line="240" w:lineRule="auto" w:before="0" w:after="0"/>
        <w:ind w:left="833" w:right="0" w:hanging="438"/>
        <w:jc w:val="left"/>
        <w:rPr>
          <w:sz w:val="20"/>
        </w:rPr>
      </w:pPr>
      <w:r>
        <w:rPr>
          <w:sz w:val="20"/>
        </w:rPr>
        <w:t>9 puntos si 1 ≤ K &lt;</w:t>
      </w:r>
      <w:r>
        <w:rPr>
          <w:spacing w:val="1"/>
          <w:sz w:val="20"/>
        </w:rPr>
        <w:t> </w:t>
      </w:r>
      <w:r>
        <w:rPr>
          <w:sz w:val="20"/>
        </w:rPr>
        <w:t>2</w:t>
      </w:r>
    </w:p>
    <w:p>
      <w:pPr>
        <w:pStyle w:val="ListParagraph"/>
        <w:numPr>
          <w:ilvl w:val="0"/>
          <w:numId w:val="65"/>
        </w:numPr>
        <w:tabs>
          <w:tab w:pos="833" w:val="left" w:leader="none"/>
          <w:tab w:pos="834" w:val="left" w:leader="none"/>
        </w:tabs>
        <w:spacing w:line="240" w:lineRule="auto" w:before="1" w:after="0"/>
        <w:ind w:left="833" w:right="0" w:hanging="438"/>
        <w:jc w:val="left"/>
        <w:rPr>
          <w:sz w:val="20"/>
        </w:rPr>
      </w:pPr>
      <w:r>
        <w:rPr>
          <w:sz w:val="20"/>
        </w:rPr>
        <w:t>16 puntos si 2 ≤ K &lt;</w:t>
      </w:r>
      <w:r>
        <w:rPr>
          <w:spacing w:val="-1"/>
          <w:sz w:val="20"/>
        </w:rPr>
        <w:t> </w:t>
      </w:r>
      <w:r>
        <w:rPr>
          <w:sz w:val="20"/>
        </w:rPr>
        <w:t>3</w:t>
      </w:r>
    </w:p>
    <w:p>
      <w:pPr>
        <w:pStyle w:val="ListParagraph"/>
        <w:numPr>
          <w:ilvl w:val="0"/>
          <w:numId w:val="65"/>
        </w:numPr>
        <w:tabs>
          <w:tab w:pos="833" w:val="left" w:leader="none"/>
          <w:tab w:pos="834" w:val="left" w:leader="none"/>
        </w:tabs>
        <w:spacing w:line="240" w:lineRule="auto" w:before="0" w:after="0"/>
        <w:ind w:left="833" w:right="0" w:hanging="438"/>
        <w:jc w:val="left"/>
        <w:rPr>
          <w:sz w:val="20"/>
        </w:rPr>
      </w:pPr>
      <w:r>
        <w:rPr>
          <w:sz w:val="20"/>
        </w:rPr>
        <w:t>25 puntos si K ≥</w:t>
      </w:r>
      <w:r>
        <w:rPr>
          <w:spacing w:val="-1"/>
          <w:sz w:val="20"/>
        </w:rPr>
        <w:t> </w:t>
      </w:r>
      <w:r>
        <w:rPr>
          <w:sz w:val="20"/>
        </w:rPr>
        <w:t>3</w:t>
      </w:r>
    </w:p>
    <w:p>
      <w:pPr>
        <w:pStyle w:val="BodyText"/>
        <w:spacing w:before="9"/>
        <w:rPr>
          <w:sz w:val="11"/>
        </w:rPr>
      </w:pPr>
    </w:p>
    <w:p>
      <w:pPr>
        <w:spacing w:after="0"/>
        <w:rPr>
          <w:sz w:val="11"/>
        </w:rPr>
        <w:sectPr>
          <w:pgSz w:w="11910" w:h="16840"/>
          <w:pgMar w:header="778" w:footer="647" w:top="1220" w:bottom="840" w:left="1020" w:right="920"/>
        </w:sectPr>
      </w:pPr>
    </w:p>
    <w:p>
      <w:pPr>
        <w:pStyle w:val="BodyText"/>
        <w:spacing w:line="480" w:lineRule="auto" w:before="93"/>
        <w:ind w:left="113" w:right="-14"/>
      </w:pPr>
      <w:r>
        <w:rPr/>
        <w:t>donde: </w:t>
      </w:r>
      <w:r>
        <w:rPr>
          <w:spacing w:val="-1"/>
        </w:rPr>
        <w:t>siendo:</w:t>
      </w:r>
    </w:p>
    <w:p>
      <w:pPr>
        <w:pStyle w:val="BodyText"/>
        <w:spacing w:before="1"/>
        <w:rPr>
          <w:sz w:val="28"/>
        </w:rPr>
      </w:pPr>
      <w:r>
        <w:rPr/>
        <w:br w:type="column"/>
      </w:r>
      <w:r>
        <w:rPr>
          <w:sz w:val="28"/>
        </w:rPr>
      </w:r>
    </w:p>
    <w:p>
      <w:pPr>
        <w:pStyle w:val="BodyText"/>
        <w:ind w:left="36"/>
      </w:pPr>
      <w:r>
        <w:rPr/>
        <w:t>K = L · A / (H · (L + A))</w:t>
      </w:r>
    </w:p>
    <w:p>
      <w:pPr>
        <w:pStyle w:val="BodyText"/>
        <w:spacing w:before="1"/>
      </w:pPr>
    </w:p>
    <w:p>
      <w:pPr>
        <w:pStyle w:val="BodyText"/>
        <w:tabs>
          <w:tab w:pos="756" w:val="left" w:leader="none"/>
        </w:tabs>
        <w:ind w:left="24" w:right="5634"/>
      </w:pPr>
      <w:r>
        <w:rPr/>
        <w:t>L</w:t>
        <w:tab/>
        <w:t>la longitud del local en metros; A</w:t>
        <w:tab/>
        <w:t>la anchura del local en metros</w:t>
      </w:r>
      <w:r>
        <w:rPr>
          <w:spacing w:val="-20"/>
        </w:rPr>
        <w:t> </w:t>
      </w:r>
      <w:r>
        <w:rPr/>
        <w:t>;</w:t>
      </w:r>
    </w:p>
    <w:p>
      <w:pPr>
        <w:pStyle w:val="BodyText"/>
        <w:tabs>
          <w:tab w:pos="756" w:val="left" w:leader="none"/>
        </w:tabs>
        <w:spacing w:line="229" w:lineRule="exact"/>
        <w:ind w:left="24"/>
      </w:pPr>
      <w:r>
        <w:rPr/>
        <w:t>H</w:t>
        <w:tab/>
        <w:t>la distancia del plano de trabajo a las </w:t>
      </w:r>
      <w:r>
        <w:rPr>
          <w:i/>
        </w:rPr>
        <w:t>luminarias </w:t>
      </w:r>
      <w:r>
        <w:rPr/>
        <w:t>en</w:t>
      </w:r>
      <w:r>
        <w:rPr>
          <w:spacing w:val="-4"/>
        </w:rPr>
        <w:t> </w:t>
      </w:r>
      <w:r>
        <w:rPr/>
        <w:t>metros.</w:t>
      </w:r>
    </w:p>
    <w:p>
      <w:pPr>
        <w:spacing w:after="0" w:line="229" w:lineRule="exact"/>
        <w:sectPr>
          <w:type w:val="continuous"/>
          <w:pgSz w:w="11910" w:h="16840"/>
          <w:pgMar w:top="880" w:bottom="280" w:left="1020" w:right="920"/>
          <w:cols w:num="2" w:equalWidth="0">
            <w:col w:w="757" w:space="40"/>
            <w:col w:w="9173"/>
          </w:cols>
        </w:sectPr>
      </w:pPr>
    </w:p>
    <w:p>
      <w:pPr>
        <w:pStyle w:val="BodyText"/>
        <w:spacing w:before="3"/>
        <w:rPr>
          <w:sz w:val="9"/>
        </w:rPr>
      </w:pPr>
    </w:p>
    <w:p>
      <w:pPr>
        <w:spacing w:line="240" w:lineRule="auto" w:before="93"/>
        <w:ind w:left="113" w:right="213" w:firstLine="0"/>
        <w:jc w:val="both"/>
        <w:rPr>
          <w:sz w:val="20"/>
        </w:rPr>
      </w:pPr>
      <w:r>
        <w:rPr>
          <w:b/>
          <w:i/>
          <w:position w:val="1"/>
          <w:sz w:val="20"/>
        </w:rPr>
        <w:t>Iluminancia media horizontal mantenida (E</w:t>
      </w:r>
      <w:r>
        <w:rPr>
          <w:b/>
          <w:i/>
          <w:sz w:val="13"/>
        </w:rPr>
        <w:t>m</w:t>
      </w:r>
      <w:r>
        <w:rPr>
          <w:b/>
          <w:i/>
          <w:position w:val="1"/>
          <w:sz w:val="20"/>
        </w:rPr>
        <w:t>)</w:t>
      </w:r>
      <w:r>
        <w:rPr>
          <w:position w:val="1"/>
          <w:sz w:val="20"/>
        </w:rPr>
        <w:t>: valor por debajo del cual no debe descender la </w:t>
      </w:r>
      <w:r>
        <w:rPr>
          <w:i/>
          <w:position w:val="1"/>
          <w:sz w:val="20"/>
        </w:rPr>
        <w:t>iluminancia </w:t>
      </w:r>
      <w:r>
        <w:rPr>
          <w:sz w:val="20"/>
        </w:rPr>
        <w:t>media en el área especificada. Es la </w:t>
      </w:r>
      <w:r>
        <w:rPr>
          <w:i/>
          <w:sz w:val="20"/>
        </w:rPr>
        <w:t>iluminancia </w:t>
      </w:r>
      <w:r>
        <w:rPr>
          <w:sz w:val="20"/>
        </w:rPr>
        <w:t>media en el período en el que debe ser realizado el mantenimiento. Se expresa en lux (lx).</w:t>
      </w:r>
    </w:p>
    <w:p>
      <w:pPr>
        <w:pStyle w:val="BodyText"/>
        <w:spacing w:before="8"/>
        <w:rPr>
          <w:sz w:val="17"/>
        </w:rPr>
      </w:pPr>
    </w:p>
    <w:p>
      <w:pPr>
        <w:spacing w:line="240" w:lineRule="auto" w:before="0"/>
        <w:ind w:left="113" w:right="214" w:firstLine="0"/>
        <w:jc w:val="both"/>
        <w:rPr>
          <w:sz w:val="20"/>
        </w:rPr>
      </w:pPr>
      <w:r>
        <w:rPr>
          <w:b/>
          <w:i/>
          <w:sz w:val="20"/>
        </w:rPr>
        <w:t>Índice de deslumbramiento unificado (UGR)</w:t>
      </w:r>
      <w:r>
        <w:rPr>
          <w:sz w:val="20"/>
        </w:rPr>
        <w:t>: es el índice de deslumbramiento molesto procedente directamente de las </w:t>
      </w:r>
      <w:r>
        <w:rPr>
          <w:i/>
          <w:sz w:val="20"/>
        </w:rPr>
        <w:t>luminarias </w:t>
      </w:r>
      <w:r>
        <w:rPr>
          <w:sz w:val="20"/>
        </w:rPr>
        <w:t>de una instalación de iluminación interior, definido en la publicación CIE (Comisión Internacional de Alumbrado) nº 117.</w:t>
      </w:r>
    </w:p>
    <w:p>
      <w:pPr>
        <w:pStyle w:val="BodyText"/>
        <w:spacing w:before="4"/>
        <w:rPr>
          <w:sz w:val="17"/>
        </w:rPr>
      </w:pPr>
    </w:p>
    <w:p>
      <w:pPr>
        <w:pStyle w:val="BodyText"/>
        <w:ind w:left="113" w:right="215"/>
        <w:jc w:val="both"/>
      </w:pPr>
      <w:r>
        <w:rPr>
          <w:b/>
          <w:i/>
          <w:position w:val="1"/>
        </w:rPr>
        <w:t>Índice de rendimiento de color (R</w:t>
      </w:r>
      <w:r>
        <w:rPr>
          <w:b/>
          <w:i/>
          <w:sz w:val="13"/>
        </w:rPr>
        <w:t>a</w:t>
      </w:r>
      <w:r>
        <w:rPr>
          <w:b/>
          <w:i/>
          <w:position w:val="1"/>
        </w:rPr>
        <w:t>)</w:t>
      </w:r>
      <w:r>
        <w:rPr>
          <w:position w:val="1"/>
        </w:rPr>
        <w:t>: efecto de un iluminante sobre el aspecto cromático de los objetos que </w:t>
      </w:r>
      <w:r>
        <w:rPr/>
        <w:t>ilumina por comparación con su aspecto bajo un iluminante de referencia. La forma en que la luz de una</w:t>
      </w:r>
    </w:p>
    <w:p>
      <w:pPr>
        <w:spacing w:after="0"/>
        <w:jc w:val="both"/>
        <w:sectPr>
          <w:type w:val="continuous"/>
          <w:pgSz w:w="11910" w:h="16840"/>
          <w:pgMar w:top="880" w:bottom="280" w:left="1020" w:right="920"/>
        </w:sectPr>
      </w:pPr>
    </w:p>
    <w:p>
      <w:pPr>
        <w:pStyle w:val="BodyText"/>
        <w:spacing w:before="8"/>
        <w:rPr>
          <w:sz w:val="16"/>
        </w:rPr>
      </w:pPr>
    </w:p>
    <w:p>
      <w:pPr>
        <w:pStyle w:val="BodyText"/>
        <w:spacing w:before="93"/>
        <w:ind w:left="113" w:right="212"/>
        <w:jc w:val="both"/>
      </w:pPr>
      <w:r>
        <w:rPr>
          <w:i/>
          <w:position w:val="1"/>
        </w:rPr>
        <w:t>lámpara </w:t>
      </w:r>
      <w:r>
        <w:rPr>
          <w:position w:val="1"/>
        </w:rPr>
        <w:t>reproduce los colores de los objetos iluminados se denomina </w:t>
      </w:r>
      <w:r>
        <w:rPr>
          <w:i/>
          <w:position w:val="1"/>
        </w:rPr>
        <w:t>índice de rendimiento de color </w:t>
      </w:r>
      <w:r>
        <w:rPr>
          <w:position w:val="1"/>
        </w:rPr>
        <w:t>(R</w:t>
      </w:r>
      <w:r>
        <w:rPr>
          <w:sz w:val="13"/>
        </w:rPr>
        <w:t>a</w:t>
      </w:r>
      <w:r>
        <w:rPr>
          <w:position w:val="1"/>
        </w:rPr>
        <w:t>). El </w:t>
      </w:r>
      <w:r>
        <w:rPr/>
        <w:t>color que presenta un objeto depende de la distribución de la energía espectral de la luz con que está iluminado y de las características reflexivas selectivas de dicho objeto.</w:t>
      </w:r>
    </w:p>
    <w:p>
      <w:pPr>
        <w:pStyle w:val="BodyText"/>
        <w:spacing w:before="8"/>
        <w:rPr>
          <w:sz w:val="17"/>
        </w:rPr>
      </w:pPr>
    </w:p>
    <w:p>
      <w:pPr>
        <w:pStyle w:val="BodyText"/>
        <w:ind w:left="113" w:right="213"/>
        <w:jc w:val="both"/>
      </w:pPr>
      <w:r>
        <w:rPr>
          <w:b/>
          <w:i/>
        </w:rPr>
        <w:t>Inercia térmica</w:t>
      </w:r>
      <w:r>
        <w:rPr/>
        <w:t>: propiedad del edificio de amortiguar y retardar el efecto de las fluctuaciones de la temperatura exterior en el interior del edificio como resultado de la capacidad del edificio para conducir y almacenar calor. La cantidad de calor almacenado depende de la </w:t>
      </w:r>
      <w:r>
        <w:rPr>
          <w:i/>
        </w:rPr>
        <w:t>masa térmica </w:t>
      </w:r>
      <w:r>
        <w:rPr/>
        <w:t>de los materiales, mientras que la velocidad de intercambio de calor con el entorno depende de su conductividad térmica.</w:t>
      </w:r>
    </w:p>
    <w:p>
      <w:pPr>
        <w:pStyle w:val="BodyText"/>
        <w:spacing w:before="196"/>
        <w:ind w:left="113" w:right="215"/>
        <w:jc w:val="both"/>
      </w:pPr>
      <w:r>
        <w:rPr>
          <w:b/>
          <w:i/>
        </w:rPr>
        <w:t>Invernadero adosado</w:t>
      </w:r>
      <w:r>
        <w:rPr/>
        <w:t>: recinto no acondicionado formado por un </w:t>
      </w:r>
      <w:r>
        <w:rPr>
          <w:i/>
        </w:rPr>
        <w:t>cerramiento </w:t>
      </w:r>
      <w:r>
        <w:rPr/>
        <w:t>exterior con un porcentaje alto de superficie acristalada que se coloca adyacente a las fachadas de un edificio. El elemento de fachada que actúa de separación entre el invernadero y las zonas interiores del edificio puede incluir también acristalamientos. Es posible la existencia de una circulación de aire generalmente forzada a través de dicho recinto,</w:t>
      </w:r>
      <w:r>
        <w:rPr>
          <w:spacing w:val="-5"/>
        </w:rPr>
        <w:t> </w:t>
      </w:r>
      <w:r>
        <w:rPr/>
        <w:t>bien</w:t>
      </w:r>
      <w:r>
        <w:rPr>
          <w:spacing w:val="-7"/>
        </w:rPr>
        <w:t> </w:t>
      </w:r>
      <w:r>
        <w:rPr/>
        <w:t>en</w:t>
      </w:r>
      <w:r>
        <w:rPr>
          <w:spacing w:val="-7"/>
        </w:rPr>
        <w:t> </w:t>
      </w:r>
      <w:r>
        <w:rPr/>
        <w:t>forma</w:t>
      </w:r>
      <w:r>
        <w:rPr>
          <w:spacing w:val="-8"/>
        </w:rPr>
        <w:t> </w:t>
      </w:r>
      <w:r>
        <w:rPr/>
        <w:t>de</w:t>
      </w:r>
      <w:r>
        <w:rPr>
          <w:spacing w:val="-7"/>
        </w:rPr>
        <w:t> </w:t>
      </w:r>
      <w:r>
        <w:rPr/>
        <w:t>recirculación</w:t>
      </w:r>
      <w:r>
        <w:rPr>
          <w:spacing w:val="-7"/>
        </w:rPr>
        <w:t> </w:t>
      </w:r>
      <w:r>
        <w:rPr/>
        <w:t>del</w:t>
      </w:r>
      <w:r>
        <w:rPr>
          <w:spacing w:val="-8"/>
        </w:rPr>
        <w:t> </w:t>
      </w:r>
      <w:r>
        <w:rPr/>
        <w:t>aire</w:t>
      </w:r>
      <w:r>
        <w:rPr>
          <w:spacing w:val="-5"/>
        </w:rPr>
        <w:t> </w:t>
      </w:r>
      <w:r>
        <w:rPr/>
        <w:t>interior</w:t>
      </w:r>
      <w:r>
        <w:rPr>
          <w:spacing w:val="-3"/>
        </w:rPr>
        <w:t> </w:t>
      </w:r>
      <w:r>
        <w:rPr/>
        <w:t>o</w:t>
      </w:r>
      <w:r>
        <w:rPr>
          <w:spacing w:val="-7"/>
        </w:rPr>
        <w:t> </w:t>
      </w:r>
      <w:r>
        <w:rPr/>
        <w:t>de</w:t>
      </w:r>
      <w:r>
        <w:rPr>
          <w:spacing w:val="-6"/>
        </w:rPr>
        <w:t> </w:t>
      </w:r>
      <w:r>
        <w:rPr/>
        <w:t>precalentamiento</w:t>
      </w:r>
      <w:r>
        <w:rPr>
          <w:spacing w:val="-7"/>
        </w:rPr>
        <w:t> </w:t>
      </w:r>
      <w:r>
        <w:rPr/>
        <w:t>de</w:t>
      </w:r>
      <w:r>
        <w:rPr>
          <w:spacing w:val="-5"/>
        </w:rPr>
        <w:t> </w:t>
      </w:r>
      <w:r>
        <w:rPr/>
        <w:t>aire</w:t>
      </w:r>
      <w:r>
        <w:rPr>
          <w:spacing w:val="-7"/>
        </w:rPr>
        <w:t> </w:t>
      </w:r>
      <w:r>
        <w:rPr/>
        <w:t>exterior</w:t>
      </w:r>
      <w:r>
        <w:rPr>
          <w:spacing w:val="-7"/>
        </w:rPr>
        <w:t> </w:t>
      </w:r>
      <w:r>
        <w:rPr/>
        <w:t>que</w:t>
      </w:r>
      <w:r>
        <w:rPr>
          <w:spacing w:val="-7"/>
        </w:rPr>
        <w:t> </w:t>
      </w:r>
      <w:r>
        <w:rPr/>
        <w:t>se</w:t>
      </w:r>
      <w:r>
        <w:rPr>
          <w:spacing w:val="-7"/>
        </w:rPr>
        <w:t> </w:t>
      </w:r>
      <w:r>
        <w:rPr/>
        <w:t>usa</w:t>
      </w:r>
      <w:r>
        <w:rPr>
          <w:spacing w:val="-4"/>
        </w:rPr>
        <w:t> </w:t>
      </w:r>
      <w:r>
        <w:rPr/>
        <w:t>para ventilación. A esta misma categoría pertenecen las galerías y los balcones</w:t>
      </w:r>
      <w:r>
        <w:rPr>
          <w:spacing w:val="-39"/>
        </w:rPr>
        <w:t> </w:t>
      </w:r>
      <w:r>
        <w:rPr/>
        <w:t>acristalados.</w:t>
      </w:r>
    </w:p>
    <w:p>
      <w:pPr>
        <w:pStyle w:val="BodyText"/>
        <w:spacing w:before="8"/>
        <w:rPr>
          <w:sz w:val="17"/>
        </w:rPr>
      </w:pPr>
    </w:p>
    <w:p>
      <w:pPr>
        <w:pStyle w:val="BodyText"/>
        <w:ind w:left="113"/>
        <w:jc w:val="both"/>
      </w:pPr>
      <w:r>
        <w:rPr>
          <w:b/>
          <w:i/>
        </w:rPr>
        <w:t>Lámpara</w:t>
      </w:r>
      <w:r>
        <w:rPr/>
        <w:t>: fuente construida para producir una radiación óptica, generalmente visible.</w:t>
      </w:r>
    </w:p>
    <w:p>
      <w:pPr>
        <w:pStyle w:val="BodyText"/>
        <w:spacing w:before="3"/>
        <w:rPr>
          <w:sz w:val="17"/>
        </w:rPr>
      </w:pPr>
    </w:p>
    <w:p>
      <w:pPr>
        <w:pStyle w:val="BodyText"/>
        <w:ind w:left="113" w:right="210"/>
        <w:jc w:val="both"/>
      </w:pPr>
      <w:r>
        <w:rPr>
          <w:b/>
          <w:i/>
        </w:rPr>
        <w:t>Luminaria</w:t>
      </w:r>
      <w:r>
        <w:rPr/>
        <w:t>:</w:t>
      </w:r>
      <w:r>
        <w:rPr>
          <w:spacing w:val="-5"/>
        </w:rPr>
        <w:t> </w:t>
      </w:r>
      <w:r>
        <w:rPr/>
        <w:t>aparato</w:t>
      </w:r>
      <w:r>
        <w:rPr>
          <w:spacing w:val="-5"/>
        </w:rPr>
        <w:t> </w:t>
      </w:r>
      <w:r>
        <w:rPr/>
        <w:t>que</w:t>
      </w:r>
      <w:r>
        <w:rPr>
          <w:spacing w:val="-7"/>
        </w:rPr>
        <w:t> </w:t>
      </w:r>
      <w:r>
        <w:rPr/>
        <w:t>distribuye,</w:t>
      </w:r>
      <w:r>
        <w:rPr>
          <w:spacing w:val="-6"/>
        </w:rPr>
        <w:t> </w:t>
      </w:r>
      <w:r>
        <w:rPr/>
        <w:t>filtra</w:t>
      </w:r>
      <w:r>
        <w:rPr>
          <w:spacing w:val="-4"/>
        </w:rPr>
        <w:t> </w:t>
      </w:r>
      <w:r>
        <w:rPr/>
        <w:t>o</w:t>
      </w:r>
      <w:r>
        <w:rPr>
          <w:spacing w:val="-7"/>
        </w:rPr>
        <w:t> </w:t>
      </w:r>
      <w:r>
        <w:rPr/>
        <w:t>transforma</w:t>
      </w:r>
      <w:r>
        <w:rPr>
          <w:spacing w:val="-7"/>
        </w:rPr>
        <w:t> </w:t>
      </w:r>
      <w:r>
        <w:rPr/>
        <w:t>la</w:t>
      </w:r>
      <w:r>
        <w:rPr>
          <w:spacing w:val="-7"/>
        </w:rPr>
        <w:t> </w:t>
      </w:r>
      <w:r>
        <w:rPr/>
        <w:t>luz</w:t>
      </w:r>
      <w:r>
        <w:rPr>
          <w:spacing w:val="-7"/>
        </w:rPr>
        <w:t> </w:t>
      </w:r>
      <w:r>
        <w:rPr/>
        <w:t>emitida</w:t>
      </w:r>
      <w:r>
        <w:rPr>
          <w:spacing w:val="-6"/>
        </w:rPr>
        <w:t> </w:t>
      </w:r>
      <w:r>
        <w:rPr/>
        <w:t>por</w:t>
      </w:r>
      <w:r>
        <w:rPr>
          <w:spacing w:val="-3"/>
        </w:rPr>
        <w:t> </w:t>
      </w:r>
      <w:r>
        <w:rPr/>
        <w:t>una</w:t>
      </w:r>
      <w:r>
        <w:rPr>
          <w:spacing w:val="-5"/>
        </w:rPr>
        <w:t> </w:t>
      </w:r>
      <w:r>
        <w:rPr/>
        <w:t>o</w:t>
      </w:r>
      <w:r>
        <w:rPr>
          <w:spacing w:val="-5"/>
        </w:rPr>
        <w:t> </w:t>
      </w:r>
      <w:r>
        <w:rPr/>
        <w:t>varias</w:t>
      </w:r>
      <w:r>
        <w:rPr>
          <w:spacing w:val="2"/>
        </w:rPr>
        <w:t> </w:t>
      </w:r>
      <w:r>
        <w:rPr>
          <w:i/>
        </w:rPr>
        <w:t>lámparas</w:t>
      </w:r>
      <w:r>
        <w:rPr>
          <w:i/>
          <w:spacing w:val="-1"/>
        </w:rPr>
        <w:t> </w:t>
      </w:r>
      <w:r>
        <w:rPr/>
        <w:t>y</w:t>
      </w:r>
      <w:r>
        <w:rPr>
          <w:spacing w:val="-7"/>
        </w:rPr>
        <w:t> </w:t>
      </w:r>
      <w:r>
        <w:rPr/>
        <w:t>que,</w:t>
      </w:r>
      <w:r>
        <w:rPr>
          <w:spacing w:val="-7"/>
        </w:rPr>
        <w:t> </w:t>
      </w:r>
      <w:r>
        <w:rPr/>
        <w:t>además de los accesorios necesarios para fijarlas, protegerlas y conectarlas al circuito eléctrico de alimentación contiene, en su caso, los equipos auxiliares necesarios para su funcionamiento, definida y regulada en la norma UNE EN</w:t>
      </w:r>
      <w:r>
        <w:rPr>
          <w:spacing w:val="-3"/>
        </w:rPr>
        <w:t> </w:t>
      </w:r>
      <w:r>
        <w:rPr/>
        <w:t>60598-1:2015.</w:t>
      </w:r>
    </w:p>
    <w:p>
      <w:pPr>
        <w:pStyle w:val="BodyText"/>
        <w:spacing w:before="3"/>
        <w:rPr>
          <w:sz w:val="17"/>
        </w:rPr>
      </w:pPr>
    </w:p>
    <w:p>
      <w:pPr>
        <w:spacing w:before="0"/>
        <w:ind w:left="113" w:right="220" w:firstLine="0"/>
        <w:jc w:val="both"/>
        <w:rPr>
          <w:sz w:val="20"/>
        </w:rPr>
      </w:pPr>
      <w:r>
        <w:rPr>
          <w:b/>
          <w:i/>
          <w:sz w:val="20"/>
        </w:rPr>
        <w:t>Masa térmica</w:t>
      </w:r>
      <w:r>
        <w:rPr>
          <w:sz w:val="20"/>
        </w:rPr>
        <w:t>: capacidad de los </w:t>
      </w:r>
      <w:r>
        <w:rPr>
          <w:i/>
          <w:sz w:val="20"/>
        </w:rPr>
        <w:t>materiales </w:t>
      </w:r>
      <w:r>
        <w:rPr>
          <w:sz w:val="20"/>
        </w:rPr>
        <w:t>de almacenar calor. La cantidad de calor almacenado depende de la densidad del </w:t>
      </w:r>
      <w:r>
        <w:rPr>
          <w:i/>
          <w:sz w:val="20"/>
        </w:rPr>
        <w:t>material </w:t>
      </w:r>
      <w:r>
        <w:rPr>
          <w:sz w:val="20"/>
        </w:rPr>
        <w:t>y su calor específico.</w:t>
      </w:r>
    </w:p>
    <w:p>
      <w:pPr>
        <w:pStyle w:val="BodyText"/>
        <w:spacing w:before="7"/>
        <w:rPr>
          <w:sz w:val="17"/>
        </w:rPr>
      </w:pPr>
    </w:p>
    <w:p>
      <w:pPr>
        <w:pStyle w:val="BodyText"/>
        <w:ind w:left="113" w:right="222"/>
        <w:jc w:val="both"/>
      </w:pPr>
      <w:r>
        <w:rPr>
          <w:b/>
          <w:i/>
        </w:rPr>
        <w:t>Material</w:t>
      </w:r>
      <w:r>
        <w:rPr/>
        <w:t>: parte de un producto sin considerar su modo de entrega, forma y dimensiones, sin ningún revestimiento o recubrimiento.</w:t>
      </w:r>
    </w:p>
    <w:p>
      <w:pPr>
        <w:pStyle w:val="BodyText"/>
        <w:spacing w:line="242" w:lineRule="auto" w:before="197"/>
        <w:ind w:left="113" w:right="216"/>
        <w:jc w:val="both"/>
      </w:pPr>
      <w:r>
        <w:rPr>
          <w:b/>
          <w:i/>
        </w:rPr>
        <w:t>Medianería</w:t>
      </w:r>
      <w:r>
        <w:rPr/>
        <w:t>:</w:t>
      </w:r>
      <w:r>
        <w:rPr>
          <w:spacing w:val="-9"/>
        </w:rPr>
        <w:t> </w:t>
      </w:r>
      <w:r>
        <w:rPr>
          <w:i/>
        </w:rPr>
        <w:t>cerramiento</w:t>
      </w:r>
      <w:r>
        <w:rPr>
          <w:i/>
          <w:spacing w:val="-5"/>
        </w:rPr>
        <w:t> </w:t>
      </w:r>
      <w:r>
        <w:rPr/>
        <w:t>que</w:t>
      </w:r>
      <w:r>
        <w:rPr>
          <w:spacing w:val="-6"/>
        </w:rPr>
        <w:t> </w:t>
      </w:r>
      <w:r>
        <w:rPr/>
        <w:t>linda</w:t>
      </w:r>
      <w:r>
        <w:rPr>
          <w:spacing w:val="-6"/>
        </w:rPr>
        <w:t> </w:t>
      </w:r>
      <w:r>
        <w:rPr/>
        <w:t>con</w:t>
      </w:r>
      <w:r>
        <w:rPr>
          <w:spacing w:val="-6"/>
        </w:rPr>
        <w:t> </w:t>
      </w:r>
      <w:r>
        <w:rPr/>
        <w:t>otro</w:t>
      </w:r>
      <w:r>
        <w:rPr>
          <w:spacing w:val="-6"/>
        </w:rPr>
        <w:t> </w:t>
      </w:r>
      <w:r>
        <w:rPr/>
        <w:t>edificio</w:t>
      </w:r>
      <w:r>
        <w:rPr>
          <w:spacing w:val="-4"/>
        </w:rPr>
        <w:t> </w:t>
      </w:r>
      <w:r>
        <w:rPr>
          <w:spacing w:val="-3"/>
        </w:rPr>
        <w:t>ya</w:t>
      </w:r>
      <w:r>
        <w:rPr>
          <w:spacing w:val="-6"/>
        </w:rPr>
        <w:t> </w:t>
      </w:r>
      <w:r>
        <w:rPr/>
        <w:t>construido</w:t>
      </w:r>
      <w:r>
        <w:rPr>
          <w:spacing w:val="-6"/>
        </w:rPr>
        <w:t> </w:t>
      </w:r>
      <w:r>
        <w:rPr/>
        <w:t>o</w:t>
      </w:r>
      <w:r>
        <w:rPr>
          <w:spacing w:val="-6"/>
        </w:rPr>
        <w:t> </w:t>
      </w:r>
      <w:r>
        <w:rPr/>
        <w:t>que</w:t>
      </w:r>
      <w:r>
        <w:rPr>
          <w:spacing w:val="-8"/>
        </w:rPr>
        <w:t> </w:t>
      </w:r>
      <w:r>
        <w:rPr/>
        <w:t>se</w:t>
      </w:r>
      <w:r>
        <w:rPr>
          <w:spacing w:val="-6"/>
        </w:rPr>
        <w:t> </w:t>
      </w:r>
      <w:r>
        <w:rPr/>
        <w:t>construya</w:t>
      </w:r>
      <w:r>
        <w:rPr>
          <w:spacing w:val="-6"/>
        </w:rPr>
        <w:t> </w:t>
      </w:r>
      <w:r>
        <w:rPr/>
        <w:t>a</w:t>
      </w:r>
      <w:r>
        <w:rPr>
          <w:spacing w:val="-6"/>
        </w:rPr>
        <w:t> </w:t>
      </w:r>
      <w:r>
        <w:rPr/>
        <w:t>la</w:t>
      </w:r>
      <w:r>
        <w:rPr>
          <w:spacing w:val="-7"/>
        </w:rPr>
        <w:t> </w:t>
      </w:r>
      <w:r>
        <w:rPr/>
        <w:t>vez</w:t>
      </w:r>
      <w:r>
        <w:rPr>
          <w:spacing w:val="-4"/>
        </w:rPr>
        <w:t> </w:t>
      </w:r>
      <w:r>
        <w:rPr/>
        <w:t>y</w:t>
      </w:r>
      <w:r>
        <w:rPr>
          <w:spacing w:val="-9"/>
        </w:rPr>
        <w:t> </w:t>
      </w:r>
      <w:r>
        <w:rPr/>
        <w:t>que</w:t>
      </w:r>
      <w:r>
        <w:rPr>
          <w:spacing w:val="-6"/>
        </w:rPr>
        <w:t> </w:t>
      </w:r>
      <w:r>
        <w:rPr/>
        <w:t>conforme una división común. Si el edificio se construye con posterioridad el </w:t>
      </w:r>
      <w:r>
        <w:rPr>
          <w:i/>
        </w:rPr>
        <w:t>cerramiento </w:t>
      </w:r>
      <w:r>
        <w:rPr/>
        <w:t>se considerará, a efectos térmicos, una</w:t>
      </w:r>
      <w:r>
        <w:rPr>
          <w:spacing w:val="-4"/>
        </w:rPr>
        <w:t> </w:t>
      </w:r>
      <w:r>
        <w:rPr/>
        <w:t>fachada.</w:t>
      </w:r>
    </w:p>
    <w:p>
      <w:pPr>
        <w:pStyle w:val="BodyText"/>
        <w:spacing w:before="194"/>
        <w:ind w:left="113" w:right="223"/>
        <w:jc w:val="both"/>
      </w:pPr>
      <w:r>
        <w:rPr>
          <w:b/>
          <w:i/>
        </w:rPr>
        <w:t>Muro</w:t>
      </w:r>
      <w:r>
        <w:rPr/>
        <w:t>: </w:t>
      </w:r>
      <w:r>
        <w:rPr>
          <w:i/>
        </w:rPr>
        <w:t>cerramiento </w:t>
      </w:r>
      <w:r>
        <w:rPr/>
        <w:t>opaco en contacto con el aire exterior o con el terreno cuya inclinación es superior a 60º respecto al plano horizontal (ver </w:t>
      </w:r>
      <w:r>
        <w:rPr>
          <w:i/>
        </w:rPr>
        <w:t>Fachada</w:t>
      </w:r>
      <w:r>
        <w:rPr/>
        <w:t>).</w:t>
      </w:r>
    </w:p>
    <w:p>
      <w:pPr>
        <w:pStyle w:val="BodyText"/>
        <w:spacing w:before="5"/>
        <w:rPr>
          <w:sz w:val="17"/>
        </w:rPr>
      </w:pPr>
    </w:p>
    <w:p>
      <w:pPr>
        <w:pStyle w:val="BodyText"/>
        <w:ind w:left="113" w:right="218"/>
        <w:jc w:val="both"/>
      </w:pPr>
      <w:r>
        <w:rPr>
          <w:b/>
          <w:i/>
        </w:rPr>
        <w:t>Muro</w:t>
      </w:r>
      <w:r>
        <w:rPr>
          <w:b/>
          <w:i/>
          <w:spacing w:val="-14"/>
        </w:rPr>
        <w:t> </w:t>
      </w:r>
      <w:r>
        <w:rPr>
          <w:b/>
          <w:i/>
        </w:rPr>
        <w:t>parietodinámico</w:t>
      </w:r>
      <w:r>
        <w:rPr/>
        <w:t>:</w:t>
      </w:r>
      <w:r>
        <w:rPr>
          <w:spacing w:val="-15"/>
        </w:rPr>
        <w:t> </w:t>
      </w:r>
      <w:r>
        <w:rPr>
          <w:i/>
        </w:rPr>
        <w:t>cerramiento</w:t>
      </w:r>
      <w:r>
        <w:rPr>
          <w:i/>
          <w:spacing w:val="-10"/>
        </w:rPr>
        <w:t> </w:t>
      </w:r>
      <w:r>
        <w:rPr/>
        <w:t>que</w:t>
      </w:r>
      <w:r>
        <w:rPr>
          <w:spacing w:val="-13"/>
        </w:rPr>
        <w:t> </w:t>
      </w:r>
      <w:r>
        <w:rPr/>
        <w:t>aprovecha</w:t>
      </w:r>
      <w:r>
        <w:rPr>
          <w:spacing w:val="-15"/>
        </w:rPr>
        <w:t> </w:t>
      </w:r>
      <w:r>
        <w:rPr/>
        <w:t>la</w:t>
      </w:r>
      <w:r>
        <w:rPr>
          <w:spacing w:val="-12"/>
        </w:rPr>
        <w:t> </w:t>
      </w:r>
      <w:r>
        <w:rPr/>
        <w:t>energía</w:t>
      </w:r>
      <w:r>
        <w:rPr>
          <w:spacing w:val="-15"/>
        </w:rPr>
        <w:t> </w:t>
      </w:r>
      <w:r>
        <w:rPr/>
        <w:t>solar</w:t>
      </w:r>
      <w:r>
        <w:rPr>
          <w:spacing w:val="-13"/>
        </w:rPr>
        <w:t> </w:t>
      </w:r>
      <w:r>
        <w:rPr/>
        <w:t>para</w:t>
      </w:r>
      <w:r>
        <w:rPr>
          <w:spacing w:val="-15"/>
        </w:rPr>
        <w:t> </w:t>
      </w:r>
      <w:r>
        <w:rPr/>
        <w:t>el</w:t>
      </w:r>
      <w:r>
        <w:rPr>
          <w:spacing w:val="-14"/>
        </w:rPr>
        <w:t> </w:t>
      </w:r>
      <w:r>
        <w:rPr/>
        <w:t>precalentamiento</w:t>
      </w:r>
      <w:r>
        <w:rPr>
          <w:spacing w:val="-13"/>
        </w:rPr>
        <w:t> </w:t>
      </w:r>
      <w:r>
        <w:rPr/>
        <w:t>del</w:t>
      </w:r>
      <w:r>
        <w:rPr>
          <w:spacing w:val="-14"/>
        </w:rPr>
        <w:t> </w:t>
      </w:r>
      <w:r>
        <w:rPr/>
        <w:t>aire</w:t>
      </w:r>
      <w:r>
        <w:rPr>
          <w:spacing w:val="-13"/>
        </w:rPr>
        <w:t> </w:t>
      </w:r>
      <w:r>
        <w:rPr/>
        <w:t>exterior de ventilación. Generalmente está formado por una hoja interior de fábrica, una cámara de aire y una hoja exterior acristalada o metálica que absorbe la radiación </w:t>
      </w:r>
      <w:r>
        <w:rPr>
          <w:spacing w:val="-3"/>
        </w:rPr>
        <w:t>solar. </w:t>
      </w:r>
      <w:r>
        <w:rPr/>
        <w:t>La circulación del aire puede ser natural (termosifón) o</w:t>
      </w:r>
      <w:r>
        <w:rPr>
          <w:spacing w:val="-3"/>
        </w:rPr>
        <w:t> </w:t>
      </w:r>
      <w:r>
        <w:rPr/>
        <w:t>forzada.</w:t>
      </w:r>
    </w:p>
    <w:p>
      <w:pPr>
        <w:pStyle w:val="BodyText"/>
        <w:spacing w:before="5"/>
        <w:rPr>
          <w:sz w:val="17"/>
        </w:rPr>
      </w:pPr>
    </w:p>
    <w:p>
      <w:pPr>
        <w:pStyle w:val="BodyText"/>
        <w:ind w:left="113" w:right="216"/>
        <w:jc w:val="both"/>
      </w:pPr>
      <w:r>
        <w:rPr>
          <w:b/>
          <w:i/>
        </w:rPr>
        <w:t>Muro Trombe</w:t>
      </w:r>
      <w:r>
        <w:rPr/>
        <w:t>: </w:t>
      </w:r>
      <w:r>
        <w:rPr>
          <w:i/>
        </w:rPr>
        <w:t>cerramiento </w:t>
      </w:r>
      <w:r>
        <w:rPr/>
        <w:t>que aprovecha la energía solar para el calentamiento por recirculación del aire interior del edificio. Generalmente está formado por una hoja interior de fábrica, una cámara de aire y un acristalamiento</w:t>
      </w:r>
      <w:r>
        <w:rPr>
          <w:spacing w:val="-15"/>
        </w:rPr>
        <w:t> </w:t>
      </w:r>
      <w:r>
        <w:rPr/>
        <w:t>exterior.</w:t>
      </w:r>
      <w:r>
        <w:rPr>
          <w:spacing w:val="-16"/>
        </w:rPr>
        <w:t> </w:t>
      </w:r>
      <w:r>
        <w:rPr/>
        <w:t>La</w:t>
      </w:r>
      <w:r>
        <w:rPr>
          <w:spacing w:val="-15"/>
        </w:rPr>
        <w:t> </w:t>
      </w:r>
      <w:r>
        <w:rPr/>
        <w:t>circulación</w:t>
      </w:r>
      <w:r>
        <w:rPr>
          <w:spacing w:val="-14"/>
        </w:rPr>
        <w:t> </w:t>
      </w:r>
      <w:r>
        <w:rPr/>
        <w:t>del</w:t>
      </w:r>
      <w:r>
        <w:rPr>
          <w:spacing w:val="-18"/>
        </w:rPr>
        <w:t> </w:t>
      </w:r>
      <w:r>
        <w:rPr/>
        <w:t>aire</w:t>
      </w:r>
      <w:r>
        <w:rPr>
          <w:spacing w:val="-14"/>
        </w:rPr>
        <w:t> </w:t>
      </w:r>
      <w:r>
        <w:rPr/>
        <w:t>puede</w:t>
      </w:r>
      <w:r>
        <w:rPr>
          <w:spacing w:val="-15"/>
        </w:rPr>
        <w:t> </w:t>
      </w:r>
      <w:r>
        <w:rPr/>
        <w:t>ser</w:t>
      </w:r>
      <w:r>
        <w:rPr>
          <w:spacing w:val="-15"/>
        </w:rPr>
        <w:t> </w:t>
      </w:r>
      <w:r>
        <w:rPr/>
        <w:t>natural</w:t>
      </w:r>
      <w:r>
        <w:rPr>
          <w:spacing w:val="-12"/>
        </w:rPr>
        <w:t> </w:t>
      </w:r>
      <w:r>
        <w:rPr/>
        <w:t>(termosifón)</w:t>
      </w:r>
      <w:r>
        <w:rPr>
          <w:spacing w:val="-15"/>
        </w:rPr>
        <w:t> </w:t>
      </w:r>
      <w:r>
        <w:rPr/>
        <w:t>o</w:t>
      </w:r>
      <w:r>
        <w:rPr>
          <w:spacing w:val="-17"/>
        </w:rPr>
        <w:t> </w:t>
      </w:r>
      <w:r>
        <w:rPr/>
        <w:t>forzada.</w:t>
      </w:r>
      <w:r>
        <w:rPr>
          <w:spacing w:val="-16"/>
        </w:rPr>
        <w:t> </w:t>
      </w:r>
      <w:r>
        <w:rPr>
          <w:spacing w:val="-4"/>
        </w:rPr>
        <w:t>También</w:t>
      </w:r>
      <w:r>
        <w:rPr>
          <w:spacing w:val="-17"/>
        </w:rPr>
        <w:t> </w:t>
      </w:r>
      <w:r>
        <w:rPr/>
        <w:t>se</w:t>
      </w:r>
      <w:r>
        <w:rPr>
          <w:spacing w:val="-15"/>
        </w:rPr>
        <w:t> </w:t>
      </w:r>
      <w:r>
        <w:rPr/>
        <w:t>denomina muro solar</w:t>
      </w:r>
      <w:r>
        <w:rPr>
          <w:spacing w:val="-3"/>
        </w:rPr>
        <w:t> </w:t>
      </w:r>
      <w:r>
        <w:rPr/>
        <w:t>ventilado.</w:t>
      </w:r>
    </w:p>
    <w:p>
      <w:pPr>
        <w:pStyle w:val="BodyText"/>
        <w:spacing w:before="5"/>
        <w:rPr>
          <w:sz w:val="17"/>
        </w:rPr>
      </w:pPr>
    </w:p>
    <w:p>
      <w:pPr>
        <w:pStyle w:val="BodyText"/>
        <w:spacing w:before="1"/>
        <w:ind w:left="113" w:right="222"/>
        <w:jc w:val="both"/>
      </w:pPr>
      <w:r>
        <w:rPr>
          <w:b/>
          <w:i/>
        </w:rPr>
        <w:t>Partición</w:t>
      </w:r>
      <w:r>
        <w:rPr>
          <w:b/>
          <w:i/>
          <w:spacing w:val="-17"/>
        </w:rPr>
        <w:t> </w:t>
      </w:r>
      <w:r>
        <w:rPr>
          <w:b/>
          <w:i/>
        </w:rPr>
        <w:t>interior</w:t>
      </w:r>
      <w:r>
        <w:rPr/>
        <w:t>:</w:t>
      </w:r>
      <w:r>
        <w:rPr>
          <w:spacing w:val="-17"/>
        </w:rPr>
        <w:t> </w:t>
      </w:r>
      <w:r>
        <w:rPr/>
        <w:t>elemento</w:t>
      </w:r>
      <w:r>
        <w:rPr>
          <w:spacing w:val="-17"/>
        </w:rPr>
        <w:t> </w:t>
      </w:r>
      <w:r>
        <w:rPr/>
        <w:t>constructivo</w:t>
      </w:r>
      <w:r>
        <w:rPr>
          <w:spacing w:val="-17"/>
        </w:rPr>
        <w:t> </w:t>
      </w:r>
      <w:r>
        <w:rPr/>
        <w:t>del</w:t>
      </w:r>
      <w:r>
        <w:rPr>
          <w:spacing w:val="-18"/>
        </w:rPr>
        <w:t> </w:t>
      </w:r>
      <w:r>
        <w:rPr/>
        <w:t>edificio</w:t>
      </w:r>
      <w:r>
        <w:rPr>
          <w:spacing w:val="-17"/>
        </w:rPr>
        <w:t> </w:t>
      </w:r>
      <w:r>
        <w:rPr/>
        <w:t>que</w:t>
      </w:r>
      <w:r>
        <w:rPr>
          <w:spacing w:val="-18"/>
        </w:rPr>
        <w:t> </w:t>
      </w:r>
      <w:r>
        <w:rPr/>
        <w:t>divide</w:t>
      </w:r>
      <w:r>
        <w:rPr>
          <w:spacing w:val="-18"/>
        </w:rPr>
        <w:t> </w:t>
      </w:r>
      <w:r>
        <w:rPr/>
        <w:t>su</w:t>
      </w:r>
      <w:r>
        <w:rPr>
          <w:spacing w:val="-17"/>
        </w:rPr>
        <w:t> </w:t>
      </w:r>
      <w:r>
        <w:rPr/>
        <w:t>interior</w:t>
      </w:r>
      <w:r>
        <w:rPr>
          <w:spacing w:val="-17"/>
        </w:rPr>
        <w:t> </w:t>
      </w:r>
      <w:r>
        <w:rPr/>
        <w:t>en</w:t>
      </w:r>
      <w:r>
        <w:rPr>
          <w:spacing w:val="-18"/>
        </w:rPr>
        <w:t> </w:t>
      </w:r>
      <w:r>
        <w:rPr/>
        <w:t>recintos</w:t>
      </w:r>
      <w:r>
        <w:rPr>
          <w:spacing w:val="-16"/>
        </w:rPr>
        <w:t> </w:t>
      </w:r>
      <w:r>
        <w:rPr/>
        <w:t>independientes.</w:t>
      </w:r>
      <w:r>
        <w:rPr>
          <w:spacing w:val="-17"/>
        </w:rPr>
        <w:t> </w:t>
      </w:r>
      <w:r>
        <w:rPr/>
        <w:t>Pueden ser verticales u horizontales (suelos y</w:t>
      </w:r>
      <w:r>
        <w:rPr>
          <w:spacing w:val="-2"/>
        </w:rPr>
        <w:t> </w:t>
      </w:r>
      <w:r>
        <w:rPr/>
        <w:t>techos).</w:t>
      </w:r>
    </w:p>
    <w:p>
      <w:pPr>
        <w:pStyle w:val="BodyText"/>
        <w:spacing w:line="242" w:lineRule="auto" w:before="96"/>
        <w:ind w:left="113" w:right="214"/>
        <w:jc w:val="both"/>
      </w:pPr>
      <w:r>
        <w:rPr/>
        <w:t>En la intervención en edificios existentes, cuando un elemento de </w:t>
      </w:r>
      <w:r>
        <w:rPr>
          <w:i/>
        </w:rPr>
        <w:t>cerramiento </w:t>
      </w:r>
      <w:r>
        <w:rPr/>
        <w:t>separe una zona ampliada respecto a otra existente, se considerará perteneciente a la zona ampliada.</w:t>
      </w:r>
    </w:p>
    <w:p>
      <w:pPr>
        <w:pStyle w:val="BodyText"/>
        <w:spacing w:before="3"/>
        <w:rPr>
          <w:sz w:val="17"/>
        </w:rPr>
      </w:pPr>
    </w:p>
    <w:p>
      <w:pPr>
        <w:pStyle w:val="BodyText"/>
        <w:ind w:left="113" w:right="213"/>
        <w:jc w:val="both"/>
      </w:pPr>
      <w:r>
        <w:rPr>
          <w:b/>
          <w:i/>
        </w:rPr>
        <w:t>Perfil</w:t>
      </w:r>
      <w:r>
        <w:rPr>
          <w:b/>
          <w:i/>
          <w:spacing w:val="-13"/>
        </w:rPr>
        <w:t> </w:t>
      </w:r>
      <w:r>
        <w:rPr>
          <w:b/>
          <w:i/>
        </w:rPr>
        <w:t>de</w:t>
      </w:r>
      <w:r>
        <w:rPr>
          <w:b/>
          <w:i/>
          <w:spacing w:val="-13"/>
        </w:rPr>
        <w:t> </w:t>
      </w:r>
      <w:r>
        <w:rPr>
          <w:b/>
          <w:i/>
        </w:rPr>
        <w:t>uso</w:t>
      </w:r>
      <w:r>
        <w:rPr/>
        <w:t>:</w:t>
      </w:r>
      <w:r>
        <w:rPr>
          <w:spacing w:val="-14"/>
        </w:rPr>
        <w:t> </w:t>
      </w:r>
      <w:r>
        <w:rPr/>
        <w:t>descripción</w:t>
      </w:r>
      <w:r>
        <w:rPr>
          <w:spacing w:val="-12"/>
        </w:rPr>
        <w:t> </w:t>
      </w:r>
      <w:r>
        <w:rPr/>
        <w:t>hora</w:t>
      </w:r>
      <w:r>
        <w:rPr>
          <w:spacing w:val="-13"/>
        </w:rPr>
        <w:t> </w:t>
      </w:r>
      <w:r>
        <w:rPr/>
        <w:t>a</w:t>
      </w:r>
      <w:r>
        <w:rPr>
          <w:spacing w:val="-12"/>
        </w:rPr>
        <w:t> </w:t>
      </w:r>
      <w:r>
        <w:rPr/>
        <w:t>hora,</w:t>
      </w:r>
      <w:r>
        <w:rPr>
          <w:spacing w:val="-12"/>
        </w:rPr>
        <w:t> </w:t>
      </w:r>
      <w:r>
        <w:rPr/>
        <w:t>para</w:t>
      </w:r>
      <w:r>
        <w:rPr>
          <w:spacing w:val="-12"/>
        </w:rPr>
        <w:t> </w:t>
      </w:r>
      <w:r>
        <w:rPr/>
        <w:t>un</w:t>
      </w:r>
      <w:r>
        <w:rPr>
          <w:spacing w:val="-12"/>
        </w:rPr>
        <w:t> </w:t>
      </w:r>
      <w:r>
        <w:rPr/>
        <w:t>año</w:t>
      </w:r>
      <w:r>
        <w:rPr>
          <w:spacing w:val="-14"/>
        </w:rPr>
        <w:t> </w:t>
      </w:r>
      <w:r>
        <w:rPr/>
        <w:t>tipo,</w:t>
      </w:r>
      <w:r>
        <w:rPr>
          <w:spacing w:val="-14"/>
        </w:rPr>
        <w:t> </w:t>
      </w:r>
      <w:r>
        <w:rPr/>
        <w:t>de</w:t>
      </w:r>
      <w:r>
        <w:rPr>
          <w:spacing w:val="-12"/>
        </w:rPr>
        <w:t> </w:t>
      </w:r>
      <w:r>
        <w:rPr/>
        <w:t>las</w:t>
      </w:r>
      <w:r>
        <w:rPr>
          <w:spacing w:val="-8"/>
        </w:rPr>
        <w:t> </w:t>
      </w:r>
      <w:r>
        <w:rPr>
          <w:i/>
        </w:rPr>
        <w:t>cargas</w:t>
      </w:r>
      <w:r>
        <w:rPr>
          <w:i/>
          <w:spacing w:val="-12"/>
        </w:rPr>
        <w:t> </w:t>
      </w:r>
      <w:r>
        <w:rPr>
          <w:i/>
        </w:rPr>
        <w:t>internas</w:t>
      </w:r>
      <w:r>
        <w:rPr>
          <w:i/>
          <w:spacing w:val="-11"/>
        </w:rPr>
        <w:t> </w:t>
      </w:r>
      <w:r>
        <w:rPr/>
        <w:t>(carga</w:t>
      </w:r>
      <w:r>
        <w:rPr>
          <w:spacing w:val="-14"/>
        </w:rPr>
        <w:t> </w:t>
      </w:r>
      <w:r>
        <w:rPr/>
        <w:t>sensible</w:t>
      </w:r>
      <w:r>
        <w:rPr>
          <w:spacing w:val="-13"/>
        </w:rPr>
        <w:t> </w:t>
      </w:r>
      <w:r>
        <w:rPr/>
        <w:t>por</w:t>
      </w:r>
      <w:r>
        <w:rPr>
          <w:spacing w:val="-13"/>
        </w:rPr>
        <w:t> </w:t>
      </w:r>
      <w:r>
        <w:rPr/>
        <w:t>ocupación, carga latente por ocupación, equipos, iluminación y</w:t>
      </w:r>
      <w:r>
        <w:rPr>
          <w:spacing w:val="-11"/>
        </w:rPr>
        <w:t> </w:t>
      </w:r>
      <w:r>
        <w:rPr/>
        <w:t>ventilación).</w:t>
      </w:r>
    </w:p>
    <w:p>
      <w:pPr>
        <w:pStyle w:val="BodyText"/>
        <w:spacing w:before="5"/>
        <w:rPr>
          <w:sz w:val="17"/>
        </w:rPr>
      </w:pPr>
    </w:p>
    <w:p>
      <w:pPr>
        <w:spacing w:before="0"/>
        <w:ind w:left="113" w:right="214" w:firstLine="0"/>
        <w:jc w:val="both"/>
        <w:rPr>
          <w:sz w:val="20"/>
        </w:rPr>
      </w:pPr>
      <w:r>
        <w:rPr>
          <w:b/>
          <w:i/>
          <w:sz w:val="20"/>
        </w:rPr>
        <w:t>Periodo de utilización</w:t>
      </w:r>
      <w:r>
        <w:rPr>
          <w:sz w:val="20"/>
        </w:rPr>
        <w:t>: tiempo característico de utilización de un </w:t>
      </w:r>
      <w:r>
        <w:rPr>
          <w:i/>
          <w:sz w:val="20"/>
        </w:rPr>
        <w:t>espacio habitable </w:t>
      </w:r>
      <w:r>
        <w:rPr>
          <w:sz w:val="20"/>
        </w:rPr>
        <w:t>o del edificio. A efectos de la definición de </w:t>
      </w:r>
      <w:r>
        <w:rPr>
          <w:i/>
          <w:sz w:val="20"/>
        </w:rPr>
        <w:t>perfiles de uso </w:t>
      </w:r>
      <w:r>
        <w:rPr>
          <w:sz w:val="20"/>
        </w:rPr>
        <w:t>se establecen </w:t>
      </w:r>
      <w:r>
        <w:rPr>
          <w:i/>
          <w:sz w:val="20"/>
        </w:rPr>
        <w:t>periodos de utilización </w:t>
      </w:r>
      <w:r>
        <w:rPr>
          <w:sz w:val="20"/>
        </w:rPr>
        <w:t>tipo de 8h, 12h, 16h y 24h.</w:t>
      </w:r>
    </w:p>
    <w:p>
      <w:pPr>
        <w:spacing w:before="99"/>
        <w:ind w:left="113" w:right="0" w:firstLine="0"/>
        <w:jc w:val="both"/>
        <w:rPr>
          <w:sz w:val="20"/>
        </w:rPr>
      </w:pPr>
      <w:r>
        <w:rPr>
          <w:sz w:val="20"/>
        </w:rPr>
        <w:t>Para edificios de uso residencial privado se establece un </w:t>
      </w:r>
      <w:r>
        <w:rPr>
          <w:i/>
          <w:sz w:val="20"/>
        </w:rPr>
        <w:t>periodo de utilización </w:t>
      </w:r>
      <w:r>
        <w:rPr>
          <w:sz w:val="20"/>
        </w:rPr>
        <w:t>de 24h.</w:t>
      </w:r>
    </w:p>
    <w:p>
      <w:pPr>
        <w:pStyle w:val="BodyText"/>
        <w:spacing w:before="7"/>
        <w:rPr>
          <w:sz w:val="17"/>
        </w:rPr>
      </w:pPr>
    </w:p>
    <w:p>
      <w:pPr>
        <w:pStyle w:val="BodyText"/>
        <w:ind w:left="113" w:right="211"/>
        <w:jc w:val="both"/>
      </w:pPr>
      <w:r>
        <w:rPr>
          <w:b/>
          <w:i/>
        </w:rPr>
        <w:t>Permeabilidad</w:t>
      </w:r>
      <w:r>
        <w:rPr>
          <w:b/>
          <w:i/>
          <w:spacing w:val="-10"/>
        </w:rPr>
        <w:t> </w:t>
      </w:r>
      <w:r>
        <w:rPr>
          <w:b/>
          <w:i/>
        </w:rPr>
        <w:t>al</w:t>
      </w:r>
      <w:r>
        <w:rPr>
          <w:b/>
          <w:i/>
          <w:spacing w:val="-11"/>
        </w:rPr>
        <w:t> </w:t>
      </w:r>
      <w:r>
        <w:rPr>
          <w:b/>
          <w:i/>
        </w:rPr>
        <w:t>aire</w:t>
      </w:r>
      <w:r>
        <w:rPr/>
        <w:t>:</w:t>
      </w:r>
      <w:r>
        <w:rPr>
          <w:spacing w:val="-9"/>
        </w:rPr>
        <w:t> </w:t>
      </w:r>
      <w:r>
        <w:rPr/>
        <w:t>propiedad</w:t>
      </w:r>
      <w:r>
        <w:rPr>
          <w:spacing w:val="-9"/>
        </w:rPr>
        <w:t> </w:t>
      </w:r>
      <w:r>
        <w:rPr/>
        <w:t>de</w:t>
      </w:r>
      <w:r>
        <w:rPr>
          <w:spacing w:val="-10"/>
        </w:rPr>
        <w:t> </w:t>
      </w:r>
      <w:r>
        <w:rPr/>
        <w:t>una</w:t>
      </w:r>
      <w:r>
        <w:rPr>
          <w:spacing w:val="-12"/>
        </w:rPr>
        <w:t> </w:t>
      </w:r>
      <w:r>
        <w:rPr/>
        <w:t>superficie</w:t>
      </w:r>
      <w:r>
        <w:rPr>
          <w:spacing w:val="-12"/>
        </w:rPr>
        <w:t> </w:t>
      </w:r>
      <w:r>
        <w:rPr/>
        <w:t>(p.e.,</w:t>
      </w:r>
      <w:r>
        <w:rPr>
          <w:spacing w:val="-11"/>
        </w:rPr>
        <w:t> </w:t>
      </w:r>
      <w:r>
        <w:rPr/>
        <w:t>una</w:t>
      </w:r>
      <w:r>
        <w:rPr>
          <w:spacing w:val="-9"/>
        </w:rPr>
        <w:t> </w:t>
      </w:r>
      <w:r>
        <w:rPr/>
        <w:t>ventana</w:t>
      </w:r>
      <w:r>
        <w:rPr>
          <w:spacing w:val="-9"/>
        </w:rPr>
        <w:t> </w:t>
      </w:r>
      <w:r>
        <w:rPr/>
        <w:t>o</w:t>
      </w:r>
      <w:r>
        <w:rPr>
          <w:spacing w:val="-9"/>
        </w:rPr>
        <w:t> </w:t>
      </w:r>
      <w:r>
        <w:rPr/>
        <w:t>puerta)</w:t>
      </w:r>
      <w:r>
        <w:rPr>
          <w:spacing w:val="-11"/>
        </w:rPr>
        <w:t> </w:t>
      </w:r>
      <w:r>
        <w:rPr/>
        <w:t>de</w:t>
      </w:r>
      <w:r>
        <w:rPr>
          <w:spacing w:val="-12"/>
        </w:rPr>
        <w:t> </w:t>
      </w:r>
      <w:r>
        <w:rPr/>
        <w:t>dejar</w:t>
      </w:r>
      <w:r>
        <w:rPr>
          <w:spacing w:val="-8"/>
        </w:rPr>
        <w:t> </w:t>
      </w:r>
      <w:r>
        <w:rPr/>
        <w:t>pasar</w:t>
      </w:r>
      <w:r>
        <w:rPr>
          <w:spacing w:val="-8"/>
        </w:rPr>
        <w:t> </w:t>
      </w:r>
      <w:r>
        <w:rPr/>
        <w:t>el</w:t>
      </w:r>
      <w:r>
        <w:rPr>
          <w:spacing w:val="-10"/>
        </w:rPr>
        <w:t> </w:t>
      </w:r>
      <w:r>
        <w:rPr/>
        <w:t>aire</w:t>
      </w:r>
      <w:r>
        <w:rPr>
          <w:spacing w:val="-12"/>
        </w:rPr>
        <w:t> </w:t>
      </w:r>
      <w:r>
        <w:rPr/>
        <w:t>cuando se</w:t>
      </w:r>
      <w:r>
        <w:rPr>
          <w:spacing w:val="-8"/>
        </w:rPr>
        <w:t> </w:t>
      </w:r>
      <w:r>
        <w:rPr/>
        <w:t>encuentra</w:t>
      </w:r>
      <w:r>
        <w:rPr>
          <w:spacing w:val="-6"/>
        </w:rPr>
        <w:t> </w:t>
      </w:r>
      <w:r>
        <w:rPr/>
        <w:t>sometida</w:t>
      </w:r>
      <w:r>
        <w:rPr>
          <w:spacing w:val="-6"/>
        </w:rPr>
        <w:t> </w:t>
      </w:r>
      <w:r>
        <w:rPr/>
        <w:t>a</w:t>
      </w:r>
      <w:r>
        <w:rPr>
          <w:spacing w:val="-5"/>
        </w:rPr>
        <w:t> </w:t>
      </w:r>
      <w:r>
        <w:rPr/>
        <w:t>una</w:t>
      </w:r>
      <w:r>
        <w:rPr>
          <w:spacing w:val="-4"/>
        </w:rPr>
        <w:t> </w:t>
      </w:r>
      <w:r>
        <w:rPr/>
        <w:t>diferencia</w:t>
      </w:r>
      <w:r>
        <w:rPr>
          <w:spacing w:val="-6"/>
        </w:rPr>
        <w:t> </w:t>
      </w:r>
      <w:r>
        <w:rPr/>
        <w:t>de</w:t>
      </w:r>
      <w:r>
        <w:rPr>
          <w:spacing w:val="-5"/>
        </w:rPr>
        <w:t> </w:t>
      </w:r>
      <w:r>
        <w:rPr/>
        <w:t>presiones</w:t>
      </w:r>
      <w:r>
        <w:rPr>
          <w:spacing w:val="-4"/>
        </w:rPr>
        <w:t> </w:t>
      </w:r>
      <w:r>
        <w:rPr/>
        <w:t>entre</w:t>
      </w:r>
      <w:r>
        <w:rPr>
          <w:spacing w:val="-7"/>
        </w:rPr>
        <w:t> </w:t>
      </w:r>
      <w:r>
        <w:rPr/>
        <w:t>sus</w:t>
      </w:r>
      <w:r>
        <w:rPr>
          <w:spacing w:val="-7"/>
        </w:rPr>
        <w:t> </w:t>
      </w:r>
      <w:r>
        <w:rPr/>
        <w:t>caras.</w:t>
      </w:r>
      <w:r>
        <w:rPr>
          <w:spacing w:val="-4"/>
        </w:rPr>
        <w:t> </w:t>
      </w:r>
      <w:r>
        <w:rPr/>
        <w:t>La</w:t>
      </w:r>
      <w:r>
        <w:rPr>
          <w:spacing w:val="-1"/>
        </w:rPr>
        <w:t> </w:t>
      </w:r>
      <w:r>
        <w:rPr>
          <w:i/>
        </w:rPr>
        <w:t>permeabilidad</w:t>
      </w:r>
      <w:r>
        <w:rPr>
          <w:i/>
          <w:spacing w:val="-6"/>
        </w:rPr>
        <w:t> </w:t>
      </w:r>
      <w:r>
        <w:rPr>
          <w:i/>
        </w:rPr>
        <w:t>al</w:t>
      </w:r>
      <w:r>
        <w:rPr>
          <w:i/>
          <w:spacing w:val="-5"/>
        </w:rPr>
        <w:t> </w:t>
      </w:r>
      <w:r>
        <w:rPr>
          <w:i/>
        </w:rPr>
        <w:t>aire</w:t>
      </w:r>
      <w:r>
        <w:rPr>
          <w:i/>
          <w:spacing w:val="-3"/>
        </w:rPr>
        <w:t> </w:t>
      </w:r>
      <w:r>
        <w:rPr/>
        <w:t>se</w:t>
      </w:r>
      <w:r>
        <w:rPr>
          <w:spacing w:val="-8"/>
        </w:rPr>
        <w:t> </w:t>
      </w:r>
      <w:r>
        <w:rPr/>
        <w:t>caracteriza por la capacidad de paso del aire, expresada en m</w:t>
      </w:r>
      <w:r>
        <w:rPr>
          <w:position w:val="6"/>
          <w:sz w:val="13"/>
        </w:rPr>
        <w:t>3</w:t>
      </w:r>
      <w:r>
        <w:rPr/>
        <w:t>/h·m</w:t>
      </w:r>
      <w:r>
        <w:rPr>
          <w:position w:val="6"/>
          <w:sz w:val="13"/>
        </w:rPr>
        <w:t>2</w:t>
      </w:r>
      <w:r>
        <w:rPr/>
        <w:t>, en función de la diferencia de</w:t>
      </w:r>
      <w:r>
        <w:rPr>
          <w:spacing w:val="-29"/>
        </w:rPr>
        <w:t> </w:t>
      </w:r>
      <w:r>
        <w:rPr/>
        <w:t>presiones.</w:t>
      </w:r>
    </w:p>
    <w:p>
      <w:pPr>
        <w:spacing w:after="0"/>
        <w:jc w:val="both"/>
        <w:sectPr>
          <w:pgSz w:w="11910" w:h="16840"/>
          <w:pgMar w:header="778" w:footer="647" w:top="1220" w:bottom="840" w:left="1020" w:right="920"/>
        </w:sectPr>
      </w:pPr>
    </w:p>
    <w:p>
      <w:pPr>
        <w:pStyle w:val="BodyText"/>
        <w:spacing w:before="10"/>
        <w:rPr>
          <w:sz w:val="16"/>
        </w:rPr>
      </w:pPr>
    </w:p>
    <w:p>
      <w:pPr>
        <w:pStyle w:val="BodyText"/>
        <w:spacing w:before="93"/>
        <w:ind w:left="113" w:right="213"/>
        <w:jc w:val="both"/>
      </w:pPr>
      <w:r>
        <w:rPr>
          <w:b/>
          <w:i/>
        </w:rPr>
        <w:t>Potencia a instalar</w:t>
      </w:r>
      <w:r>
        <w:rPr/>
        <w:t>: la potencia instalada se corresponderá con la potencia activa máxima que puede alcanzar una unidad de producción y vendrá determinada por la potencia menor de las especificadas en la placas de características de los grupos motor, turbina o alternador instalados en serie, o en su caso, cuando la instalación esté configurada por varios motores, turbinas o alternadores en paralelo será la menor de las sumas de las potencias de las placas de características de los motores, turbinas o alternadores que se encuentren en paralelo.</w:t>
      </w:r>
    </w:p>
    <w:p>
      <w:pPr>
        <w:pStyle w:val="BodyText"/>
        <w:spacing w:before="4"/>
        <w:rPr>
          <w:sz w:val="17"/>
        </w:rPr>
      </w:pPr>
    </w:p>
    <w:p>
      <w:pPr>
        <w:pStyle w:val="BodyText"/>
        <w:spacing w:before="1"/>
        <w:ind w:left="113" w:right="213"/>
        <w:jc w:val="both"/>
      </w:pPr>
      <w:r>
        <w:rPr/>
        <w:t>En</w:t>
      </w:r>
      <w:r>
        <w:rPr>
          <w:spacing w:val="-17"/>
        </w:rPr>
        <w:t> </w:t>
      </w:r>
      <w:r>
        <w:rPr/>
        <w:t>el</w:t>
      </w:r>
      <w:r>
        <w:rPr>
          <w:spacing w:val="-17"/>
        </w:rPr>
        <w:t> </w:t>
      </w:r>
      <w:r>
        <w:rPr/>
        <w:t>caso</w:t>
      </w:r>
      <w:r>
        <w:rPr>
          <w:spacing w:val="-17"/>
        </w:rPr>
        <w:t> </w:t>
      </w:r>
      <w:r>
        <w:rPr/>
        <w:t>de</w:t>
      </w:r>
      <w:r>
        <w:rPr>
          <w:spacing w:val="-15"/>
        </w:rPr>
        <w:t> </w:t>
      </w:r>
      <w:r>
        <w:rPr/>
        <w:t>instalaciones</w:t>
      </w:r>
      <w:r>
        <w:rPr>
          <w:spacing w:val="-13"/>
        </w:rPr>
        <w:t> </w:t>
      </w:r>
      <w:r>
        <w:rPr/>
        <w:t>fotovoltaicas</w:t>
      </w:r>
      <w:r>
        <w:rPr>
          <w:spacing w:val="-16"/>
        </w:rPr>
        <w:t> </w:t>
      </w:r>
      <w:r>
        <w:rPr/>
        <w:t>la</w:t>
      </w:r>
      <w:r>
        <w:rPr>
          <w:spacing w:val="-17"/>
        </w:rPr>
        <w:t> </w:t>
      </w:r>
      <w:r>
        <w:rPr/>
        <w:t>potencia</w:t>
      </w:r>
      <w:r>
        <w:rPr>
          <w:spacing w:val="-16"/>
        </w:rPr>
        <w:t> </w:t>
      </w:r>
      <w:r>
        <w:rPr/>
        <w:t>instalada</w:t>
      </w:r>
      <w:r>
        <w:rPr>
          <w:spacing w:val="-18"/>
        </w:rPr>
        <w:t> </w:t>
      </w:r>
      <w:r>
        <w:rPr/>
        <w:t>será</w:t>
      </w:r>
      <w:r>
        <w:rPr>
          <w:spacing w:val="-13"/>
        </w:rPr>
        <w:t> </w:t>
      </w:r>
      <w:r>
        <w:rPr/>
        <w:t>la</w:t>
      </w:r>
      <w:r>
        <w:rPr>
          <w:spacing w:val="-17"/>
        </w:rPr>
        <w:t> </w:t>
      </w:r>
      <w:r>
        <w:rPr/>
        <w:t>suma</w:t>
      </w:r>
      <w:r>
        <w:rPr>
          <w:spacing w:val="-16"/>
        </w:rPr>
        <w:t> </w:t>
      </w:r>
      <w:r>
        <w:rPr/>
        <w:t>de</w:t>
      </w:r>
      <w:r>
        <w:rPr>
          <w:spacing w:val="-18"/>
        </w:rPr>
        <w:t> </w:t>
      </w:r>
      <w:r>
        <w:rPr/>
        <w:t>las</w:t>
      </w:r>
      <w:r>
        <w:rPr>
          <w:spacing w:val="-16"/>
        </w:rPr>
        <w:t> </w:t>
      </w:r>
      <w:r>
        <w:rPr/>
        <w:t>potencias</w:t>
      </w:r>
      <w:r>
        <w:rPr>
          <w:spacing w:val="-15"/>
        </w:rPr>
        <w:t> </w:t>
      </w:r>
      <w:r>
        <w:rPr/>
        <w:t>máximas</w:t>
      </w:r>
      <w:r>
        <w:rPr>
          <w:spacing w:val="-16"/>
        </w:rPr>
        <w:t> </w:t>
      </w:r>
      <w:r>
        <w:rPr/>
        <w:t>unitarias de los módulos fotovoltaicos que configuran dicha instalación, medidas en condiciones estándar según la norma UNE-EN 61215:2006 para módulos de silicio cristalino o la norma UNE-EN 61646:2009 para módulos de lámina</w:t>
      </w:r>
      <w:r>
        <w:rPr>
          <w:spacing w:val="-5"/>
        </w:rPr>
        <w:t> </w:t>
      </w:r>
      <w:r>
        <w:rPr/>
        <w:t>delgada.</w:t>
      </w:r>
    </w:p>
    <w:p>
      <w:pPr>
        <w:pStyle w:val="BodyText"/>
        <w:spacing w:before="2"/>
        <w:rPr>
          <w:sz w:val="17"/>
        </w:rPr>
      </w:pPr>
    </w:p>
    <w:p>
      <w:pPr>
        <w:spacing w:before="1"/>
        <w:ind w:left="113" w:right="213" w:firstLine="0"/>
        <w:jc w:val="both"/>
        <w:rPr>
          <w:sz w:val="20"/>
        </w:rPr>
      </w:pPr>
      <w:r>
        <w:rPr>
          <w:b/>
          <w:i/>
          <w:sz w:val="20"/>
        </w:rPr>
        <w:t>Potencia del conjunto lámpara más equipo auxiliar</w:t>
      </w:r>
      <w:r>
        <w:rPr>
          <w:sz w:val="20"/>
        </w:rPr>
        <w:t>: potencia nominal de entrada del conjunto </w:t>
      </w:r>
      <w:r>
        <w:rPr>
          <w:i/>
          <w:sz w:val="20"/>
        </w:rPr>
        <w:t>equipo </w:t>
      </w:r>
      <w:r>
        <w:rPr>
          <w:i/>
          <w:sz w:val="20"/>
        </w:rPr>
        <w:t>auxiliar</w:t>
      </w:r>
      <w:r>
        <w:rPr>
          <w:sz w:val="20"/>
        </w:rPr>
        <w:t>-</w:t>
      </w:r>
      <w:r>
        <w:rPr>
          <w:i/>
          <w:sz w:val="20"/>
        </w:rPr>
        <w:t>lámpara</w:t>
      </w:r>
      <w:r>
        <w:rPr>
          <w:sz w:val="20"/>
        </w:rPr>
        <w:t>,</w:t>
      </w:r>
      <w:r>
        <w:rPr>
          <w:spacing w:val="-18"/>
          <w:sz w:val="20"/>
        </w:rPr>
        <w:t> </w:t>
      </w:r>
      <w:r>
        <w:rPr>
          <w:sz w:val="20"/>
        </w:rPr>
        <w:t>donde</w:t>
      </w:r>
      <w:r>
        <w:rPr>
          <w:spacing w:val="-18"/>
          <w:sz w:val="20"/>
        </w:rPr>
        <w:t> </w:t>
      </w:r>
      <w:r>
        <w:rPr>
          <w:sz w:val="20"/>
        </w:rPr>
        <w:t>el</w:t>
      </w:r>
      <w:r>
        <w:rPr>
          <w:spacing w:val="-19"/>
          <w:sz w:val="20"/>
        </w:rPr>
        <w:t> </w:t>
      </w:r>
      <w:r>
        <w:rPr>
          <w:sz w:val="20"/>
        </w:rPr>
        <w:t>equipo</w:t>
      </w:r>
      <w:r>
        <w:rPr>
          <w:spacing w:val="-18"/>
          <w:sz w:val="20"/>
        </w:rPr>
        <w:t> </w:t>
      </w:r>
      <w:r>
        <w:rPr>
          <w:sz w:val="20"/>
        </w:rPr>
        <w:t>auxiliar</w:t>
      </w:r>
      <w:r>
        <w:rPr>
          <w:spacing w:val="-17"/>
          <w:sz w:val="20"/>
        </w:rPr>
        <w:t> </w:t>
      </w:r>
      <w:r>
        <w:rPr>
          <w:sz w:val="20"/>
        </w:rPr>
        <w:t>constituye</w:t>
      </w:r>
      <w:r>
        <w:rPr>
          <w:spacing w:val="-16"/>
          <w:sz w:val="20"/>
        </w:rPr>
        <w:t> </w:t>
      </w:r>
      <w:r>
        <w:rPr>
          <w:sz w:val="20"/>
        </w:rPr>
        <w:t>el</w:t>
      </w:r>
      <w:r>
        <w:rPr>
          <w:spacing w:val="-19"/>
          <w:sz w:val="20"/>
        </w:rPr>
        <w:t> </w:t>
      </w:r>
      <w:r>
        <w:rPr>
          <w:sz w:val="20"/>
        </w:rPr>
        <w:t>conjunto</w:t>
      </w:r>
      <w:r>
        <w:rPr>
          <w:spacing w:val="-16"/>
          <w:sz w:val="20"/>
        </w:rPr>
        <w:t> </w:t>
      </w:r>
      <w:r>
        <w:rPr>
          <w:sz w:val="20"/>
        </w:rPr>
        <w:t>de</w:t>
      </w:r>
      <w:r>
        <w:rPr>
          <w:spacing w:val="-18"/>
          <w:sz w:val="20"/>
        </w:rPr>
        <w:t> </w:t>
      </w:r>
      <w:r>
        <w:rPr>
          <w:sz w:val="20"/>
        </w:rPr>
        <w:t>equipos</w:t>
      </w:r>
      <w:r>
        <w:rPr>
          <w:spacing w:val="-17"/>
          <w:sz w:val="20"/>
        </w:rPr>
        <w:t> </w:t>
      </w:r>
      <w:r>
        <w:rPr>
          <w:sz w:val="20"/>
        </w:rPr>
        <w:t>eléctricos</w:t>
      </w:r>
      <w:r>
        <w:rPr>
          <w:spacing w:val="-17"/>
          <w:sz w:val="20"/>
        </w:rPr>
        <w:t> </w:t>
      </w:r>
      <w:r>
        <w:rPr>
          <w:sz w:val="20"/>
        </w:rPr>
        <w:t>o</w:t>
      </w:r>
      <w:r>
        <w:rPr>
          <w:spacing w:val="-18"/>
          <w:sz w:val="20"/>
        </w:rPr>
        <w:t> </w:t>
      </w:r>
      <w:r>
        <w:rPr>
          <w:sz w:val="20"/>
        </w:rPr>
        <w:t>electrónicos</w:t>
      </w:r>
      <w:r>
        <w:rPr>
          <w:spacing w:val="-17"/>
          <w:sz w:val="20"/>
        </w:rPr>
        <w:t> </w:t>
      </w:r>
      <w:r>
        <w:rPr>
          <w:sz w:val="20"/>
        </w:rPr>
        <w:t>asociados a la </w:t>
      </w:r>
      <w:r>
        <w:rPr>
          <w:i/>
          <w:sz w:val="20"/>
        </w:rPr>
        <w:t>lámpara</w:t>
      </w:r>
      <w:r>
        <w:rPr>
          <w:sz w:val="20"/>
        </w:rPr>
        <w:t>, diferentes para cada tipo de </w:t>
      </w:r>
      <w:r>
        <w:rPr>
          <w:i/>
          <w:sz w:val="20"/>
        </w:rPr>
        <w:t>lámpara</w:t>
      </w:r>
      <w:r>
        <w:rPr>
          <w:sz w:val="20"/>
        </w:rPr>
        <w:t>, destinados al encendido y control de las condiciones de funcionamiento de una</w:t>
      </w:r>
      <w:r>
        <w:rPr>
          <w:spacing w:val="3"/>
          <w:sz w:val="20"/>
        </w:rPr>
        <w:t> </w:t>
      </w:r>
      <w:r>
        <w:rPr>
          <w:i/>
          <w:sz w:val="20"/>
        </w:rPr>
        <w:t>lámpara</w:t>
      </w:r>
      <w:r>
        <w:rPr>
          <w:sz w:val="20"/>
        </w:rPr>
        <w:t>.</w:t>
      </w:r>
    </w:p>
    <w:p>
      <w:pPr>
        <w:pStyle w:val="BodyText"/>
        <w:spacing w:before="5"/>
        <w:rPr>
          <w:sz w:val="17"/>
        </w:rPr>
      </w:pPr>
    </w:p>
    <w:p>
      <w:pPr>
        <w:spacing w:line="240" w:lineRule="auto" w:before="1"/>
        <w:ind w:left="113" w:right="213" w:firstLine="0"/>
        <w:jc w:val="both"/>
        <w:rPr>
          <w:sz w:val="20"/>
        </w:rPr>
      </w:pPr>
      <w:r>
        <w:rPr>
          <w:b/>
          <w:i/>
          <w:sz w:val="20"/>
        </w:rPr>
        <w:t>Potencia total del conjunto lámpara más equipo auxiliar</w:t>
      </w:r>
      <w:r>
        <w:rPr>
          <w:sz w:val="20"/>
        </w:rPr>
        <w:t>: potencia máxima de entrada de los circuitos </w:t>
      </w:r>
      <w:r>
        <w:rPr>
          <w:i/>
          <w:sz w:val="20"/>
        </w:rPr>
        <w:t>equipo</w:t>
      </w:r>
      <w:r>
        <w:rPr>
          <w:i/>
          <w:spacing w:val="-11"/>
          <w:sz w:val="20"/>
        </w:rPr>
        <w:t> </w:t>
      </w:r>
      <w:r>
        <w:rPr>
          <w:i/>
          <w:sz w:val="20"/>
        </w:rPr>
        <w:t>auxiliar</w:t>
      </w:r>
      <w:r>
        <w:rPr>
          <w:sz w:val="20"/>
        </w:rPr>
        <w:t>-</w:t>
      </w:r>
      <w:r>
        <w:rPr>
          <w:i/>
          <w:sz w:val="20"/>
        </w:rPr>
        <w:t>lámpara</w:t>
      </w:r>
      <w:r>
        <w:rPr>
          <w:sz w:val="20"/>
        </w:rPr>
        <w:t>,</w:t>
      </w:r>
      <w:r>
        <w:rPr>
          <w:spacing w:val="-12"/>
          <w:sz w:val="20"/>
        </w:rPr>
        <w:t> </w:t>
      </w:r>
      <w:r>
        <w:rPr>
          <w:sz w:val="20"/>
        </w:rPr>
        <w:t>medidos</w:t>
      </w:r>
      <w:r>
        <w:rPr>
          <w:spacing w:val="-11"/>
          <w:sz w:val="20"/>
        </w:rPr>
        <w:t> </w:t>
      </w:r>
      <w:r>
        <w:rPr>
          <w:sz w:val="20"/>
        </w:rPr>
        <w:t>en</w:t>
      </w:r>
      <w:r>
        <w:rPr>
          <w:spacing w:val="-11"/>
          <w:sz w:val="20"/>
        </w:rPr>
        <w:t> </w:t>
      </w:r>
      <w:r>
        <w:rPr>
          <w:sz w:val="20"/>
        </w:rPr>
        <w:t>las</w:t>
      </w:r>
      <w:r>
        <w:rPr>
          <w:spacing w:val="-11"/>
          <w:sz w:val="20"/>
        </w:rPr>
        <w:t> </w:t>
      </w:r>
      <w:r>
        <w:rPr>
          <w:sz w:val="20"/>
        </w:rPr>
        <w:t>condiciones</w:t>
      </w:r>
      <w:r>
        <w:rPr>
          <w:spacing w:val="-11"/>
          <w:sz w:val="20"/>
        </w:rPr>
        <w:t> </w:t>
      </w:r>
      <w:r>
        <w:rPr>
          <w:sz w:val="20"/>
        </w:rPr>
        <w:t>definidas</w:t>
      </w:r>
      <w:r>
        <w:rPr>
          <w:spacing w:val="-9"/>
          <w:sz w:val="20"/>
        </w:rPr>
        <w:t> </w:t>
      </w:r>
      <w:r>
        <w:rPr>
          <w:sz w:val="20"/>
        </w:rPr>
        <w:t>en</w:t>
      </w:r>
      <w:r>
        <w:rPr>
          <w:spacing w:val="-10"/>
          <w:sz w:val="20"/>
        </w:rPr>
        <w:t> </w:t>
      </w:r>
      <w:r>
        <w:rPr>
          <w:sz w:val="20"/>
        </w:rPr>
        <w:t>las</w:t>
      </w:r>
      <w:r>
        <w:rPr>
          <w:spacing w:val="-11"/>
          <w:sz w:val="20"/>
        </w:rPr>
        <w:t> </w:t>
      </w:r>
      <w:r>
        <w:rPr>
          <w:sz w:val="20"/>
        </w:rPr>
        <w:t>normas</w:t>
      </w:r>
      <w:r>
        <w:rPr>
          <w:spacing w:val="-11"/>
          <w:sz w:val="20"/>
        </w:rPr>
        <w:t> </w:t>
      </w:r>
      <w:r>
        <w:rPr>
          <w:sz w:val="20"/>
        </w:rPr>
        <w:t>UNE-EN</w:t>
      </w:r>
      <w:r>
        <w:rPr>
          <w:spacing w:val="-12"/>
          <w:sz w:val="20"/>
        </w:rPr>
        <w:t> </w:t>
      </w:r>
      <w:r>
        <w:rPr>
          <w:sz w:val="20"/>
        </w:rPr>
        <w:t>50294:1999</w:t>
      </w:r>
      <w:r>
        <w:rPr>
          <w:spacing w:val="-8"/>
          <w:sz w:val="20"/>
        </w:rPr>
        <w:t> </w:t>
      </w:r>
      <w:r>
        <w:rPr>
          <w:sz w:val="20"/>
        </w:rPr>
        <w:t>y</w:t>
      </w:r>
      <w:r>
        <w:rPr>
          <w:spacing w:val="-13"/>
          <w:sz w:val="20"/>
        </w:rPr>
        <w:t> </w:t>
      </w:r>
      <w:r>
        <w:rPr>
          <w:sz w:val="20"/>
        </w:rPr>
        <w:t>UNE-EN 60923:2006.</w:t>
      </w:r>
    </w:p>
    <w:p>
      <w:pPr>
        <w:pStyle w:val="BodyText"/>
        <w:spacing w:line="242" w:lineRule="auto" w:before="198"/>
        <w:ind w:left="113" w:right="220"/>
        <w:jc w:val="both"/>
      </w:pPr>
      <w:r>
        <w:rPr>
          <w:b/>
          <w:i/>
        </w:rPr>
        <w:t>Producto</w:t>
      </w:r>
      <w:r>
        <w:rPr/>
        <w:t>:</w:t>
      </w:r>
      <w:r>
        <w:rPr>
          <w:spacing w:val="-6"/>
        </w:rPr>
        <w:t> </w:t>
      </w:r>
      <w:r>
        <w:rPr/>
        <w:t>forma</w:t>
      </w:r>
      <w:r>
        <w:rPr>
          <w:spacing w:val="-9"/>
        </w:rPr>
        <w:t> </w:t>
      </w:r>
      <w:r>
        <w:rPr/>
        <w:t>final</w:t>
      </w:r>
      <w:r>
        <w:rPr>
          <w:spacing w:val="-4"/>
        </w:rPr>
        <w:t> </w:t>
      </w:r>
      <w:r>
        <w:rPr/>
        <w:t>de</w:t>
      </w:r>
      <w:r>
        <w:rPr>
          <w:spacing w:val="-7"/>
        </w:rPr>
        <w:t> </w:t>
      </w:r>
      <w:r>
        <w:rPr/>
        <w:t>un</w:t>
      </w:r>
      <w:r>
        <w:rPr>
          <w:spacing w:val="-5"/>
        </w:rPr>
        <w:t> </w:t>
      </w:r>
      <w:r>
        <w:rPr>
          <w:i/>
        </w:rPr>
        <w:t>material</w:t>
      </w:r>
      <w:r>
        <w:rPr>
          <w:i/>
          <w:spacing w:val="-5"/>
        </w:rPr>
        <w:t> </w:t>
      </w:r>
      <w:r>
        <w:rPr/>
        <w:t>listo</w:t>
      </w:r>
      <w:r>
        <w:rPr>
          <w:spacing w:val="-3"/>
        </w:rPr>
        <w:t> </w:t>
      </w:r>
      <w:r>
        <w:rPr/>
        <w:t>para</w:t>
      </w:r>
      <w:r>
        <w:rPr>
          <w:spacing w:val="-7"/>
        </w:rPr>
        <w:t> </w:t>
      </w:r>
      <w:r>
        <w:rPr/>
        <w:t>su</w:t>
      </w:r>
      <w:r>
        <w:rPr>
          <w:spacing w:val="-4"/>
        </w:rPr>
        <w:t> </w:t>
      </w:r>
      <w:r>
        <w:rPr/>
        <w:t>uso,</w:t>
      </w:r>
      <w:r>
        <w:rPr>
          <w:spacing w:val="-5"/>
        </w:rPr>
        <w:t> </w:t>
      </w:r>
      <w:r>
        <w:rPr/>
        <w:t>de</w:t>
      </w:r>
      <w:r>
        <w:rPr>
          <w:spacing w:val="-6"/>
        </w:rPr>
        <w:t> </w:t>
      </w:r>
      <w:r>
        <w:rPr/>
        <w:t>forma</w:t>
      </w:r>
      <w:r>
        <w:rPr>
          <w:spacing w:val="-4"/>
        </w:rPr>
        <w:t> </w:t>
      </w:r>
      <w:r>
        <w:rPr/>
        <w:t>y</w:t>
      </w:r>
      <w:r>
        <w:rPr>
          <w:spacing w:val="-12"/>
        </w:rPr>
        <w:t> </w:t>
      </w:r>
      <w:r>
        <w:rPr/>
        <w:t>dimensiones</w:t>
      </w:r>
      <w:r>
        <w:rPr>
          <w:spacing w:val="-6"/>
        </w:rPr>
        <w:t> </w:t>
      </w:r>
      <w:r>
        <w:rPr/>
        <w:t>dadas</w:t>
      </w:r>
      <w:r>
        <w:rPr>
          <w:spacing w:val="-3"/>
        </w:rPr>
        <w:t> </w:t>
      </w:r>
      <w:r>
        <w:rPr/>
        <w:t>y</w:t>
      </w:r>
      <w:r>
        <w:rPr>
          <w:spacing w:val="-7"/>
        </w:rPr>
        <w:t> </w:t>
      </w:r>
      <w:r>
        <w:rPr/>
        <w:t>que</w:t>
      </w:r>
      <w:r>
        <w:rPr>
          <w:spacing w:val="-3"/>
        </w:rPr>
        <w:t> </w:t>
      </w:r>
      <w:r>
        <w:rPr/>
        <w:t>incluye</w:t>
      </w:r>
      <w:r>
        <w:rPr>
          <w:spacing w:val="-7"/>
        </w:rPr>
        <w:t> </w:t>
      </w:r>
      <w:r>
        <w:rPr/>
        <w:t>cualquier recubrimiento o</w:t>
      </w:r>
      <w:r>
        <w:rPr>
          <w:spacing w:val="-1"/>
        </w:rPr>
        <w:t> </w:t>
      </w:r>
      <w:r>
        <w:rPr/>
        <w:t>revestimiento.</w:t>
      </w:r>
    </w:p>
    <w:p>
      <w:pPr>
        <w:pStyle w:val="BodyText"/>
        <w:spacing w:before="195"/>
        <w:ind w:left="113" w:right="212"/>
        <w:jc w:val="both"/>
      </w:pPr>
      <w:r>
        <w:rPr>
          <w:b/>
          <w:i/>
        </w:rPr>
        <w:t>Puente térmico</w:t>
      </w:r>
      <w:r>
        <w:rPr/>
        <w:t>: zona de la </w:t>
      </w:r>
      <w:r>
        <w:rPr>
          <w:i/>
        </w:rPr>
        <w:t>envolvente térmica </w:t>
      </w:r>
      <w:r>
        <w:rPr/>
        <w:t>del edificio en la que se evidencia una variación de la uniformidad de la construcción, ya sea por un cambio del espesor del </w:t>
      </w:r>
      <w:r>
        <w:rPr>
          <w:i/>
        </w:rPr>
        <w:t>cerramiento </w:t>
      </w:r>
      <w:r>
        <w:rPr/>
        <w:t>o de los </w:t>
      </w:r>
      <w:r>
        <w:rPr>
          <w:i/>
        </w:rPr>
        <w:t>materiales </w:t>
      </w:r>
      <w:r>
        <w:rPr/>
        <w:t>empleados,</w:t>
      </w:r>
      <w:r>
        <w:rPr>
          <w:spacing w:val="-13"/>
        </w:rPr>
        <w:t> </w:t>
      </w:r>
      <w:r>
        <w:rPr/>
        <w:t>por</w:t>
      </w:r>
      <w:r>
        <w:rPr>
          <w:spacing w:val="-9"/>
        </w:rPr>
        <w:t> </w:t>
      </w:r>
      <w:r>
        <w:rPr/>
        <w:t>la</w:t>
      </w:r>
      <w:r>
        <w:rPr>
          <w:spacing w:val="-13"/>
        </w:rPr>
        <w:t> </w:t>
      </w:r>
      <w:r>
        <w:rPr/>
        <w:t>penetración</w:t>
      </w:r>
      <w:r>
        <w:rPr>
          <w:spacing w:val="-13"/>
        </w:rPr>
        <w:t> </w:t>
      </w:r>
      <w:r>
        <w:rPr/>
        <w:t>completa</w:t>
      </w:r>
      <w:r>
        <w:rPr>
          <w:spacing w:val="-14"/>
        </w:rPr>
        <w:t> </w:t>
      </w:r>
      <w:r>
        <w:rPr/>
        <w:t>o</w:t>
      </w:r>
      <w:r>
        <w:rPr>
          <w:spacing w:val="-13"/>
        </w:rPr>
        <w:t> </w:t>
      </w:r>
      <w:r>
        <w:rPr/>
        <w:t>parcial</w:t>
      </w:r>
      <w:r>
        <w:rPr>
          <w:spacing w:val="-11"/>
        </w:rPr>
        <w:t> </w:t>
      </w:r>
      <w:r>
        <w:rPr/>
        <w:t>de</w:t>
      </w:r>
      <w:r>
        <w:rPr>
          <w:spacing w:val="-13"/>
        </w:rPr>
        <w:t> </w:t>
      </w:r>
      <w:r>
        <w:rPr/>
        <w:t>elementos</w:t>
      </w:r>
      <w:r>
        <w:rPr>
          <w:spacing w:val="-12"/>
        </w:rPr>
        <w:t> </w:t>
      </w:r>
      <w:r>
        <w:rPr/>
        <w:t>constructivos</w:t>
      </w:r>
      <w:r>
        <w:rPr>
          <w:spacing w:val="-12"/>
        </w:rPr>
        <w:t> </w:t>
      </w:r>
      <w:r>
        <w:rPr/>
        <w:t>con</w:t>
      </w:r>
      <w:r>
        <w:rPr>
          <w:spacing w:val="-10"/>
        </w:rPr>
        <w:t> </w:t>
      </w:r>
      <w:r>
        <w:rPr/>
        <w:t>diferente</w:t>
      </w:r>
      <w:r>
        <w:rPr>
          <w:spacing w:val="-13"/>
        </w:rPr>
        <w:t> </w:t>
      </w:r>
      <w:r>
        <w:rPr/>
        <w:t>conductividad,</w:t>
      </w:r>
      <w:r>
        <w:rPr>
          <w:spacing w:val="-12"/>
        </w:rPr>
        <w:t> </w:t>
      </w:r>
      <w:r>
        <w:rPr/>
        <w:t>por la</w:t>
      </w:r>
      <w:r>
        <w:rPr>
          <w:spacing w:val="-9"/>
        </w:rPr>
        <w:t> </w:t>
      </w:r>
      <w:r>
        <w:rPr/>
        <w:t>diferencia</w:t>
      </w:r>
      <w:r>
        <w:rPr>
          <w:spacing w:val="-7"/>
        </w:rPr>
        <w:t> </w:t>
      </w:r>
      <w:r>
        <w:rPr/>
        <w:t>entre</w:t>
      </w:r>
      <w:r>
        <w:rPr>
          <w:spacing w:val="-9"/>
        </w:rPr>
        <w:t> </w:t>
      </w:r>
      <w:r>
        <w:rPr/>
        <w:t>el</w:t>
      </w:r>
      <w:r>
        <w:rPr>
          <w:spacing w:val="-10"/>
        </w:rPr>
        <w:t> </w:t>
      </w:r>
      <w:r>
        <w:rPr/>
        <w:t>área</w:t>
      </w:r>
      <w:r>
        <w:rPr>
          <w:spacing w:val="-9"/>
        </w:rPr>
        <w:t> </w:t>
      </w:r>
      <w:r>
        <w:rPr/>
        <w:t>externa</w:t>
      </w:r>
      <w:r>
        <w:rPr>
          <w:spacing w:val="-9"/>
        </w:rPr>
        <w:t> </w:t>
      </w:r>
      <w:r>
        <w:rPr/>
        <w:t>e</w:t>
      </w:r>
      <w:r>
        <w:rPr>
          <w:spacing w:val="-7"/>
        </w:rPr>
        <w:t> </w:t>
      </w:r>
      <w:r>
        <w:rPr/>
        <w:t>interna</w:t>
      </w:r>
      <w:r>
        <w:rPr>
          <w:spacing w:val="-7"/>
        </w:rPr>
        <w:t> </w:t>
      </w:r>
      <w:r>
        <w:rPr/>
        <w:t>del</w:t>
      </w:r>
      <w:r>
        <w:rPr>
          <w:spacing w:val="-10"/>
        </w:rPr>
        <w:t> </w:t>
      </w:r>
      <w:r>
        <w:rPr/>
        <w:t>elemento,</w:t>
      </w:r>
      <w:r>
        <w:rPr>
          <w:spacing w:val="-9"/>
        </w:rPr>
        <w:t> </w:t>
      </w:r>
      <w:r>
        <w:rPr/>
        <w:t>etc.,</w:t>
      </w:r>
      <w:r>
        <w:rPr>
          <w:spacing w:val="-7"/>
        </w:rPr>
        <w:t> </w:t>
      </w:r>
      <w:r>
        <w:rPr/>
        <w:t>que</w:t>
      </w:r>
      <w:r>
        <w:rPr>
          <w:spacing w:val="-9"/>
        </w:rPr>
        <w:t> </w:t>
      </w:r>
      <w:r>
        <w:rPr/>
        <w:t>conllevan</w:t>
      </w:r>
      <w:r>
        <w:rPr>
          <w:spacing w:val="-7"/>
        </w:rPr>
        <w:t> </w:t>
      </w:r>
      <w:r>
        <w:rPr/>
        <w:t>una</w:t>
      </w:r>
      <w:r>
        <w:rPr>
          <w:spacing w:val="-7"/>
        </w:rPr>
        <w:t> </w:t>
      </w:r>
      <w:r>
        <w:rPr/>
        <w:t>minoración</w:t>
      </w:r>
      <w:r>
        <w:rPr>
          <w:spacing w:val="-8"/>
        </w:rPr>
        <w:t> </w:t>
      </w:r>
      <w:r>
        <w:rPr/>
        <w:t>de</w:t>
      </w:r>
      <w:r>
        <w:rPr>
          <w:spacing w:val="-9"/>
        </w:rPr>
        <w:t> </w:t>
      </w:r>
      <w:r>
        <w:rPr/>
        <w:t>la</w:t>
      </w:r>
      <w:r>
        <w:rPr>
          <w:spacing w:val="-9"/>
        </w:rPr>
        <w:t> </w:t>
      </w:r>
      <w:r>
        <w:rPr/>
        <w:t>resistencia térmica respecto al resto del</w:t>
      </w:r>
      <w:r>
        <w:rPr>
          <w:spacing w:val="-6"/>
        </w:rPr>
        <w:t> </w:t>
      </w:r>
      <w:r>
        <w:rPr/>
        <w:t>cerramiento.</w:t>
      </w:r>
    </w:p>
    <w:p>
      <w:pPr>
        <w:pStyle w:val="BodyText"/>
        <w:spacing w:before="62"/>
        <w:ind w:left="113" w:right="217"/>
        <w:jc w:val="both"/>
      </w:pPr>
      <w:r>
        <w:rPr/>
        <w:t>Los puentes térmicos son partes sensibles de los edificios donde aumenta la probabilidad de producción de condensaciones.</w:t>
      </w:r>
    </w:p>
    <w:p>
      <w:pPr>
        <w:spacing w:before="119"/>
        <w:ind w:left="113" w:right="0" w:firstLine="0"/>
        <w:jc w:val="left"/>
        <w:rPr>
          <w:sz w:val="20"/>
        </w:rPr>
      </w:pPr>
      <w:r>
        <w:rPr>
          <w:sz w:val="20"/>
        </w:rPr>
        <w:t>Los </w:t>
      </w:r>
      <w:r>
        <w:rPr>
          <w:i/>
          <w:sz w:val="20"/>
        </w:rPr>
        <w:t>puentes térmicos </w:t>
      </w:r>
      <w:r>
        <w:rPr>
          <w:sz w:val="20"/>
        </w:rPr>
        <w:t>más comunes son:</w:t>
      </w:r>
    </w:p>
    <w:p>
      <w:pPr>
        <w:pStyle w:val="ListParagraph"/>
        <w:numPr>
          <w:ilvl w:val="0"/>
          <w:numId w:val="66"/>
        </w:numPr>
        <w:tabs>
          <w:tab w:pos="680" w:val="left" w:leader="none"/>
        </w:tabs>
        <w:spacing w:line="240" w:lineRule="auto" w:before="99" w:after="0"/>
        <w:ind w:left="679" w:right="0" w:hanging="284"/>
        <w:jc w:val="left"/>
        <w:rPr>
          <w:sz w:val="20"/>
        </w:rPr>
      </w:pPr>
      <w:r>
        <w:rPr>
          <w:i/>
          <w:sz w:val="20"/>
        </w:rPr>
        <w:t>Puentes térmicos </w:t>
      </w:r>
      <w:r>
        <w:rPr>
          <w:sz w:val="20"/>
        </w:rPr>
        <w:t>integrados en los</w:t>
      </w:r>
      <w:r>
        <w:rPr>
          <w:spacing w:val="1"/>
          <w:sz w:val="20"/>
        </w:rPr>
        <w:t> </w:t>
      </w:r>
      <w:r>
        <w:rPr>
          <w:i/>
          <w:sz w:val="20"/>
        </w:rPr>
        <w:t>cerramientos</w:t>
      </w:r>
      <w:r>
        <w:rPr>
          <w:sz w:val="20"/>
        </w:rPr>
        <w:t>:</w:t>
      </w:r>
    </w:p>
    <w:p>
      <w:pPr>
        <w:pStyle w:val="ListParagraph"/>
        <w:numPr>
          <w:ilvl w:val="1"/>
          <w:numId w:val="66"/>
        </w:numPr>
        <w:tabs>
          <w:tab w:pos="1107" w:val="left" w:leader="none"/>
        </w:tabs>
        <w:spacing w:line="240" w:lineRule="auto" w:before="63" w:after="0"/>
        <w:ind w:left="1106" w:right="0" w:hanging="286"/>
        <w:jc w:val="left"/>
        <w:rPr>
          <w:sz w:val="20"/>
        </w:rPr>
      </w:pPr>
      <w:r>
        <w:rPr>
          <w:sz w:val="20"/>
        </w:rPr>
        <w:t>pilares integrados en los cerramientos de las</w:t>
      </w:r>
      <w:r>
        <w:rPr>
          <w:spacing w:val="-5"/>
          <w:sz w:val="20"/>
        </w:rPr>
        <w:t> </w:t>
      </w:r>
      <w:r>
        <w:rPr>
          <w:sz w:val="20"/>
        </w:rPr>
        <w:t>fachadas;</w:t>
      </w:r>
    </w:p>
    <w:p>
      <w:pPr>
        <w:pStyle w:val="ListParagraph"/>
        <w:numPr>
          <w:ilvl w:val="1"/>
          <w:numId w:val="66"/>
        </w:numPr>
        <w:tabs>
          <w:tab w:pos="1107" w:val="left" w:leader="none"/>
        </w:tabs>
        <w:spacing w:line="240" w:lineRule="auto" w:before="58" w:after="0"/>
        <w:ind w:left="1106" w:right="0" w:hanging="286"/>
        <w:jc w:val="left"/>
        <w:rPr>
          <w:sz w:val="20"/>
        </w:rPr>
      </w:pPr>
      <w:r>
        <w:rPr>
          <w:sz w:val="20"/>
        </w:rPr>
        <w:t>contorno de </w:t>
      </w:r>
      <w:r>
        <w:rPr>
          <w:i/>
          <w:sz w:val="20"/>
        </w:rPr>
        <w:t>huecos </w:t>
      </w:r>
      <w:r>
        <w:rPr>
          <w:sz w:val="20"/>
        </w:rPr>
        <w:t>y</w:t>
      </w:r>
      <w:r>
        <w:rPr>
          <w:spacing w:val="5"/>
          <w:sz w:val="20"/>
        </w:rPr>
        <w:t> </w:t>
      </w:r>
      <w:r>
        <w:rPr>
          <w:sz w:val="20"/>
        </w:rPr>
        <w:t>lucernarios;</w:t>
      </w:r>
    </w:p>
    <w:p>
      <w:pPr>
        <w:pStyle w:val="ListParagraph"/>
        <w:numPr>
          <w:ilvl w:val="1"/>
          <w:numId w:val="66"/>
        </w:numPr>
        <w:tabs>
          <w:tab w:pos="1107" w:val="left" w:leader="none"/>
        </w:tabs>
        <w:spacing w:line="240" w:lineRule="auto" w:before="62" w:after="0"/>
        <w:ind w:left="1106" w:right="0" w:hanging="286"/>
        <w:jc w:val="left"/>
        <w:rPr>
          <w:sz w:val="20"/>
        </w:rPr>
      </w:pPr>
      <w:r>
        <w:rPr>
          <w:sz w:val="20"/>
        </w:rPr>
        <w:t>cajas de</w:t>
      </w:r>
      <w:r>
        <w:rPr>
          <w:spacing w:val="-3"/>
          <w:sz w:val="20"/>
        </w:rPr>
        <w:t> </w:t>
      </w:r>
      <w:r>
        <w:rPr>
          <w:sz w:val="20"/>
        </w:rPr>
        <w:t>persianas;</w:t>
      </w:r>
    </w:p>
    <w:p>
      <w:pPr>
        <w:pStyle w:val="ListParagraph"/>
        <w:numPr>
          <w:ilvl w:val="1"/>
          <w:numId w:val="66"/>
        </w:numPr>
        <w:tabs>
          <w:tab w:pos="1107" w:val="left" w:leader="none"/>
        </w:tabs>
        <w:spacing w:line="240" w:lineRule="auto" w:before="56" w:after="0"/>
        <w:ind w:left="1106" w:right="0" w:hanging="286"/>
        <w:jc w:val="left"/>
        <w:rPr>
          <w:sz w:val="20"/>
        </w:rPr>
      </w:pPr>
      <w:r>
        <w:rPr>
          <w:sz w:val="20"/>
        </w:rPr>
        <w:t>otros </w:t>
      </w:r>
      <w:r>
        <w:rPr>
          <w:i/>
          <w:sz w:val="20"/>
        </w:rPr>
        <w:t>puentes térmicos</w:t>
      </w:r>
      <w:r>
        <w:rPr>
          <w:i/>
          <w:spacing w:val="3"/>
          <w:sz w:val="20"/>
        </w:rPr>
        <w:t> </w:t>
      </w:r>
      <w:r>
        <w:rPr>
          <w:sz w:val="20"/>
        </w:rPr>
        <w:t>integrados;</w:t>
      </w:r>
    </w:p>
    <w:p>
      <w:pPr>
        <w:pStyle w:val="ListParagraph"/>
        <w:numPr>
          <w:ilvl w:val="0"/>
          <w:numId w:val="66"/>
        </w:numPr>
        <w:tabs>
          <w:tab w:pos="680" w:val="left" w:leader="none"/>
        </w:tabs>
        <w:spacing w:line="240" w:lineRule="auto" w:before="60" w:after="0"/>
        <w:ind w:left="679" w:right="0" w:hanging="284"/>
        <w:jc w:val="left"/>
        <w:rPr>
          <w:sz w:val="20"/>
        </w:rPr>
      </w:pPr>
      <w:r>
        <w:rPr>
          <w:i/>
          <w:sz w:val="20"/>
        </w:rPr>
        <w:t>Puentes térmicos </w:t>
      </w:r>
      <w:r>
        <w:rPr>
          <w:sz w:val="20"/>
        </w:rPr>
        <w:t>formados por encuentro de</w:t>
      </w:r>
      <w:r>
        <w:rPr>
          <w:spacing w:val="-3"/>
          <w:sz w:val="20"/>
        </w:rPr>
        <w:t> </w:t>
      </w:r>
      <w:r>
        <w:rPr>
          <w:i/>
          <w:sz w:val="20"/>
        </w:rPr>
        <w:t>cerramientos</w:t>
      </w:r>
      <w:r>
        <w:rPr>
          <w:sz w:val="20"/>
        </w:rPr>
        <w:t>:</w:t>
      </w:r>
    </w:p>
    <w:p>
      <w:pPr>
        <w:pStyle w:val="ListParagraph"/>
        <w:numPr>
          <w:ilvl w:val="1"/>
          <w:numId w:val="66"/>
        </w:numPr>
        <w:tabs>
          <w:tab w:pos="1107" w:val="left" w:leader="none"/>
        </w:tabs>
        <w:spacing w:line="240" w:lineRule="auto" w:before="63" w:after="0"/>
        <w:ind w:left="1106" w:right="0" w:hanging="286"/>
        <w:jc w:val="left"/>
        <w:rPr>
          <w:sz w:val="20"/>
        </w:rPr>
      </w:pPr>
      <w:r>
        <w:rPr>
          <w:sz w:val="20"/>
        </w:rPr>
        <w:t>frentes de forjado en las</w:t>
      </w:r>
      <w:r>
        <w:rPr>
          <w:spacing w:val="-3"/>
          <w:sz w:val="20"/>
        </w:rPr>
        <w:t> </w:t>
      </w:r>
      <w:r>
        <w:rPr>
          <w:sz w:val="20"/>
        </w:rPr>
        <w:t>fachadas;</w:t>
      </w:r>
    </w:p>
    <w:p>
      <w:pPr>
        <w:pStyle w:val="ListParagraph"/>
        <w:numPr>
          <w:ilvl w:val="1"/>
          <w:numId w:val="66"/>
        </w:numPr>
        <w:tabs>
          <w:tab w:pos="1107" w:val="left" w:leader="none"/>
        </w:tabs>
        <w:spacing w:line="240" w:lineRule="auto" w:before="61" w:after="0"/>
        <w:ind w:left="1106" w:right="0" w:hanging="286"/>
        <w:jc w:val="left"/>
        <w:rPr>
          <w:sz w:val="20"/>
        </w:rPr>
      </w:pPr>
      <w:r>
        <w:rPr>
          <w:sz w:val="20"/>
        </w:rPr>
        <w:t>uniones de cubiertas con</w:t>
      </w:r>
      <w:r>
        <w:rPr>
          <w:spacing w:val="-3"/>
          <w:sz w:val="20"/>
        </w:rPr>
        <w:t> </w:t>
      </w:r>
      <w:r>
        <w:rPr>
          <w:sz w:val="20"/>
        </w:rPr>
        <w:t>fachadas;</w:t>
      </w:r>
    </w:p>
    <w:p>
      <w:pPr>
        <w:pStyle w:val="ListParagraph"/>
        <w:numPr>
          <w:ilvl w:val="1"/>
          <w:numId w:val="66"/>
        </w:numPr>
        <w:tabs>
          <w:tab w:pos="1107" w:val="left" w:leader="none"/>
        </w:tabs>
        <w:spacing w:line="240" w:lineRule="auto" w:before="60" w:after="0"/>
        <w:ind w:left="1106" w:right="0" w:hanging="286"/>
        <w:jc w:val="left"/>
        <w:rPr>
          <w:sz w:val="20"/>
        </w:rPr>
      </w:pPr>
      <w:r>
        <w:rPr>
          <w:sz w:val="20"/>
        </w:rPr>
        <w:t>cubiertas con</w:t>
      </w:r>
      <w:r>
        <w:rPr>
          <w:spacing w:val="-2"/>
          <w:sz w:val="20"/>
        </w:rPr>
        <w:t> </w:t>
      </w:r>
      <w:r>
        <w:rPr>
          <w:sz w:val="20"/>
        </w:rPr>
        <w:t>pretil;</w:t>
      </w:r>
    </w:p>
    <w:p>
      <w:pPr>
        <w:pStyle w:val="ListParagraph"/>
        <w:numPr>
          <w:ilvl w:val="1"/>
          <w:numId w:val="66"/>
        </w:numPr>
        <w:tabs>
          <w:tab w:pos="1107" w:val="left" w:leader="none"/>
        </w:tabs>
        <w:spacing w:line="240" w:lineRule="auto" w:before="61" w:after="0"/>
        <w:ind w:left="1106" w:right="0" w:hanging="286"/>
        <w:jc w:val="left"/>
        <w:rPr>
          <w:sz w:val="20"/>
        </w:rPr>
      </w:pPr>
      <w:r>
        <w:rPr>
          <w:sz w:val="20"/>
        </w:rPr>
        <w:t>cubiertas sin</w:t>
      </w:r>
      <w:r>
        <w:rPr>
          <w:spacing w:val="-2"/>
          <w:sz w:val="20"/>
        </w:rPr>
        <w:t> </w:t>
      </w:r>
      <w:r>
        <w:rPr>
          <w:sz w:val="20"/>
        </w:rPr>
        <w:t>pretil;</w:t>
      </w:r>
    </w:p>
    <w:p>
      <w:pPr>
        <w:pStyle w:val="ListParagraph"/>
        <w:numPr>
          <w:ilvl w:val="1"/>
          <w:numId w:val="66"/>
        </w:numPr>
        <w:tabs>
          <w:tab w:pos="1107" w:val="left" w:leader="none"/>
        </w:tabs>
        <w:spacing w:line="240" w:lineRule="auto" w:before="58" w:after="0"/>
        <w:ind w:left="1106" w:right="0" w:hanging="286"/>
        <w:jc w:val="left"/>
        <w:rPr>
          <w:sz w:val="20"/>
        </w:rPr>
      </w:pPr>
      <w:r>
        <w:rPr>
          <w:sz w:val="20"/>
        </w:rPr>
        <w:t>uniones de fachadas con cerramientos en contacto con el</w:t>
      </w:r>
      <w:r>
        <w:rPr>
          <w:spacing w:val="-12"/>
          <w:sz w:val="20"/>
        </w:rPr>
        <w:t> </w:t>
      </w:r>
      <w:r>
        <w:rPr>
          <w:sz w:val="20"/>
        </w:rPr>
        <w:t>terreno;</w:t>
      </w:r>
    </w:p>
    <w:p>
      <w:pPr>
        <w:pStyle w:val="ListParagraph"/>
        <w:numPr>
          <w:ilvl w:val="1"/>
          <w:numId w:val="66"/>
        </w:numPr>
        <w:tabs>
          <w:tab w:pos="1107" w:val="left" w:leader="none"/>
        </w:tabs>
        <w:spacing w:line="240" w:lineRule="auto" w:before="60" w:after="0"/>
        <w:ind w:left="1106" w:right="0" w:hanging="286"/>
        <w:jc w:val="left"/>
        <w:rPr>
          <w:sz w:val="20"/>
        </w:rPr>
      </w:pPr>
      <w:r>
        <w:rPr>
          <w:sz w:val="20"/>
        </w:rPr>
        <w:t>unión de fachada con losa o</w:t>
      </w:r>
      <w:r>
        <w:rPr>
          <w:spacing w:val="-4"/>
          <w:sz w:val="20"/>
        </w:rPr>
        <w:t> </w:t>
      </w:r>
      <w:r>
        <w:rPr>
          <w:sz w:val="20"/>
        </w:rPr>
        <w:t>solera;</w:t>
      </w:r>
    </w:p>
    <w:p>
      <w:pPr>
        <w:pStyle w:val="ListParagraph"/>
        <w:numPr>
          <w:ilvl w:val="1"/>
          <w:numId w:val="66"/>
        </w:numPr>
        <w:tabs>
          <w:tab w:pos="1107" w:val="left" w:leader="none"/>
        </w:tabs>
        <w:spacing w:line="240" w:lineRule="auto" w:before="61" w:after="0"/>
        <w:ind w:left="1106" w:right="0" w:hanging="286"/>
        <w:jc w:val="left"/>
        <w:rPr>
          <w:sz w:val="20"/>
        </w:rPr>
      </w:pPr>
      <w:r>
        <w:rPr>
          <w:sz w:val="20"/>
        </w:rPr>
        <w:t>unión de fachada con muro enterrado o</w:t>
      </w:r>
      <w:r>
        <w:rPr>
          <w:spacing w:val="-8"/>
          <w:sz w:val="20"/>
        </w:rPr>
        <w:t> </w:t>
      </w:r>
      <w:r>
        <w:rPr>
          <w:sz w:val="20"/>
        </w:rPr>
        <w:t>pantalla;</w:t>
      </w:r>
    </w:p>
    <w:p>
      <w:pPr>
        <w:pStyle w:val="ListParagraph"/>
        <w:numPr>
          <w:ilvl w:val="0"/>
          <w:numId w:val="66"/>
        </w:numPr>
        <w:tabs>
          <w:tab w:pos="680" w:val="left" w:leader="none"/>
        </w:tabs>
        <w:spacing w:line="240" w:lineRule="auto" w:before="60" w:after="0"/>
        <w:ind w:left="679" w:right="932" w:hanging="284"/>
        <w:jc w:val="left"/>
        <w:rPr>
          <w:sz w:val="20"/>
        </w:rPr>
      </w:pPr>
      <w:r>
        <w:rPr>
          <w:sz w:val="20"/>
        </w:rPr>
        <w:t>Esquinas</w:t>
      </w:r>
      <w:r>
        <w:rPr>
          <w:spacing w:val="-4"/>
          <w:sz w:val="20"/>
        </w:rPr>
        <w:t> </w:t>
      </w:r>
      <w:r>
        <w:rPr>
          <w:sz w:val="20"/>
        </w:rPr>
        <w:t>o</w:t>
      </w:r>
      <w:r>
        <w:rPr>
          <w:spacing w:val="-2"/>
          <w:sz w:val="20"/>
        </w:rPr>
        <w:t> </w:t>
      </w:r>
      <w:r>
        <w:rPr>
          <w:sz w:val="20"/>
        </w:rPr>
        <w:t>encuentros</w:t>
      </w:r>
      <w:r>
        <w:rPr>
          <w:spacing w:val="-4"/>
          <w:sz w:val="20"/>
        </w:rPr>
        <w:t> </w:t>
      </w:r>
      <w:r>
        <w:rPr>
          <w:sz w:val="20"/>
        </w:rPr>
        <w:t>de</w:t>
      </w:r>
      <w:r>
        <w:rPr>
          <w:spacing w:val="-4"/>
          <w:sz w:val="20"/>
        </w:rPr>
        <w:t> </w:t>
      </w:r>
      <w:r>
        <w:rPr>
          <w:sz w:val="20"/>
        </w:rPr>
        <w:t>fachadas,</w:t>
      </w:r>
      <w:r>
        <w:rPr>
          <w:spacing w:val="-3"/>
          <w:sz w:val="20"/>
        </w:rPr>
        <w:t> </w:t>
      </w:r>
      <w:r>
        <w:rPr>
          <w:sz w:val="20"/>
        </w:rPr>
        <w:t>que,</w:t>
      </w:r>
      <w:r>
        <w:rPr>
          <w:spacing w:val="-4"/>
          <w:sz w:val="20"/>
        </w:rPr>
        <w:t> </w:t>
      </w:r>
      <w:r>
        <w:rPr>
          <w:sz w:val="20"/>
        </w:rPr>
        <w:t>dependiendo</w:t>
      </w:r>
      <w:r>
        <w:rPr>
          <w:spacing w:val="-5"/>
          <w:sz w:val="20"/>
        </w:rPr>
        <w:t> </w:t>
      </w:r>
      <w:r>
        <w:rPr>
          <w:sz w:val="20"/>
        </w:rPr>
        <w:t>de</w:t>
      </w:r>
      <w:r>
        <w:rPr>
          <w:spacing w:val="-2"/>
          <w:sz w:val="20"/>
        </w:rPr>
        <w:t> </w:t>
      </w:r>
      <w:r>
        <w:rPr>
          <w:sz w:val="20"/>
        </w:rPr>
        <w:t>la</w:t>
      </w:r>
      <w:r>
        <w:rPr>
          <w:spacing w:val="-3"/>
          <w:sz w:val="20"/>
        </w:rPr>
        <w:t> </w:t>
      </w:r>
      <w:r>
        <w:rPr>
          <w:sz w:val="20"/>
        </w:rPr>
        <w:t>posición</w:t>
      </w:r>
      <w:r>
        <w:rPr>
          <w:spacing w:val="-3"/>
          <w:sz w:val="20"/>
        </w:rPr>
        <w:t> </w:t>
      </w:r>
      <w:r>
        <w:rPr>
          <w:sz w:val="20"/>
        </w:rPr>
        <w:t>del</w:t>
      </w:r>
      <w:r>
        <w:rPr>
          <w:spacing w:val="-5"/>
          <w:sz w:val="20"/>
        </w:rPr>
        <w:t> </w:t>
      </w:r>
      <w:r>
        <w:rPr>
          <w:sz w:val="20"/>
        </w:rPr>
        <w:t>ambiente</w:t>
      </w:r>
      <w:r>
        <w:rPr>
          <w:spacing w:val="-5"/>
          <w:sz w:val="20"/>
        </w:rPr>
        <w:t> </w:t>
      </w:r>
      <w:r>
        <w:rPr>
          <w:sz w:val="20"/>
        </w:rPr>
        <w:t>exterior</w:t>
      </w:r>
      <w:r>
        <w:rPr>
          <w:spacing w:val="-4"/>
          <w:sz w:val="20"/>
        </w:rPr>
        <w:t> </w:t>
      </w:r>
      <w:r>
        <w:rPr>
          <w:sz w:val="20"/>
        </w:rPr>
        <w:t>se subdividen en:</w:t>
      </w:r>
    </w:p>
    <w:p>
      <w:pPr>
        <w:pStyle w:val="ListParagraph"/>
        <w:numPr>
          <w:ilvl w:val="1"/>
          <w:numId w:val="66"/>
        </w:numPr>
        <w:tabs>
          <w:tab w:pos="1107" w:val="left" w:leader="none"/>
        </w:tabs>
        <w:spacing w:line="240" w:lineRule="auto" w:before="61" w:after="0"/>
        <w:ind w:left="1106" w:right="0" w:hanging="286"/>
        <w:jc w:val="left"/>
        <w:rPr>
          <w:sz w:val="20"/>
        </w:rPr>
      </w:pPr>
      <w:r>
        <w:rPr>
          <w:sz w:val="20"/>
        </w:rPr>
        <w:t>esquinas</w:t>
      </w:r>
      <w:r>
        <w:rPr>
          <w:spacing w:val="-1"/>
          <w:sz w:val="20"/>
        </w:rPr>
        <w:t> </w:t>
      </w:r>
      <w:r>
        <w:rPr>
          <w:sz w:val="20"/>
        </w:rPr>
        <w:t>entrantes;</w:t>
      </w:r>
    </w:p>
    <w:p>
      <w:pPr>
        <w:pStyle w:val="ListParagraph"/>
        <w:numPr>
          <w:ilvl w:val="1"/>
          <w:numId w:val="66"/>
        </w:numPr>
        <w:tabs>
          <w:tab w:pos="1107" w:val="left" w:leader="none"/>
        </w:tabs>
        <w:spacing w:line="240" w:lineRule="auto" w:before="58" w:after="0"/>
        <w:ind w:left="1106" w:right="0" w:hanging="286"/>
        <w:jc w:val="left"/>
        <w:rPr>
          <w:sz w:val="20"/>
        </w:rPr>
      </w:pPr>
      <w:r>
        <w:rPr>
          <w:sz w:val="20"/>
        </w:rPr>
        <w:t>esquinas</w:t>
      </w:r>
      <w:r>
        <w:rPr>
          <w:spacing w:val="-1"/>
          <w:sz w:val="20"/>
        </w:rPr>
        <w:t> </w:t>
      </w:r>
      <w:r>
        <w:rPr>
          <w:sz w:val="20"/>
        </w:rPr>
        <w:t>salientes;</w:t>
      </w:r>
    </w:p>
    <w:p>
      <w:pPr>
        <w:pStyle w:val="ListParagraph"/>
        <w:numPr>
          <w:ilvl w:val="0"/>
          <w:numId w:val="66"/>
        </w:numPr>
        <w:tabs>
          <w:tab w:pos="680" w:val="left" w:leader="none"/>
        </w:tabs>
        <w:spacing w:line="240" w:lineRule="auto" w:before="61" w:after="0"/>
        <w:ind w:left="679" w:right="0" w:hanging="284"/>
        <w:jc w:val="left"/>
        <w:rPr>
          <w:sz w:val="20"/>
        </w:rPr>
      </w:pPr>
      <w:r>
        <w:rPr>
          <w:sz w:val="20"/>
        </w:rPr>
        <w:t>Encuentros de voladizos con</w:t>
      </w:r>
      <w:r>
        <w:rPr>
          <w:spacing w:val="-2"/>
          <w:sz w:val="20"/>
        </w:rPr>
        <w:t> </w:t>
      </w:r>
      <w:r>
        <w:rPr>
          <w:sz w:val="20"/>
        </w:rPr>
        <w:t>fachadas;</w:t>
      </w:r>
    </w:p>
    <w:p>
      <w:pPr>
        <w:pStyle w:val="ListParagraph"/>
        <w:numPr>
          <w:ilvl w:val="0"/>
          <w:numId w:val="66"/>
        </w:numPr>
        <w:tabs>
          <w:tab w:pos="680" w:val="left" w:leader="none"/>
        </w:tabs>
        <w:spacing w:line="240" w:lineRule="auto" w:before="58" w:after="0"/>
        <w:ind w:left="679" w:right="0" w:hanging="284"/>
        <w:jc w:val="left"/>
        <w:rPr>
          <w:sz w:val="20"/>
        </w:rPr>
      </w:pPr>
      <w:r>
        <w:rPr>
          <w:sz w:val="20"/>
        </w:rPr>
        <w:t>Encuentros de tabiquería interior con </w:t>
      </w:r>
      <w:r>
        <w:rPr>
          <w:i/>
          <w:sz w:val="20"/>
        </w:rPr>
        <w:t>cerramientos</w:t>
      </w:r>
      <w:r>
        <w:rPr>
          <w:i/>
          <w:spacing w:val="1"/>
          <w:sz w:val="20"/>
        </w:rPr>
        <w:t> </w:t>
      </w:r>
      <w:r>
        <w:rPr>
          <w:sz w:val="20"/>
        </w:rPr>
        <w:t>exteriores.</w:t>
      </w:r>
    </w:p>
    <w:p>
      <w:pPr>
        <w:pStyle w:val="BodyText"/>
        <w:spacing w:before="4"/>
        <w:rPr>
          <w:sz w:val="17"/>
        </w:rPr>
      </w:pPr>
    </w:p>
    <w:p>
      <w:pPr>
        <w:spacing w:before="0"/>
        <w:ind w:left="113" w:right="0" w:firstLine="0"/>
        <w:jc w:val="left"/>
        <w:rPr>
          <w:sz w:val="20"/>
        </w:rPr>
      </w:pPr>
      <w:r>
        <w:rPr>
          <w:b/>
          <w:i/>
          <w:sz w:val="20"/>
        </w:rPr>
        <w:t>Puente térmico lineal</w:t>
      </w:r>
      <w:r>
        <w:rPr>
          <w:sz w:val="20"/>
        </w:rPr>
        <w:t>: </w:t>
      </w:r>
      <w:r>
        <w:rPr>
          <w:i/>
          <w:sz w:val="20"/>
        </w:rPr>
        <w:t>puente térmico </w:t>
      </w:r>
      <w:r>
        <w:rPr>
          <w:sz w:val="20"/>
        </w:rPr>
        <w:t>con una sección transversal uniforme a lo largo de una dirección.</w:t>
      </w:r>
    </w:p>
    <w:p>
      <w:pPr>
        <w:pStyle w:val="BodyText"/>
        <w:spacing w:before="9"/>
        <w:rPr>
          <w:sz w:val="17"/>
        </w:rPr>
      </w:pPr>
    </w:p>
    <w:p>
      <w:pPr>
        <w:pStyle w:val="BodyText"/>
        <w:ind w:left="113"/>
      </w:pPr>
      <w:r>
        <w:rPr>
          <w:b/>
          <w:i/>
        </w:rPr>
        <w:t>Recinto: </w:t>
      </w:r>
      <w:r>
        <w:rPr/>
        <w:t>espacio del edificio limitado por cerramientos, particiones o cualquier otro elemento separador.</w:t>
      </w:r>
    </w:p>
    <w:p>
      <w:pPr>
        <w:spacing w:after="0"/>
        <w:sectPr>
          <w:pgSz w:w="11910" w:h="16840"/>
          <w:pgMar w:header="778" w:footer="647" w:top="1220" w:bottom="840" w:left="1020" w:right="920"/>
        </w:sectPr>
      </w:pPr>
    </w:p>
    <w:p>
      <w:pPr>
        <w:pStyle w:val="BodyText"/>
        <w:spacing w:before="10"/>
        <w:rPr>
          <w:sz w:val="16"/>
        </w:rPr>
      </w:pPr>
    </w:p>
    <w:p>
      <w:pPr>
        <w:pStyle w:val="BodyText"/>
        <w:spacing w:line="237" w:lineRule="auto" w:before="95"/>
        <w:ind w:left="113" w:right="215"/>
        <w:jc w:val="both"/>
      </w:pPr>
      <w:r>
        <w:rPr>
          <w:b/>
          <w:i/>
        </w:rPr>
        <w:t>Recinto habitable</w:t>
      </w:r>
      <w:r>
        <w:rPr/>
        <w:t>: recinto interior destinado al uso de personas cuya densidad de ocupación y tiempo de estancia exigen unas condiciones acústicas, térmicas y de salubridad adecuadas. Se consideran </w:t>
      </w:r>
      <w:r>
        <w:rPr>
          <w:i/>
        </w:rPr>
        <w:t>recintos </w:t>
      </w:r>
      <w:r>
        <w:rPr>
          <w:i/>
        </w:rPr>
        <w:t>habitables </w:t>
      </w:r>
      <w:r>
        <w:rPr/>
        <w:t>los siguientes:</w:t>
      </w:r>
    </w:p>
    <w:p>
      <w:pPr>
        <w:pStyle w:val="ListParagraph"/>
        <w:numPr>
          <w:ilvl w:val="0"/>
          <w:numId w:val="67"/>
        </w:numPr>
        <w:tabs>
          <w:tab w:pos="680" w:val="left" w:leader="none"/>
        </w:tabs>
        <w:spacing w:line="240" w:lineRule="auto" w:before="105" w:after="0"/>
        <w:ind w:left="679" w:right="1490" w:hanging="284"/>
        <w:jc w:val="left"/>
        <w:rPr>
          <w:sz w:val="20"/>
        </w:rPr>
      </w:pPr>
      <w:r>
        <w:rPr>
          <w:sz w:val="20"/>
        </w:rPr>
        <w:t>habitaciones</w:t>
      </w:r>
      <w:r>
        <w:rPr>
          <w:spacing w:val="-3"/>
          <w:sz w:val="20"/>
        </w:rPr>
        <w:t> </w:t>
      </w:r>
      <w:r>
        <w:rPr>
          <w:sz w:val="20"/>
        </w:rPr>
        <w:t>y</w:t>
      </w:r>
      <w:r>
        <w:rPr>
          <w:spacing w:val="-9"/>
          <w:sz w:val="20"/>
        </w:rPr>
        <w:t> </w:t>
      </w:r>
      <w:r>
        <w:rPr>
          <w:sz w:val="20"/>
        </w:rPr>
        <w:t>estancias</w:t>
      </w:r>
      <w:r>
        <w:rPr>
          <w:spacing w:val="-6"/>
          <w:sz w:val="20"/>
        </w:rPr>
        <w:t> </w:t>
      </w:r>
      <w:r>
        <w:rPr>
          <w:sz w:val="20"/>
        </w:rPr>
        <w:t>(dormitorios,</w:t>
      </w:r>
      <w:r>
        <w:rPr>
          <w:spacing w:val="-7"/>
          <w:sz w:val="20"/>
        </w:rPr>
        <w:t> </w:t>
      </w:r>
      <w:r>
        <w:rPr>
          <w:sz w:val="20"/>
        </w:rPr>
        <w:t>comedores,</w:t>
      </w:r>
      <w:r>
        <w:rPr>
          <w:spacing w:val="-7"/>
          <w:sz w:val="20"/>
        </w:rPr>
        <w:t> </w:t>
      </w:r>
      <w:r>
        <w:rPr>
          <w:sz w:val="20"/>
        </w:rPr>
        <w:t>bibliotecas,</w:t>
      </w:r>
      <w:r>
        <w:rPr>
          <w:spacing w:val="-7"/>
          <w:sz w:val="20"/>
        </w:rPr>
        <w:t> </w:t>
      </w:r>
      <w:r>
        <w:rPr>
          <w:sz w:val="20"/>
        </w:rPr>
        <w:t>salones,</w:t>
      </w:r>
      <w:r>
        <w:rPr>
          <w:spacing w:val="-5"/>
          <w:sz w:val="20"/>
        </w:rPr>
        <w:t> </w:t>
      </w:r>
      <w:r>
        <w:rPr>
          <w:sz w:val="20"/>
        </w:rPr>
        <w:t>etc.)</w:t>
      </w:r>
      <w:r>
        <w:rPr>
          <w:spacing w:val="-6"/>
          <w:sz w:val="20"/>
        </w:rPr>
        <w:t> </w:t>
      </w:r>
      <w:r>
        <w:rPr>
          <w:sz w:val="20"/>
        </w:rPr>
        <w:t>en</w:t>
      </w:r>
      <w:r>
        <w:rPr>
          <w:spacing w:val="-5"/>
          <w:sz w:val="20"/>
        </w:rPr>
        <w:t> </w:t>
      </w:r>
      <w:r>
        <w:rPr>
          <w:sz w:val="20"/>
        </w:rPr>
        <w:t>edificios residenciales;</w:t>
      </w:r>
    </w:p>
    <w:p>
      <w:pPr>
        <w:pStyle w:val="ListParagraph"/>
        <w:numPr>
          <w:ilvl w:val="0"/>
          <w:numId w:val="67"/>
        </w:numPr>
        <w:tabs>
          <w:tab w:pos="680" w:val="left" w:leader="none"/>
        </w:tabs>
        <w:spacing w:line="240" w:lineRule="auto" w:before="59" w:after="0"/>
        <w:ind w:left="679" w:right="0" w:hanging="284"/>
        <w:jc w:val="left"/>
        <w:rPr>
          <w:sz w:val="20"/>
        </w:rPr>
      </w:pPr>
      <w:r>
        <w:rPr>
          <w:sz w:val="20"/>
        </w:rPr>
        <w:t>aulas, bibliotecas, despachos, en edificios de uso</w:t>
      </w:r>
      <w:r>
        <w:rPr>
          <w:spacing w:val="-6"/>
          <w:sz w:val="20"/>
        </w:rPr>
        <w:t> </w:t>
      </w:r>
      <w:r>
        <w:rPr>
          <w:sz w:val="20"/>
        </w:rPr>
        <w:t>docente;</w:t>
      </w:r>
    </w:p>
    <w:p>
      <w:pPr>
        <w:pStyle w:val="ListParagraph"/>
        <w:numPr>
          <w:ilvl w:val="0"/>
          <w:numId w:val="67"/>
        </w:numPr>
        <w:tabs>
          <w:tab w:pos="680" w:val="left" w:leader="none"/>
        </w:tabs>
        <w:spacing w:line="240" w:lineRule="auto" w:before="60" w:after="0"/>
        <w:ind w:left="679" w:right="0" w:hanging="284"/>
        <w:jc w:val="left"/>
        <w:rPr>
          <w:sz w:val="20"/>
        </w:rPr>
      </w:pPr>
      <w:r>
        <w:rPr>
          <w:sz w:val="20"/>
        </w:rPr>
        <w:t>quirófanos, habitaciones, salas de espera, en edificios de uso</w:t>
      </w:r>
      <w:r>
        <w:rPr>
          <w:spacing w:val="-11"/>
          <w:sz w:val="20"/>
        </w:rPr>
        <w:t> </w:t>
      </w:r>
      <w:r>
        <w:rPr>
          <w:sz w:val="20"/>
        </w:rPr>
        <w:t>sanitario;</w:t>
      </w:r>
    </w:p>
    <w:p>
      <w:pPr>
        <w:pStyle w:val="ListParagraph"/>
        <w:numPr>
          <w:ilvl w:val="0"/>
          <w:numId w:val="67"/>
        </w:numPr>
        <w:tabs>
          <w:tab w:pos="680" w:val="left" w:leader="none"/>
        </w:tabs>
        <w:spacing w:line="240" w:lineRule="auto" w:before="61" w:after="0"/>
        <w:ind w:left="679" w:right="0" w:hanging="284"/>
        <w:jc w:val="left"/>
        <w:rPr>
          <w:sz w:val="20"/>
        </w:rPr>
      </w:pPr>
      <w:r>
        <w:rPr>
          <w:sz w:val="20"/>
        </w:rPr>
        <w:t>oficinas, despachos; salas de reunión, en edificios de uso</w:t>
      </w:r>
      <w:r>
        <w:rPr>
          <w:spacing w:val="-10"/>
          <w:sz w:val="20"/>
        </w:rPr>
        <w:t> </w:t>
      </w:r>
      <w:r>
        <w:rPr>
          <w:sz w:val="20"/>
        </w:rPr>
        <w:t>administrativo;</w:t>
      </w:r>
    </w:p>
    <w:p>
      <w:pPr>
        <w:pStyle w:val="ListParagraph"/>
        <w:numPr>
          <w:ilvl w:val="0"/>
          <w:numId w:val="67"/>
        </w:numPr>
        <w:tabs>
          <w:tab w:pos="680" w:val="left" w:leader="none"/>
        </w:tabs>
        <w:spacing w:line="240" w:lineRule="auto" w:before="60" w:after="0"/>
        <w:ind w:left="679" w:right="0" w:hanging="284"/>
        <w:jc w:val="left"/>
        <w:rPr>
          <w:sz w:val="20"/>
        </w:rPr>
      </w:pPr>
      <w:r>
        <w:rPr>
          <w:sz w:val="20"/>
        </w:rPr>
        <w:t>cocinas, baños, aseos, pasillos y distribuidores, en edificios de cualquier</w:t>
      </w:r>
      <w:r>
        <w:rPr>
          <w:spacing w:val="-11"/>
          <w:sz w:val="20"/>
        </w:rPr>
        <w:t> </w:t>
      </w:r>
      <w:r>
        <w:rPr>
          <w:sz w:val="20"/>
        </w:rPr>
        <w:t>uso;</w:t>
      </w:r>
    </w:p>
    <w:p>
      <w:pPr>
        <w:pStyle w:val="ListParagraph"/>
        <w:numPr>
          <w:ilvl w:val="0"/>
          <w:numId w:val="67"/>
        </w:numPr>
        <w:tabs>
          <w:tab w:pos="680" w:val="left" w:leader="none"/>
        </w:tabs>
        <w:spacing w:line="240" w:lineRule="auto" w:before="58" w:after="0"/>
        <w:ind w:left="679" w:right="0" w:hanging="284"/>
        <w:jc w:val="left"/>
        <w:rPr>
          <w:sz w:val="20"/>
        </w:rPr>
      </w:pPr>
      <w:r>
        <w:rPr>
          <w:i/>
          <w:sz w:val="20"/>
        </w:rPr>
        <w:t>zonas comunes </w:t>
      </w:r>
      <w:r>
        <w:rPr>
          <w:sz w:val="20"/>
        </w:rPr>
        <w:t>de circulación en el interior de los</w:t>
      </w:r>
      <w:r>
        <w:rPr>
          <w:spacing w:val="-3"/>
          <w:sz w:val="20"/>
        </w:rPr>
        <w:t> </w:t>
      </w:r>
      <w:r>
        <w:rPr>
          <w:sz w:val="20"/>
        </w:rPr>
        <w:t>edificios;</w:t>
      </w:r>
    </w:p>
    <w:p>
      <w:pPr>
        <w:pStyle w:val="ListParagraph"/>
        <w:numPr>
          <w:ilvl w:val="0"/>
          <w:numId w:val="67"/>
        </w:numPr>
        <w:tabs>
          <w:tab w:pos="680" w:val="left" w:leader="none"/>
        </w:tabs>
        <w:spacing w:line="240" w:lineRule="auto" w:before="60" w:after="0"/>
        <w:ind w:left="679" w:right="0" w:hanging="284"/>
        <w:jc w:val="left"/>
        <w:rPr>
          <w:sz w:val="20"/>
        </w:rPr>
      </w:pPr>
      <w:r>
        <w:rPr>
          <w:sz w:val="20"/>
        </w:rPr>
        <w:t>cualquier otro con un uso asimilable a los</w:t>
      </w:r>
      <w:r>
        <w:rPr>
          <w:spacing w:val="-3"/>
          <w:sz w:val="20"/>
        </w:rPr>
        <w:t> </w:t>
      </w:r>
      <w:r>
        <w:rPr>
          <w:sz w:val="20"/>
        </w:rPr>
        <w:t>anteriores.</w:t>
      </w:r>
    </w:p>
    <w:p>
      <w:pPr>
        <w:pStyle w:val="BodyText"/>
        <w:spacing w:before="7"/>
        <w:rPr>
          <w:sz w:val="17"/>
        </w:rPr>
      </w:pPr>
    </w:p>
    <w:p>
      <w:pPr>
        <w:pStyle w:val="BodyText"/>
        <w:ind w:left="113" w:right="217"/>
        <w:jc w:val="both"/>
      </w:pPr>
      <w:r>
        <w:rPr/>
        <w:t>Se consideran recintos no habitables aquellos no destinados al uso permanente de personas o cuya ocupación,</w:t>
      </w:r>
      <w:r>
        <w:rPr>
          <w:spacing w:val="-5"/>
        </w:rPr>
        <w:t> </w:t>
      </w:r>
      <w:r>
        <w:rPr/>
        <w:t>por</w:t>
      </w:r>
      <w:r>
        <w:rPr>
          <w:spacing w:val="-4"/>
        </w:rPr>
        <w:t> </w:t>
      </w:r>
      <w:r>
        <w:rPr/>
        <w:t>ser</w:t>
      </w:r>
      <w:r>
        <w:rPr>
          <w:spacing w:val="-4"/>
        </w:rPr>
        <w:t> </w:t>
      </w:r>
      <w:r>
        <w:rPr/>
        <w:t>ocasional</w:t>
      </w:r>
      <w:r>
        <w:rPr>
          <w:spacing w:val="-5"/>
        </w:rPr>
        <w:t> </w:t>
      </w:r>
      <w:r>
        <w:rPr/>
        <w:t>o</w:t>
      </w:r>
      <w:r>
        <w:rPr>
          <w:spacing w:val="-5"/>
        </w:rPr>
        <w:t> </w:t>
      </w:r>
      <w:r>
        <w:rPr/>
        <w:t>excepcional</w:t>
      </w:r>
      <w:r>
        <w:rPr>
          <w:spacing w:val="-1"/>
        </w:rPr>
        <w:t> </w:t>
      </w:r>
      <w:r>
        <w:rPr/>
        <w:t>y</w:t>
      </w:r>
      <w:r>
        <w:rPr>
          <w:spacing w:val="-8"/>
        </w:rPr>
        <w:t> </w:t>
      </w:r>
      <w:r>
        <w:rPr/>
        <w:t>por</w:t>
      </w:r>
      <w:r>
        <w:rPr>
          <w:spacing w:val="-3"/>
        </w:rPr>
        <w:t> </w:t>
      </w:r>
      <w:r>
        <w:rPr/>
        <w:t>ser</w:t>
      </w:r>
      <w:r>
        <w:rPr>
          <w:spacing w:val="-5"/>
        </w:rPr>
        <w:t> </w:t>
      </w:r>
      <w:r>
        <w:rPr/>
        <w:t>bajo</w:t>
      </w:r>
      <w:r>
        <w:rPr>
          <w:spacing w:val="-4"/>
        </w:rPr>
        <w:t> </w:t>
      </w:r>
      <w:r>
        <w:rPr/>
        <w:t>el</w:t>
      </w:r>
      <w:r>
        <w:rPr>
          <w:spacing w:val="-5"/>
        </w:rPr>
        <w:t> </w:t>
      </w:r>
      <w:r>
        <w:rPr/>
        <w:t>tiempo</w:t>
      </w:r>
      <w:r>
        <w:rPr>
          <w:spacing w:val="-5"/>
        </w:rPr>
        <w:t> </w:t>
      </w:r>
      <w:r>
        <w:rPr/>
        <w:t>de</w:t>
      </w:r>
      <w:r>
        <w:rPr>
          <w:spacing w:val="-5"/>
        </w:rPr>
        <w:t> </w:t>
      </w:r>
      <w:r>
        <w:rPr/>
        <w:t>estancia,</w:t>
      </w:r>
      <w:r>
        <w:rPr>
          <w:spacing w:val="-5"/>
        </w:rPr>
        <w:t> </w:t>
      </w:r>
      <w:r>
        <w:rPr/>
        <w:t>sólo</w:t>
      </w:r>
      <w:r>
        <w:rPr>
          <w:spacing w:val="-4"/>
        </w:rPr>
        <w:t> </w:t>
      </w:r>
      <w:r>
        <w:rPr/>
        <w:t>exige</w:t>
      </w:r>
      <w:r>
        <w:rPr>
          <w:spacing w:val="-3"/>
        </w:rPr>
        <w:t> </w:t>
      </w:r>
      <w:r>
        <w:rPr/>
        <w:t>unas</w:t>
      </w:r>
      <w:r>
        <w:rPr>
          <w:spacing w:val="-3"/>
        </w:rPr>
        <w:t> </w:t>
      </w:r>
      <w:r>
        <w:rPr/>
        <w:t>condiciones de salubridad adecuadas. En esta categoría se incluyen explícitamente como no habitables los garajes, trasteros, las </w:t>
      </w:r>
      <w:r>
        <w:rPr>
          <w:i/>
        </w:rPr>
        <w:t>salas técnicas</w:t>
      </w:r>
      <w:r>
        <w:rPr/>
        <w:t>, y desvanes no acondicionados, y sus </w:t>
      </w:r>
      <w:r>
        <w:rPr>
          <w:i/>
        </w:rPr>
        <w:t>zonas</w:t>
      </w:r>
      <w:r>
        <w:rPr>
          <w:i/>
          <w:spacing w:val="-6"/>
        </w:rPr>
        <w:t> </w:t>
      </w:r>
      <w:r>
        <w:rPr>
          <w:i/>
        </w:rPr>
        <w:t>comunes</w:t>
      </w:r>
      <w:r>
        <w:rPr/>
        <w:t>.</w:t>
      </w:r>
    </w:p>
    <w:p>
      <w:pPr>
        <w:pStyle w:val="BodyText"/>
        <w:spacing w:before="6"/>
        <w:rPr>
          <w:sz w:val="17"/>
        </w:rPr>
      </w:pPr>
    </w:p>
    <w:p>
      <w:pPr>
        <w:pStyle w:val="BodyText"/>
        <w:ind w:left="113" w:right="220"/>
        <w:jc w:val="both"/>
      </w:pPr>
      <w:r>
        <w:rPr>
          <w:b/>
          <w:i/>
        </w:rPr>
        <w:t>Reflectancia</w:t>
      </w:r>
      <w:r>
        <w:rPr/>
        <w:t>:</w:t>
      </w:r>
      <w:r>
        <w:rPr>
          <w:spacing w:val="-15"/>
        </w:rPr>
        <w:t> </w:t>
      </w:r>
      <w:r>
        <w:rPr/>
        <w:t>cociente</w:t>
      </w:r>
      <w:r>
        <w:rPr>
          <w:spacing w:val="-14"/>
        </w:rPr>
        <w:t> </w:t>
      </w:r>
      <w:r>
        <w:rPr/>
        <w:t>entre</w:t>
      </w:r>
      <w:r>
        <w:rPr>
          <w:spacing w:val="-15"/>
        </w:rPr>
        <w:t> </w:t>
      </w:r>
      <w:r>
        <w:rPr/>
        <w:t>el</w:t>
      </w:r>
      <w:r>
        <w:rPr>
          <w:spacing w:val="-15"/>
        </w:rPr>
        <w:t> </w:t>
      </w:r>
      <w:r>
        <w:rPr/>
        <w:t>flujo</w:t>
      </w:r>
      <w:r>
        <w:rPr>
          <w:spacing w:val="-15"/>
        </w:rPr>
        <w:t> </w:t>
      </w:r>
      <w:r>
        <w:rPr/>
        <w:t>radiante</w:t>
      </w:r>
      <w:r>
        <w:rPr>
          <w:spacing w:val="-14"/>
        </w:rPr>
        <w:t> </w:t>
      </w:r>
      <w:r>
        <w:rPr/>
        <w:t>o</w:t>
      </w:r>
      <w:r>
        <w:rPr>
          <w:spacing w:val="-15"/>
        </w:rPr>
        <w:t> </w:t>
      </w:r>
      <w:r>
        <w:rPr/>
        <w:t>luminoso</w:t>
      </w:r>
      <w:r>
        <w:rPr>
          <w:spacing w:val="-14"/>
        </w:rPr>
        <w:t> </w:t>
      </w:r>
      <w:r>
        <w:rPr/>
        <w:t>reflejado</w:t>
      </w:r>
      <w:r>
        <w:rPr>
          <w:spacing w:val="-13"/>
        </w:rPr>
        <w:t> </w:t>
      </w:r>
      <w:r>
        <w:rPr/>
        <w:t>y</w:t>
      </w:r>
      <w:r>
        <w:rPr>
          <w:spacing w:val="-17"/>
        </w:rPr>
        <w:t> </w:t>
      </w:r>
      <w:r>
        <w:rPr/>
        <w:t>el</w:t>
      </w:r>
      <w:r>
        <w:rPr>
          <w:spacing w:val="-14"/>
        </w:rPr>
        <w:t> </w:t>
      </w:r>
      <w:r>
        <w:rPr/>
        <w:t>flujo</w:t>
      </w:r>
      <w:r>
        <w:rPr>
          <w:spacing w:val="-15"/>
        </w:rPr>
        <w:t> </w:t>
      </w:r>
      <w:r>
        <w:rPr/>
        <w:t>incidente</w:t>
      </w:r>
      <w:r>
        <w:rPr>
          <w:spacing w:val="-14"/>
        </w:rPr>
        <w:t> </w:t>
      </w:r>
      <w:r>
        <w:rPr/>
        <w:t>en</w:t>
      </w:r>
      <w:r>
        <w:rPr>
          <w:spacing w:val="-15"/>
        </w:rPr>
        <w:t> </w:t>
      </w:r>
      <w:r>
        <w:rPr/>
        <w:t>las</w:t>
      </w:r>
      <w:r>
        <w:rPr>
          <w:spacing w:val="-13"/>
        </w:rPr>
        <w:t> </w:t>
      </w:r>
      <w:r>
        <w:rPr/>
        <w:t>condiciones</w:t>
      </w:r>
      <w:r>
        <w:rPr>
          <w:spacing w:val="-14"/>
        </w:rPr>
        <w:t> </w:t>
      </w:r>
      <w:r>
        <w:rPr/>
        <w:t>dadas. Se expresa en tanto por ciento o en tanto por</w:t>
      </w:r>
      <w:r>
        <w:rPr>
          <w:spacing w:val="-9"/>
        </w:rPr>
        <w:t> </w:t>
      </w:r>
      <w:r>
        <w:rPr/>
        <w:t>uno.</w:t>
      </w:r>
    </w:p>
    <w:p>
      <w:pPr>
        <w:pStyle w:val="BodyText"/>
        <w:spacing w:before="198"/>
        <w:ind w:left="113" w:right="211"/>
        <w:jc w:val="both"/>
      </w:pPr>
      <w:r>
        <w:rPr>
          <w:b/>
          <w:i/>
        </w:rPr>
        <w:t>Relación del cambio de aire: </w:t>
      </w:r>
      <w:r>
        <w:rPr/>
        <w:t>relación entre el flujo de aire a través de la </w:t>
      </w:r>
      <w:r>
        <w:rPr>
          <w:i/>
        </w:rPr>
        <w:t>envolvente térmica </w:t>
      </w:r>
      <w:r>
        <w:rPr/>
        <w:t>de la construcción y su volumen interno. En el ámbito de este DB se emplea el valor obtenido para una presión </w:t>
      </w:r>
      <w:r>
        <w:rPr>
          <w:position w:val="1"/>
        </w:rPr>
        <w:t>diferencial a través de la envolvente de 50 Pa,</w:t>
      </w:r>
      <w:r>
        <w:rPr>
          <w:spacing w:val="-1"/>
          <w:position w:val="1"/>
        </w:rPr>
        <w:t> </w:t>
      </w:r>
      <w:r>
        <w:rPr>
          <w:position w:val="1"/>
        </w:rPr>
        <w:t>n</w:t>
      </w:r>
      <w:r>
        <w:rPr>
          <w:sz w:val="13"/>
        </w:rPr>
        <w:t>50</w:t>
      </w:r>
      <w:r>
        <w:rPr>
          <w:position w:val="1"/>
        </w:rPr>
        <w:t>.</w:t>
      </w:r>
    </w:p>
    <w:p>
      <w:pPr>
        <w:pStyle w:val="BodyText"/>
        <w:spacing w:before="4"/>
        <w:rPr>
          <w:sz w:val="17"/>
        </w:rPr>
      </w:pPr>
    </w:p>
    <w:p>
      <w:pPr>
        <w:pStyle w:val="BodyText"/>
        <w:spacing w:before="1"/>
        <w:ind w:left="113" w:right="212"/>
        <w:jc w:val="both"/>
      </w:pPr>
      <w:r>
        <w:rPr>
          <w:b/>
          <w:i/>
        </w:rPr>
        <w:t>Salas</w:t>
      </w:r>
      <w:r>
        <w:rPr>
          <w:b/>
          <w:i/>
          <w:spacing w:val="-8"/>
        </w:rPr>
        <w:t> </w:t>
      </w:r>
      <w:r>
        <w:rPr>
          <w:b/>
          <w:i/>
        </w:rPr>
        <w:t>Técnicas</w:t>
      </w:r>
      <w:r>
        <w:rPr/>
        <w:t>:</w:t>
      </w:r>
      <w:r>
        <w:rPr>
          <w:spacing w:val="-6"/>
        </w:rPr>
        <w:t> </w:t>
      </w:r>
      <w:r>
        <w:rPr/>
        <w:t>salas</w:t>
      </w:r>
      <w:r>
        <w:rPr>
          <w:spacing w:val="-6"/>
        </w:rPr>
        <w:t> </w:t>
      </w:r>
      <w:r>
        <w:rPr/>
        <w:t>donde</w:t>
      </w:r>
      <w:r>
        <w:rPr>
          <w:spacing w:val="-7"/>
        </w:rPr>
        <w:t> </w:t>
      </w:r>
      <w:r>
        <w:rPr/>
        <w:t>se</w:t>
      </w:r>
      <w:r>
        <w:rPr>
          <w:spacing w:val="-8"/>
        </w:rPr>
        <w:t> </w:t>
      </w:r>
      <w:r>
        <w:rPr/>
        <w:t>ubican</w:t>
      </w:r>
      <w:r>
        <w:rPr>
          <w:spacing w:val="-5"/>
        </w:rPr>
        <w:t> </w:t>
      </w:r>
      <w:r>
        <w:rPr/>
        <w:t>instalaciones</w:t>
      </w:r>
      <w:r>
        <w:rPr>
          <w:spacing w:val="-3"/>
        </w:rPr>
        <w:t> </w:t>
      </w:r>
      <w:r>
        <w:rPr/>
        <w:t>que</w:t>
      </w:r>
      <w:r>
        <w:rPr>
          <w:spacing w:val="-8"/>
        </w:rPr>
        <w:t> </w:t>
      </w:r>
      <w:r>
        <w:rPr/>
        <w:t>dan</w:t>
      </w:r>
      <w:r>
        <w:rPr>
          <w:spacing w:val="-7"/>
        </w:rPr>
        <w:t> </w:t>
      </w:r>
      <w:r>
        <w:rPr/>
        <w:t>servicio</w:t>
      </w:r>
      <w:r>
        <w:rPr>
          <w:spacing w:val="-7"/>
        </w:rPr>
        <w:t> </w:t>
      </w:r>
      <w:r>
        <w:rPr/>
        <w:t>al</w:t>
      </w:r>
      <w:r>
        <w:rPr>
          <w:spacing w:val="-5"/>
        </w:rPr>
        <w:t> </w:t>
      </w:r>
      <w:r>
        <w:rPr/>
        <w:t>edificio</w:t>
      </w:r>
      <w:r>
        <w:rPr>
          <w:spacing w:val="-5"/>
        </w:rPr>
        <w:t> </w:t>
      </w:r>
      <w:r>
        <w:rPr/>
        <w:t>como</w:t>
      </w:r>
      <w:r>
        <w:rPr>
          <w:spacing w:val="-7"/>
        </w:rPr>
        <w:t> </w:t>
      </w:r>
      <w:r>
        <w:rPr/>
        <w:t>sala de</w:t>
      </w:r>
      <w:r>
        <w:rPr>
          <w:spacing w:val="-7"/>
        </w:rPr>
        <w:t> </w:t>
      </w:r>
      <w:r>
        <w:rPr/>
        <w:t>calderas,</w:t>
      </w:r>
      <w:r>
        <w:rPr>
          <w:spacing w:val="-6"/>
        </w:rPr>
        <w:t> </w:t>
      </w:r>
      <w:r>
        <w:rPr/>
        <w:t>sala de bombeo, centros de transformación, sala de cuadros eléctricos, sala de contadores, sala de sistemas de alimentación ininterrumpidas o cualquier sala de máquinas, así como salas de fotocopiadoras o reprografía, sala de fax, centralita telefónica, salas de mensajería y</w:t>
      </w:r>
      <w:r>
        <w:rPr>
          <w:spacing w:val="-11"/>
        </w:rPr>
        <w:t> </w:t>
      </w:r>
      <w:r>
        <w:rPr/>
        <w:t>empaquetado.</w:t>
      </w:r>
    </w:p>
    <w:p>
      <w:pPr>
        <w:pStyle w:val="BodyText"/>
        <w:spacing w:before="5"/>
        <w:rPr>
          <w:sz w:val="17"/>
        </w:rPr>
      </w:pPr>
    </w:p>
    <w:p>
      <w:pPr>
        <w:pStyle w:val="BodyText"/>
        <w:ind w:left="113" w:right="212"/>
        <w:jc w:val="both"/>
      </w:pPr>
      <w:r>
        <w:rPr>
          <w:b/>
          <w:i/>
        </w:rPr>
        <w:t>Sistema de control y regulación</w:t>
      </w:r>
      <w:r>
        <w:rPr/>
        <w:t>: conjunto de dispositivos, cableado y componentes destinados a controlar de forma automática o manual el encendido y apagado o el flujo luminoso de una instalación de iluminación. Se distinguen 4 tipos fundamentales:</w:t>
      </w:r>
    </w:p>
    <w:p>
      <w:pPr>
        <w:pStyle w:val="ListParagraph"/>
        <w:numPr>
          <w:ilvl w:val="0"/>
          <w:numId w:val="68"/>
        </w:numPr>
        <w:tabs>
          <w:tab w:pos="683" w:val="left" w:leader="none"/>
        </w:tabs>
        <w:spacing w:line="240" w:lineRule="auto" w:before="100" w:after="0"/>
        <w:ind w:left="682" w:right="222" w:hanging="286"/>
        <w:jc w:val="left"/>
        <w:rPr>
          <w:sz w:val="20"/>
        </w:rPr>
      </w:pPr>
      <w:r>
        <w:rPr>
          <w:sz w:val="20"/>
        </w:rPr>
        <w:t>regulación</w:t>
      </w:r>
      <w:r>
        <w:rPr>
          <w:spacing w:val="-16"/>
          <w:sz w:val="20"/>
        </w:rPr>
        <w:t> </w:t>
      </w:r>
      <w:r>
        <w:rPr>
          <w:sz w:val="20"/>
        </w:rPr>
        <w:t>y</w:t>
      </w:r>
      <w:r>
        <w:rPr>
          <w:spacing w:val="-23"/>
          <w:sz w:val="20"/>
        </w:rPr>
        <w:t> </w:t>
      </w:r>
      <w:r>
        <w:rPr>
          <w:sz w:val="20"/>
        </w:rPr>
        <w:t>control</w:t>
      </w:r>
      <w:r>
        <w:rPr>
          <w:spacing w:val="-19"/>
          <w:sz w:val="20"/>
        </w:rPr>
        <w:t> </w:t>
      </w:r>
      <w:r>
        <w:rPr>
          <w:sz w:val="20"/>
        </w:rPr>
        <w:t>bajo</w:t>
      </w:r>
      <w:r>
        <w:rPr>
          <w:spacing w:val="-18"/>
          <w:sz w:val="20"/>
        </w:rPr>
        <w:t> </w:t>
      </w:r>
      <w:r>
        <w:rPr>
          <w:sz w:val="20"/>
        </w:rPr>
        <w:t>demanda</w:t>
      </w:r>
      <w:r>
        <w:rPr>
          <w:spacing w:val="-20"/>
          <w:sz w:val="20"/>
        </w:rPr>
        <w:t> </w:t>
      </w:r>
      <w:r>
        <w:rPr>
          <w:sz w:val="20"/>
        </w:rPr>
        <w:t>del</w:t>
      </w:r>
      <w:r>
        <w:rPr>
          <w:spacing w:val="-19"/>
          <w:sz w:val="20"/>
        </w:rPr>
        <w:t> </w:t>
      </w:r>
      <w:r>
        <w:rPr>
          <w:sz w:val="20"/>
        </w:rPr>
        <w:t>usuario,</w:t>
      </w:r>
      <w:r>
        <w:rPr>
          <w:spacing w:val="-17"/>
          <w:sz w:val="20"/>
        </w:rPr>
        <w:t> </w:t>
      </w:r>
      <w:r>
        <w:rPr>
          <w:sz w:val="20"/>
        </w:rPr>
        <w:t>por</w:t>
      </w:r>
      <w:r>
        <w:rPr>
          <w:spacing w:val="-17"/>
          <w:sz w:val="20"/>
        </w:rPr>
        <w:t> </w:t>
      </w:r>
      <w:r>
        <w:rPr>
          <w:sz w:val="20"/>
        </w:rPr>
        <w:t>interruptor</w:t>
      </w:r>
      <w:r>
        <w:rPr>
          <w:spacing w:val="-20"/>
          <w:sz w:val="20"/>
        </w:rPr>
        <w:t> </w:t>
      </w:r>
      <w:r>
        <w:rPr>
          <w:sz w:val="20"/>
        </w:rPr>
        <w:t>manual,</w:t>
      </w:r>
      <w:r>
        <w:rPr>
          <w:spacing w:val="-19"/>
          <w:sz w:val="20"/>
        </w:rPr>
        <w:t> </w:t>
      </w:r>
      <w:r>
        <w:rPr>
          <w:sz w:val="20"/>
        </w:rPr>
        <w:t>pulsador,</w:t>
      </w:r>
      <w:r>
        <w:rPr>
          <w:spacing w:val="-18"/>
          <w:sz w:val="20"/>
        </w:rPr>
        <w:t> </w:t>
      </w:r>
      <w:r>
        <w:rPr>
          <w:sz w:val="20"/>
        </w:rPr>
        <w:t>potenciómetro</w:t>
      </w:r>
      <w:r>
        <w:rPr>
          <w:spacing w:val="-19"/>
          <w:sz w:val="20"/>
        </w:rPr>
        <w:t> </w:t>
      </w:r>
      <w:r>
        <w:rPr>
          <w:sz w:val="20"/>
        </w:rPr>
        <w:t>o</w:t>
      </w:r>
      <w:r>
        <w:rPr>
          <w:spacing w:val="-20"/>
          <w:sz w:val="20"/>
        </w:rPr>
        <w:t> </w:t>
      </w:r>
      <w:r>
        <w:rPr>
          <w:sz w:val="20"/>
        </w:rPr>
        <w:t>mando a</w:t>
      </w:r>
      <w:r>
        <w:rPr>
          <w:spacing w:val="-2"/>
          <w:sz w:val="20"/>
        </w:rPr>
        <w:t> </w:t>
      </w:r>
      <w:r>
        <w:rPr>
          <w:sz w:val="20"/>
        </w:rPr>
        <w:t>distancia;</w:t>
      </w:r>
    </w:p>
    <w:p>
      <w:pPr>
        <w:pStyle w:val="ListParagraph"/>
        <w:numPr>
          <w:ilvl w:val="0"/>
          <w:numId w:val="68"/>
        </w:numPr>
        <w:tabs>
          <w:tab w:pos="683" w:val="left" w:leader="none"/>
        </w:tabs>
        <w:spacing w:line="228" w:lineRule="exact" w:before="0" w:after="0"/>
        <w:ind w:left="682" w:right="0" w:hanging="287"/>
        <w:jc w:val="left"/>
        <w:rPr>
          <w:sz w:val="20"/>
        </w:rPr>
      </w:pPr>
      <w:r>
        <w:rPr>
          <w:sz w:val="20"/>
        </w:rPr>
        <w:t>regulación de iluminación artificial según aporte de luz natural por ventanas, cristaleras o</w:t>
      </w:r>
      <w:r>
        <w:rPr>
          <w:spacing w:val="-39"/>
          <w:sz w:val="20"/>
        </w:rPr>
        <w:t> </w:t>
      </w:r>
      <w:r>
        <w:rPr>
          <w:sz w:val="20"/>
        </w:rPr>
        <w:t>lucernarios;</w:t>
      </w:r>
    </w:p>
    <w:p>
      <w:pPr>
        <w:pStyle w:val="ListParagraph"/>
        <w:numPr>
          <w:ilvl w:val="0"/>
          <w:numId w:val="68"/>
        </w:numPr>
        <w:tabs>
          <w:tab w:pos="683" w:val="left" w:leader="none"/>
        </w:tabs>
        <w:spacing w:line="240" w:lineRule="auto" w:before="0" w:after="0"/>
        <w:ind w:left="682" w:right="0" w:hanging="287"/>
        <w:jc w:val="left"/>
        <w:rPr>
          <w:sz w:val="20"/>
        </w:rPr>
      </w:pPr>
      <w:r>
        <w:rPr>
          <w:sz w:val="20"/>
        </w:rPr>
        <w:t>control del encendido y apagado según presencia en la</w:t>
      </w:r>
      <w:r>
        <w:rPr>
          <w:spacing w:val="-4"/>
          <w:sz w:val="20"/>
        </w:rPr>
        <w:t> </w:t>
      </w:r>
      <w:r>
        <w:rPr>
          <w:sz w:val="20"/>
        </w:rPr>
        <w:t>zona;</w:t>
      </w:r>
    </w:p>
    <w:p>
      <w:pPr>
        <w:pStyle w:val="ListParagraph"/>
        <w:numPr>
          <w:ilvl w:val="0"/>
          <w:numId w:val="68"/>
        </w:numPr>
        <w:tabs>
          <w:tab w:pos="683" w:val="left" w:leader="none"/>
        </w:tabs>
        <w:spacing w:line="240" w:lineRule="auto" w:before="1" w:after="0"/>
        <w:ind w:left="682" w:right="0" w:hanging="287"/>
        <w:jc w:val="left"/>
        <w:rPr>
          <w:sz w:val="20"/>
        </w:rPr>
      </w:pPr>
      <w:r>
        <w:rPr>
          <w:sz w:val="20"/>
        </w:rPr>
        <w:t>regulación y control por sistema centralizado de</w:t>
      </w:r>
      <w:r>
        <w:rPr>
          <w:spacing w:val="-12"/>
          <w:sz w:val="20"/>
        </w:rPr>
        <w:t> </w:t>
      </w:r>
      <w:r>
        <w:rPr>
          <w:sz w:val="20"/>
        </w:rPr>
        <w:t>gestión.</w:t>
      </w:r>
    </w:p>
    <w:p>
      <w:pPr>
        <w:pStyle w:val="BodyText"/>
        <w:spacing w:before="6"/>
        <w:rPr>
          <w:sz w:val="17"/>
        </w:rPr>
      </w:pPr>
    </w:p>
    <w:p>
      <w:pPr>
        <w:pStyle w:val="BodyText"/>
        <w:ind w:left="113" w:right="217"/>
        <w:jc w:val="both"/>
      </w:pPr>
      <w:r>
        <w:rPr>
          <w:b/>
          <w:i/>
        </w:rPr>
        <w:t>Sistema de aprovechamiento de la luz natural</w:t>
      </w:r>
      <w:r>
        <w:rPr/>
        <w:t>: conjunto de dispositivos, cableado y componentes destinados a regular de forma automática el flujo luminoso de una instalación de iluminación, en función del flujo luminoso aportado a la zona por la luz natural, de tal forma ambos flujos aporten un nivel de iluminación fijado en un punto, donde se encontraría el sensor de luz. Existen 2 tipos fundamentales de regulación:</w:t>
      </w:r>
    </w:p>
    <w:p>
      <w:pPr>
        <w:pStyle w:val="ListParagraph"/>
        <w:numPr>
          <w:ilvl w:val="0"/>
          <w:numId w:val="69"/>
        </w:numPr>
        <w:tabs>
          <w:tab w:pos="683" w:val="left" w:leader="none"/>
        </w:tabs>
        <w:spacing w:line="240" w:lineRule="auto" w:before="98" w:after="0"/>
        <w:ind w:left="682" w:right="222" w:hanging="286"/>
        <w:jc w:val="both"/>
        <w:rPr>
          <w:sz w:val="20"/>
        </w:rPr>
      </w:pPr>
      <w:r>
        <w:rPr>
          <w:sz w:val="20"/>
        </w:rPr>
        <w:t>regulación todo/nada: la iluminación se enciende o se apaga por debajo o por encima de un nivel de iluminación</w:t>
      </w:r>
      <w:r>
        <w:rPr>
          <w:spacing w:val="-3"/>
          <w:sz w:val="20"/>
        </w:rPr>
        <w:t> </w:t>
      </w:r>
      <w:r>
        <w:rPr>
          <w:sz w:val="20"/>
        </w:rPr>
        <w:t>prefijado;</w:t>
      </w:r>
    </w:p>
    <w:p>
      <w:pPr>
        <w:pStyle w:val="ListParagraph"/>
        <w:numPr>
          <w:ilvl w:val="0"/>
          <w:numId w:val="69"/>
        </w:numPr>
        <w:tabs>
          <w:tab w:pos="683" w:val="left" w:leader="none"/>
        </w:tabs>
        <w:spacing w:line="240" w:lineRule="auto" w:before="1" w:after="0"/>
        <w:ind w:left="682" w:right="211" w:hanging="286"/>
        <w:jc w:val="both"/>
        <w:rPr>
          <w:sz w:val="20"/>
        </w:rPr>
      </w:pPr>
      <w:r>
        <w:rPr>
          <w:sz w:val="20"/>
        </w:rPr>
        <w:t>regulación progresiva: la iluminación se va ajustando progresivamente según el aporte de luz natural hasta conseguir el nivel de iluminación</w:t>
      </w:r>
      <w:r>
        <w:rPr>
          <w:spacing w:val="-6"/>
          <w:sz w:val="20"/>
        </w:rPr>
        <w:t> </w:t>
      </w:r>
      <w:r>
        <w:rPr>
          <w:sz w:val="20"/>
        </w:rPr>
        <w:t>prefijado.</w:t>
      </w:r>
    </w:p>
    <w:p>
      <w:pPr>
        <w:pStyle w:val="BodyText"/>
        <w:spacing w:before="7"/>
        <w:rPr>
          <w:sz w:val="17"/>
        </w:rPr>
      </w:pPr>
    </w:p>
    <w:p>
      <w:pPr>
        <w:pStyle w:val="BodyText"/>
        <w:ind w:left="113" w:right="211"/>
        <w:jc w:val="both"/>
      </w:pPr>
      <w:r>
        <w:rPr>
          <w:b/>
          <w:i/>
        </w:rPr>
        <w:t>Sistema de detección de presencia</w:t>
      </w:r>
      <w:r>
        <w:rPr/>
        <w:t>: conjunto de dispositivos, cableado y componentes destinados a controlar de forma automática, el encendido y apagado de una instalación de iluminación en función de presencia o no de personas en la zona. Existen 4 tipos fundamentales de detección:</w:t>
      </w:r>
    </w:p>
    <w:p>
      <w:pPr>
        <w:pStyle w:val="ListParagraph"/>
        <w:numPr>
          <w:ilvl w:val="0"/>
          <w:numId w:val="70"/>
        </w:numPr>
        <w:tabs>
          <w:tab w:pos="680" w:val="left" w:leader="none"/>
        </w:tabs>
        <w:spacing w:line="240" w:lineRule="auto" w:before="98" w:after="0"/>
        <w:ind w:left="679" w:right="0" w:hanging="284"/>
        <w:jc w:val="left"/>
        <w:rPr>
          <w:sz w:val="20"/>
        </w:rPr>
      </w:pPr>
      <w:r>
        <w:rPr>
          <w:sz w:val="20"/>
        </w:rPr>
        <w:t>infrarrojos;</w:t>
      </w:r>
    </w:p>
    <w:p>
      <w:pPr>
        <w:pStyle w:val="ListParagraph"/>
        <w:numPr>
          <w:ilvl w:val="0"/>
          <w:numId w:val="70"/>
        </w:numPr>
        <w:tabs>
          <w:tab w:pos="680" w:val="left" w:leader="none"/>
        </w:tabs>
        <w:spacing w:line="240" w:lineRule="auto" w:before="0" w:after="0"/>
        <w:ind w:left="679" w:right="0" w:hanging="284"/>
        <w:jc w:val="left"/>
        <w:rPr>
          <w:sz w:val="20"/>
        </w:rPr>
      </w:pPr>
      <w:r>
        <w:rPr>
          <w:sz w:val="20"/>
        </w:rPr>
        <w:t>acústicos por</w:t>
      </w:r>
      <w:r>
        <w:rPr>
          <w:spacing w:val="1"/>
          <w:sz w:val="20"/>
        </w:rPr>
        <w:t> </w:t>
      </w:r>
      <w:r>
        <w:rPr>
          <w:sz w:val="20"/>
        </w:rPr>
        <w:t>ultrasonido;</w:t>
      </w:r>
    </w:p>
    <w:p>
      <w:pPr>
        <w:pStyle w:val="ListParagraph"/>
        <w:numPr>
          <w:ilvl w:val="0"/>
          <w:numId w:val="70"/>
        </w:numPr>
        <w:tabs>
          <w:tab w:pos="680" w:val="left" w:leader="none"/>
        </w:tabs>
        <w:spacing w:line="240" w:lineRule="auto" w:before="1" w:after="0"/>
        <w:ind w:left="679" w:right="0" w:hanging="284"/>
        <w:jc w:val="left"/>
        <w:rPr>
          <w:sz w:val="20"/>
        </w:rPr>
      </w:pPr>
      <w:r>
        <w:rPr>
          <w:sz w:val="20"/>
        </w:rPr>
        <w:t>por</w:t>
      </w:r>
      <w:r>
        <w:rPr>
          <w:spacing w:val="-1"/>
          <w:sz w:val="20"/>
        </w:rPr>
        <w:t> </w:t>
      </w:r>
      <w:r>
        <w:rPr>
          <w:sz w:val="20"/>
        </w:rPr>
        <w:t>microondas;</w:t>
      </w:r>
    </w:p>
    <w:p>
      <w:pPr>
        <w:pStyle w:val="ListParagraph"/>
        <w:numPr>
          <w:ilvl w:val="0"/>
          <w:numId w:val="70"/>
        </w:numPr>
        <w:tabs>
          <w:tab w:pos="680" w:val="left" w:leader="none"/>
        </w:tabs>
        <w:spacing w:line="240" w:lineRule="auto" w:before="0" w:after="0"/>
        <w:ind w:left="679" w:right="0" w:hanging="284"/>
        <w:jc w:val="left"/>
        <w:rPr>
          <w:sz w:val="20"/>
        </w:rPr>
      </w:pPr>
      <w:r>
        <w:rPr>
          <w:sz w:val="20"/>
        </w:rPr>
        <w:t>híbrido de los</w:t>
      </w:r>
      <w:r>
        <w:rPr>
          <w:spacing w:val="-3"/>
          <w:sz w:val="20"/>
        </w:rPr>
        <w:t> </w:t>
      </w:r>
      <w:r>
        <w:rPr>
          <w:sz w:val="20"/>
        </w:rPr>
        <w:t>anteriores.</w:t>
      </w:r>
    </w:p>
    <w:p>
      <w:pPr>
        <w:pStyle w:val="BodyText"/>
        <w:spacing w:before="4"/>
        <w:rPr>
          <w:sz w:val="17"/>
        </w:rPr>
      </w:pPr>
    </w:p>
    <w:p>
      <w:pPr>
        <w:pStyle w:val="BodyText"/>
        <w:ind w:left="113" w:right="216"/>
        <w:jc w:val="both"/>
      </w:pPr>
      <w:r>
        <w:rPr>
          <w:b/>
          <w:i/>
        </w:rPr>
        <w:t>Sistema de temporización</w:t>
      </w:r>
      <w:r>
        <w:rPr/>
        <w:t>: conjunto de dispositivos, cableado y componentes destinados a controlar de forma automática, el apagado de una instalación de iluminación en función de un tiempo de encendido prefijado.</w:t>
      </w:r>
    </w:p>
    <w:p>
      <w:pPr>
        <w:spacing w:after="0"/>
        <w:jc w:val="both"/>
        <w:sectPr>
          <w:pgSz w:w="11910" w:h="16840"/>
          <w:pgMar w:header="778" w:footer="647" w:top="1220" w:bottom="840" w:left="1020" w:right="920"/>
        </w:sectPr>
      </w:pPr>
    </w:p>
    <w:p>
      <w:pPr>
        <w:pStyle w:val="BodyText"/>
        <w:spacing w:before="10"/>
        <w:rPr>
          <w:sz w:val="16"/>
        </w:rPr>
      </w:pPr>
    </w:p>
    <w:p>
      <w:pPr>
        <w:pStyle w:val="BodyText"/>
        <w:spacing w:before="93"/>
        <w:ind w:left="113" w:right="221"/>
        <w:jc w:val="both"/>
      </w:pPr>
      <w:r>
        <w:rPr>
          <w:b/>
          <w:i/>
        </w:rPr>
        <w:t>Sistema dimensional</w:t>
      </w:r>
      <w:r>
        <w:rPr/>
        <w:t>: sistema que determina el método para determinar la longitud (u otra magnitud) característica de un elemento constructivo.</w:t>
      </w:r>
    </w:p>
    <w:p>
      <w:pPr>
        <w:pStyle w:val="BodyText"/>
        <w:spacing w:before="5"/>
        <w:rPr>
          <w:sz w:val="17"/>
        </w:rPr>
      </w:pPr>
    </w:p>
    <w:p>
      <w:pPr>
        <w:spacing w:before="0"/>
        <w:ind w:left="113" w:right="219" w:firstLine="0"/>
        <w:jc w:val="both"/>
        <w:rPr>
          <w:sz w:val="20"/>
        </w:rPr>
      </w:pPr>
      <w:r>
        <w:rPr>
          <w:b/>
          <w:i/>
          <w:sz w:val="20"/>
        </w:rPr>
        <w:t>Sistema urbano de calefacción (o sistema urbano de refrigeración)</w:t>
      </w:r>
      <w:r>
        <w:rPr>
          <w:sz w:val="20"/>
        </w:rPr>
        <w:t>: distribución de energía térmica en forma</w:t>
      </w:r>
      <w:r>
        <w:rPr>
          <w:spacing w:val="-7"/>
          <w:sz w:val="20"/>
        </w:rPr>
        <w:t> </w:t>
      </w:r>
      <w:r>
        <w:rPr>
          <w:sz w:val="20"/>
        </w:rPr>
        <w:t>de</w:t>
      </w:r>
      <w:r>
        <w:rPr>
          <w:spacing w:val="-7"/>
          <w:sz w:val="20"/>
        </w:rPr>
        <w:t> </w:t>
      </w:r>
      <w:r>
        <w:rPr>
          <w:spacing w:val="-3"/>
          <w:sz w:val="20"/>
        </w:rPr>
        <w:t>vapor,</w:t>
      </w:r>
      <w:r>
        <w:rPr>
          <w:spacing w:val="-4"/>
          <w:sz w:val="20"/>
        </w:rPr>
        <w:t> </w:t>
      </w:r>
      <w:r>
        <w:rPr>
          <w:sz w:val="20"/>
        </w:rPr>
        <w:t>agua</w:t>
      </w:r>
      <w:r>
        <w:rPr>
          <w:spacing w:val="-7"/>
          <w:sz w:val="20"/>
        </w:rPr>
        <w:t> </w:t>
      </w:r>
      <w:r>
        <w:rPr>
          <w:sz w:val="20"/>
        </w:rPr>
        <w:t>caliente</w:t>
      </w:r>
      <w:r>
        <w:rPr>
          <w:spacing w:val="-4"/>
          <w:sz w:val="20"/>
        </w:rPr>
        <w:t> </w:t>
      </w:r>
      <w:r>
        <w:rPr>
          <w:sz w:val="20"/>
        </w:rPr>
        <w:t>o</w:t>
      </w:r>
      <w:r>
        <w:rPr>
          <w:spacing w:val="-7"/>
          <w:sz w:val="20"/>
        </w:rPr>
        <w:t> </w:t>
      </w:r>
      <w:r>
        <w:rPr>
          <w:sz w:val="20"/>
        </w:rPr>
        <w:t>fluidos</w:t>
      </w:r>
      <w:r>
        <w:rPr>
          <w:spacing w:val="-5"/>
          <w:sz w:val="20"/>
        </w:rPr>
        <w:t> </w:t>
      </w:r>
      <w:r>
        <w:rPr>
          <w:sz w:val="20"/>
        </w:rPr>
        <w:t>refrigerantes,</w:t>
      </w:r>
      <w:r>
        <w:rPr>
          <w:spacing w:val="-4"/>
          <w:sz w:val="20"/>
        </w:rPr>
        <w:t> </w:t>
      </w:r>
      <w:r>
        <w:rPr>
          <w:sz w:val="20"/>
        </w:rPr>
        <w:t>desde</w:t>
      </w:r>
      <w:r>
        <w:rPr>
          <w:spacing w:val="-5"/>
          <w:sz w:val="20"/>
        </w:rPr>
        <w:t> </w:t>
      </w:r>
      <w:r>
        <w:rPr>
          <w:sz w:val="20"/>
        </w:rPr>
        <w:t>una</w:t>
      </w:r>
      <w:r>
        <w:rPr>
          <w:spacing w:val="-4"/>
          <w:sz w:val="20"/>
        </w:rPr>
        <w:t> </w:t>
      </w:r>
      <w:r>
        <w:rPr>
          <w:sz w:val="20"/>
        </w:rPr>
        <w:t>fuente</w:t>
      </w:r>
      <w:r>
        <w:rPr>
          <w:spacing w:val="-5"/>
          <w:sz w:val="20"/>
        </w:rPr>
        <w:t> </w:t>
      </w:r>
      <w:r>
        <w:rPr>
          <w:sz w:val="20"/>
        </w:rPr>
        <w:t>central</w:t>
      </w:r>
      <w:r>
        <w:rPr>
          <w:spacing w:val="-5"/>
          <w:sz w:val="20"/>
        </w:rPr>
        <w:t> </w:t>
      </w:r>
      <w:r>
        <w:rPr>
          <w:sz w:val="20"/>
        </w:rPr>
        <w:t>de</w:t>
      </w:r>
      <w:r>
        <w:rPr>
          <w:spacing w:val="-7"/>
          <w:sz w:val="20"/>
        </w:rPr>
        <w:t> </w:t>
      </w:r>
      <w:r>
        <w:rPr>
          <w:sz w:val="20"/>
        </w:rPr>
        <w:t>producción</w:t>
      </w:r>
      <w:r>
        <w:rPr>
          <w:spacing w:val="-5"/>
          <w:sz w:val="20"/>
        </w:rPr>
        <w:t> </w:t>
      </w:r>
      <w:r>
        <w:rPr>
          <w:sz w:val="20"/>
        </w:rPr>
        <w:t>a</w:t>
      </w:r>
      <w:r>
        <w:rPr>
          <w:spacing w:val="-6"/>
          <w:sz w:val="20"/>
        </w:rPr>
        <w:t> </w:t>
      </w:r>
      <w:r>
        <w:rPr>
          <w:sz w:val="20"/>
        </w:rPr>
        <w:t>través</w:t>
      </w:r>
      <w:r>
        <w:rPr>
          <w:spacing w:val="-6"/>
          <w:sz w:val="20"/>
        </w:rPr>
        <w:t> </w:t>
      </w:r>
      <w:r>
        <w:rPr>
          <w:sz w:val="20"/>
        </w:rPr>
        <w:t>de</w:t>
      </w:r>
      <w:r>
        <w:rPr>
          <w:spacing w:val="-5"/>
          <w:sz w:val="20"/>
        </w:rPr>
        <w:t> </w:t>
      </w:r>
      <w:r>
        <w:rPr>
          <w:sz w:val="20"/>
        </w:rPr>
        <w:t>una red</w:t>
      </w:r>
      <w:r>
        <w:rPr>
          <w:spacing w:val="-6"/>
          <w:sz w:val="20"/>
        </w:rPr>
        <w:t> </w:t>
      </w:r>
      <w:r>
        <w:rPr>
          <w:sz w:val="20"/>
        </w:rPr>
        <w:t>hacia</w:t>
      </w:r>
      <w:r>
        <w:rPr>
          <w:spacing w:val="-4"/>
          <w:sz w:val="20"/>
        </w:rPr>
        <w:t> </w:t>
      </w:r>
      <w:r>
        <w:rPr>
          <w:sz w:val="20"/>
        </w:rPr>
        <w:t>múltiples</w:t>
      </w:r>
      <w:r>
        <w:rPr>
          <w:spacing w:val="-4"/>
          <w:sz w:val="20"/>
        </w:rPr>
        <w:t> </w:t>
      </w:r>
      <w:r>
        <w:rPr>
          <w:sz w:val="20"/>
        </w:rPr>
        <w:t>edificios</w:t>
      </w:r>
      <w:r>
        <w:rPr>
          <w:spacing w:val="-1"/>
          <w:sz w:val="20"/>
        </w:rPr>
        <w:t> </w:t>
      </w:r>
      <w:r>
        <w:rPr>
          <w:sz w:val="20"/>
        </w:rPr>
        <w:t>o</w:t>
      </w:r>
      <w:r>
        <w:rPr>
          <w:spacing w:val="-6"/>
          <w:sz w:val="20"/>
        </w:rPr>
        <w:t> </w:t>
      </w:r>
      <w:r>
        <w:rPr>
          <w:sz w:val="20"/>
        </w:rPr>
        <w:t>emplazamientos,</w:t>
      </w:r>
      <w:r>
        <w:rPr>
          <w:spacing w:val="-4"/>
          <w:sz w:val="20"/>
        </w:rPr>
        <w:t> </w:t>
      </w:r>
      <w:r>
        <w:rPr>
          <w:sz w:val="20"/>
        </w:rPr>
        <w:t>para</w:t>
      </w:r>
      <w:r>
        <w:rPr>
          <w:spacing w:val="-5"/>
          <w:sz w:val="20"/>
        </w:rPr>
        <w:t> </w:t>
      </w:r>
      <w:r>
        <w:rPr>
          <w:sz w:val="20"/>
        </w:rPr>
        <w:t>la</w:t>
      </w:r>
      <w:r>
        <w:rPr>
          <w:spacing w:val="-2"/>
          <w:sz w:val="20"/>
        </w:rPr>
        <w:t> </w:t>
      </w:r>
      <w:r>
        <w:rPr>
          <w:sz w:val="20"/>
        </w:rPr>
        <w:t>calefacción</w:t>
      </w:r>
      <w:r>
        <w:rPr>
          <w:spacing w:val="-4"/>
          <w:sz w:val="20"/>
        </w:rPr>
        <w:t> </w:t>
      </w:r>
      <w:r>
        <w:rPr>
          <w:sz w:val="20"/>
        </w:rPr>
        <w:t>o</w:t>
      </w:r>
      <w:r>
        <w:rPr>
          <w:spacing w:val="-4"/>
          <w:sz w:val="20"/>
        </w:rPr>
        <w:t> </w:t>
      </w:r>
      <w:r>
        <w:rPr>
          <w:sz w:val="20"/>
        </w:rPr>
        <w:t>refrigeración</w:t>
      </w:r>
      <w:r>
        <w:rPr>
          <w:spacing w:val="-4"/>
          <w:sz w:val="20"/>
        </w:rPr>
        <w:t> </w:t>
      </w:r>
      <w:r>
        <w:rPr>
          <w:sz w:val="20"/>
        </w:rPr>
        <w:t>de</w:t>
      </w:r>
      <w:r>
        <w:rPr>
          <w:spacing w:val="-5"/>
          <w:sz w:val="20"/>
        </w:rPr>
        <w:t> </w:t>
      </w:r>
      <w:r>
        <w:rPr>
          <w:sz w:val="20"/>
        </w:rPr>
        <w:t>espacios</w:t>
      </w:r>
      <w:r>
        <w:rPr>
          <w:spacing w:val="-3"/>
          <w:sz w:val="20"/>
        </w:rPr>
        <w:t> </w:t>
      </w:r>
      <w:r>
        <w:rPr>
          <w:sz w:val="20"/>
        </w:rPr>
        <w:t>o</w:t>
      </w:r>
      <w:r>
        <w:rPr>
          <w:spacing w:val="-3"/>
          <w:sz w:val="20"/>
        </w:rPr>
        <w:t> </w:t>
      </w:r>
      <w:r>
        <w:rPr>
          <w:sz w:val="20"/>
        </w:rPr>
        <w:t>procesos.</w:t>
      </w:r>
    </w:p>
    <w:p>
      <w:pPr>
        <w:pStyle w:val="BodyText"/>
        <w:spacing w:before="5"/>
        <w:rPr>
          <w:sz w:val="17"/>
        </w:rPr>
      </w:pPr>
    </w:p>
    <w:p>
      <w:pPr>
        <w:pStyle w:val="BodyText"/>
        <w:ind w:left="113" w:right="217"/>
        <w:jc w:val="both"/>
      </w:pPr>
      <w:r>
        <w:rPr>
          <w:b/>
          <w:i/>
        </w:rPr>
        <w:t>Solicitaciones exteriores</w:t>
      </w:r>
      <w:r>
        <w:rPr/>
        <w:t>: acciones exteriores al edificio que tienen efecto sobre el comportamiento térmico del mismo. Comprende, fundamentalmente, las cargas térmicas debidas al clima.</w:t>
      </w:r>
    </w:p>
    <w:p>
      <w:pPr>
        <w:pStyle w:val="BodyText"/>
        <w:spacing w:before="2"/>
        <w:rPr>
          <w:sz w:val="17"/>
        </w:rPr>
      </w:pPr>
    </w:p>
    <w:p>
      <w:pPr>
        <w:pStyle w:val="BodyText"/>
        <w:ind w:left="113" w:right="214"/>
        <w:jc w:val="both"/>
      </w:pPr>
      <w:r>
        <w:rPr/>
        <w:t>Para caracterizar estas acciones a efectos de cálculo, se definen, diversas </w:t>
      </w:r>
      <w:r>
        <w:rPr>
          <w:i/>
        </w:rPr>
        <w:t>zonas climáticas </w:t>
      </w:r>
      <w:r>
        <w:rPr/>
        <w:t>en función de unas necesidades convencionales de calefacción y refrigeración.</w:t>
      </w:r>
    </w:p>
    <w:p>
      <w:pPr>
        <w:pStyle w:val="BodyText"/>
        <w:spacing w:before="7"/>
        <w:rPr>
          <w:sz w:val="17"/>
        </w:rPr>
      </w:pPr>
    </w:p>
    <w:p>
      <w:pPr>
        <w:pStyle w:val="BodyText"/>
        <w:ind w:left="113" w:right="214"/>
        <w:jc w:val="both"/>
      </w:pPr>
      <w:r>
        <w:rPr>
          <w:b/>
          <w:i/>
        </w:rPr>
        <w:t>Solicitaciones interiores</w:t>
      </w:r>
      <w:r>
        <w:rPr/>
        <w:t>: acciones interiores al edificio que tienen efecto sobre el comportamiento térmico del</w:t>
      </w:r>
      <w:r>
        <w:rPr>
          <w:spacing w:val="-9"/>
        </w:rPr>
        <w:t> </w:t>
      </w:r>
      <w:r>
        <w:rPr/>
        <w:t>mismo.</w:t>
      </w:r>
      <w:r>
        <w:rPr>
          <w:spacing w:val="-10"/>
        </w:rPr>
        <w:t> </w:t>
      </w:r>
      <w:r>
        <w:rPr/>
        <w:t>Comprende,</w:t>
      </w:r>
      <w:r>
        <w:rPr>
          <w:spacing w:val="-10"/>
        </w:rPr>
        <w:t> </w:t>
      </w:r>
      <w:r>
        <w:rPr/>
        <w:t>fundamentalmente,</w:t>
      </w:r>
      <w:r>
        <w:rPr>
          <w:spacing w:val="-10"/>
        </w:rPr>
        <w:t> </w:t>
      </w:r>
      <w:r>
        <w:rPr/>
        <w:t>las</w:t>
      </w:r>
      <w:r>
        <w:rPr>
          <w:spacing w:val="-9"/>
        </w:rPr>
        <w:t> </w:t>
      </w:r>
      <w:r>
        <w:rPr/>
        <w:t>cargas</w:t>
      </w:r>
      <w:r>
        <w:rPr>
          <w:spacing w:val="-7"/>
        </w:rPr>
        <w:t> </w:t>
      </w:r>
      <w:r>
        <w:rPr/>
        <w:t>térmicas,</w:t>
      </w:r>
      <w:r>
        <w:rPr>
          <w:spacing w:val="-10"/>
        </w:rPr>
        <w:t> </w:t>
      </w:r>
      <w:r>
        <w:rPr/>
        <w:t>dependientes</w:t>
      </w:r>
      <w:r>
        <w:rPr>
          <w:spacing w:val="-7"/>
        </w:rPr>
        <w:t> </w:t>
      </w:r>
      <w:r>
        <w:rPr/>
        <w:t>del</w:t>
      </w:r>
      <w:r>
        <w:rPr>
          <w:spacing w:val="-6"/>
        </w:rPr>
        <w:t> </w:t>
      </w:r>
      <w:r>
        <w:rPr/>
        <w:t>uso,</w:t>
      </w:r>
      <w:r>
        <w:rPr>
          <w:spacing w:val="-10"/>
        </w:rPr>
        <w:t> </w:t>
      </w:r>
      <w:r>
        <w:rPr/>
        <w:t>debidas</w:t>
      </w:r>
      <w:r>
        <w:rPr>
          <w:spacing w:val="-7"/>
        </w:rPr>
        <w:t> </w:t>
      </w:r>
      <w:r>
        <w:rPr/>
        <w:t>a</w:t>
      </w:r>
      <w:r>
        <w:rPr>
          <w:spacing w:val="-10"/>
        </w:rPr>
        <w:t> </w:t>
      </w:r>
      <w:r>
        <w:rPr/>
        <w:t>los</w:t>
      </w:r>
      <w:r>
        <w:rPr>
          <w:spacing w:val="-9"/>
        </w:rPr>
        <w:t> </w:t>
      </w:r>
      <w:r>
        <w:rPr/>
        <w:t>aportes de energía de los ocupantes, equipos e</w:t>
      </w:r>
      <w:r>
        <w:rPr>
          <w:spacing w:val="-3"/>
        </w:rPr>
        <w:t> </w:t>
      </w:r>
      <w:r>
        <w:rPr/>
        <w:t>iluminación.</w:t>
      </w:r>
    </w:p>
    <w:p>
      <w:pPr>
        <w:pStyle w:val="BodyText"/>
        <w:spacing w:line="242" w:lineRule="auto" w:before="95"/>
        <w:ind w:left="113" w:right="219"/>
        <w:jc w:val="both"/>
      </w:pPr>
      <w:r>
        <w:rPr/>
        <w:t>Se caracterizan mediante un </w:t>
      </w:r>
      <w:r>
        <w:rPr>
          <w:i/>
        </w:rPr>
        <w:t>perfil de uso </w:t>
      </w:r>
      <w:r>
        <w:rPr/>
        <w:t>que describe, hora a hora, para un año tipo y para cada tipo de espacio:</w:t>
      </w:r>
    </w:p>
    <w:p>
      <w:pPr>
        <w:pStyle w:val="ListParagraph"/>
        <w:numPr>
          <w:ilvl w:val="0"/>
          <w:numId w:val="71"/>
        </w:numPr>
        <w:tabs>
          <w:tab w:pos="680" w:val="left" w:leader="none"/>
        </w:tabs>
        <w:spacing w:line="227" w:lineRule="exact" w:before="0" w:after="0"/>
        <w:ind w:left="679" w:right="0" w:hanging="284"/>
        <w:jc w:val="left"/>
        <w:rPr>
          <w:sz w:val="20"/>
        </w:rPr>
      </w:pPr>
      <w:r>
        <w:rPr>
          <w:sz w:val="20"/>
        </w:rPr>
        <w:t>la </w:t>
      </w:r>
      <w:r>
        <w:rPr>
          <w:i/>
          <w:sz w:val="20"/>
        </w:rPr>
        <w:t>carga interna </w:t>
      </w:r>
      <w:r>
        <w:rPr>
          <w:sz w:val="20"/>
        </w:rPr>
        <w:t>debida a la ocupación (sólo </w:t>
      </w:r>
      <w:r>
        <w:rPr>
          <w:i/>
          <w:sz w:val="20"/>
        </w:rPr>
        <w:t>espacios</w:t>
      </w:r>
      <w:r>
        <w:rPr>
          <w:i/>
          <w:spacing w:val="-1"/>
          <w:sz w:val="20"/>
        </w:rPr>
        <w:t> </w:t>
      </w:r>
      <w:r>
        <w:rPr>
          <w:i/>
          <w:sz w:val="20"/>
        </w:rPr>
        <w:t>habitables</w:t>
      </w:r>
      <w:r>
        <w:rPr>
          <w:sz w:val="20"/>
        </w:rPr>
        <w:t>);</w:t>
      </w:r>
    </w:p>
    <w:p>
      <w:pPr>
        <w:pStyle w:val="ListParagraph"/>
        <w:numPr>
          <w:ilvl w:val="0"/>
          <w:numId w:val="71"/>
        </w:numPr>
        <w:tabs>
          <w:tab w:pos="680" w:val="left" w:leader="none"/>
        </w:tabs>
        <w:spacing w:line="240" w:lineRule="auto" w:before="1" w:after="0"/>
        <w:ind w:left="679" w:right="0" w:hanging="284"/>
        <w:jc w:val="left"/>
        <w:rPr>
          <w:sz w:val="20"/>
        </w:rPr>
      </w:pPr>
      <w:r>
        <w:rPr>
          <w:sz w:val="20"/>
        </w:rPr>
        <w:t>la </w:t>
      </w:r>
      <w:r>
        <w:rPr>
          <w:i/>
          <w:sz w:val="20"/>
        </w:rPr>
        <w:t>carga interna </w:t>
      </w:r>
      <w:r>
        <w:rPr>
          <w:sz w:val="20"/>
        </w:rPr>
        <w:t>debida a la iluminación;</w:t>
      </w:r>
    </w:p>
    <w:p>
      <w:pPr>
        <w:pStyle w:val="ListParagraph"/>
        <w:numPr>
          <w:ilvl w:val="0"/>
          <w:numId w:val="71"/>
        </w:numPr>
        <w:tabs>
          <w:tab w:pos="680" w:val="left" w:leader="none"/>
        </w:tabs>
        <w:spacing w:line="240" w:lineRule="auto" w:before="0" w:after="0"/>
        <w:ind w:left="679" w:right="0" w:hanging="284"/>
        <w:jc w:val="left"/>
        <w:rPr>
          <w:sz w:val="20"/>
        </w:rPr>
      </w:pPr>
      <w:r>
        <w:rPr/>
        <w:pict>
          <v:group style="position:absolute;margin-left:127.339996pt;margin-top:11.77991pt;width:.5pt;height:24.6pt;mso-position-horizontal-relative:page;mso-position-vertical-relative:paragraph;z-index:251727872" coordorigin="2547,236" coordsize="10,492">
            <v:line style="position:absolute" from="2552,236" to="2552,480" stroked="true" strokeweight=".48pt" strokecolor="#000000">
              <v:stroke dashstyle="solid"/>
            </v:line>
            <v:line style="position:absolute" from="2552,480" to="2552,728" stroked="true" strokeweight=".48pt" strokecolor="#000000">
              <v:stroke dashstyle="solid"/>
            </v:line>
            <w10:wrap type="none"/>
          </v:group>
        </w:pict>
      </w:r>
      <w:r>
        <w:rPr>
          <w:sz w:val="20"/>
        </w:rPr>
        <w:t>la </w:t>
      </w:r>
      <w:r>
        <w:rPr>
          <w:i/>
          <w:sz w:val="20"/>
        </w:rPr>
        <w:t>carga interna </w:t>
      </w:r>
      <w:r>
        <w:rPr>
          <w:sz w:val="20"/>
        </w:rPr>
        <w:t>debida a los</w:t>
      </w:r>
      <w:r>
        <w:rPr>
          <w:spacing w:val="1"/>
          <w:sz w:val="20"/>
        </w:rPr>
        <w:t> </w:t>
      </w:r>
      <w:r>
        <w:rPr>
          <w:sz w:val="20"/>
        </w:rPr>
        <w:t>equipos.</w:t>
      </w:r>
    </w:p>
    <w:p>
      <w:pPr>
        <w:spacing w:before="64"/>
        <w:ind w:left="1644" w:right="0" w:firstLine="0"/>
        <w:jc w:val="left"/>
        <w:rPr>
          <w:sz w:val="16"/>
        </w:rPr>
      </w:pPr>
      <w:r>
        <w:rPr>
          <w:sz w:val="16"/>
        </w:rPr>
        <w:t>Estos parámetros se establecen para evaluar las necesidades de energía en condiciones reglamentarias y no para regular el régimen de funcionamiento efectivo del edificio en su fase de uso.</w:t>
      </w:r>
    </w:p>
    <w:p>
      <w:pPr>
        <w:pStyle w:val="BodyText"/>
        <w:spacing w:before="4"/>
        <w:rPr>
          <w:sz w:val="17"/>
        </w:rPr>
      </w:pPr>
    </w:p>
    <w:p>
      <w:pPr>
        <w:pStyle w:val="BodyText"/>
        <w:ind w:left="113" w:right="223"/>
        <w:jc w:val="both"/>
      </w:pPr>
      <w:r>
        <w:rPr>
          <w:b/>
          <w:i/>
        </w:rPr>
        <w:t>Suelo</w:t>
      </w:r>
      <w:r>
        <w:rPr/>
        <w:t>: </w:t>
      </w:r>
      <w:r>
        <w:rPr>
          <w:i/>
        </w:rPr>
        <w:t>cerramiento </w:t>
      </w:r>
      <w:r>
        <w:rPr/>
        <w:t>horizontal o ligeramente inclinado que esté en contacto por su cara inferior con el aire, con el terreno, o con un espacio no habitable.</w:t>
      </w:r>
    </w:p>
    <w:p>
      <w:pPr>
        <w:pStyle w:val="BodyText"/>
        <w:spacing w:before="2"/>
        <w:rPr>
          <w:sz w:val="17"/>
        </w:rPr>
      </w:pPr>
    </w:p>
    <w:p>
      <w:pPr>
        <w:pStyle w:val="BodyText"/>
        <w:spacing w:line="242" w:lineRule="auto"/>
        <w:ind w:left="113" w:right="213"/>
        <w:jc w:val="both"/>
      </w:pPr>
      <w:r>
        <w:rPr>
          <w:b/>
          <w:i/>
        </w:rPr>
        <w:t>Temperatura</w:t>
      </w:r>
      <w:r>
        <w:rPr>
          <w:b/>
          <w:i/>
          <w:spacing w:val="-6"/>
        </w:rPr>
        <w:t> </w:t>
      </w:r>
      <w:r>
        <w:rPr>
          <w:b/>
          <w:i/>
        </w:rPr>
        <w:t>de</w:t>
      </w:r>
      <w:r>
        <w:rPr>
          <w:b/>
          <w:i/>
          <w:spacing w:val="-6"/>
        </w:rPr>
        <w:t> </w:t>
      </w:r>
      <w:r>
        <w:rPr>
          <w:b/>
          <w:i/>
        </w:rPr>
        <w:t>consigna</w:t>
      </w:r>
      <w:r>
        <w:rPr/>
        <w:t>:</w:t>
      </w:r>
      <w:r>
        <w:rPr>
          <w:spacing w:val="-5"/>
        </w:rPr>
        <w:t> </w:t>
      </w:r>
      <w:r>
        <w:rPr/>
        <w:t>temperatura</w:t>
      </w:r>
      <w:r>
        <w:rPr>
          <w:spacing w:val="-6"/>
        </w:rPr>
        <w:t> </w:t>
      </w:r>
      <w:r>
        <w:rPr/>
        <w:t>o</w:t>
      </w:r>
      <w:r>
        <w:rPr>
          <w:spacing w:val="-6"/>
        </w:rPr>
        <w:t> </w:t>
      </w:r>
      <w:r>
        <w:rPr/>
        <w:t>rango</w:t>
      </w:r>
      <w:r>
        <w:rPr>
          <w:spacing w:val="-7"/>
        </w:rPr>
        <w:t> </w:t>
      </w:r>
      <w:r>
        <w:rPr/>
        <w:t>de</w:t>
      </w:r>
      <w:r>
        <w:rPr>
          <w:spacing w:val="-6"/>
        </w:rPr>
        <w:t> </w:t>
      </w:r>
      <w:r>
        <w:rPr/>
        <w:t>temperaturas</w:t>
      </w:r>
      <w:r>
        <w:rPr>
          <w:spacing w:val="-5"/>
        </w:rPr>
        <w:t> </w:t>
      </w:r>
      <w:r>
        <w:rPr/>
        <w:t>consideradas</w:t>
      </w:r>
      <w:r>
        <w:rPr>
          <w:spacing w:val="-5"/>
        </w:rPr>
        <w:t> </w:t>
      </w:r>
      <w:r>
        <w:rPr/>
        <w:t>en</w:t>
      </w:r>
      <w:r>
        <w:rPr>
          <w:spacing w:val="-5"/>
        </w:rPr>
        <w:t> </w:t>
      </w:r>
      <w:r>
        <w:rPr/>
        <w:t>el</w:t>
      </w:r>
      <w:r>
        <w:rPr>
          <w:spacing w:val="-7"/>
        </w:rPr>
        <w:t> </w:t>
      </w:r>
      <w:r>
        <w:rPr/>
        <w:t>cálculo</w:t>
      </w:r>
      <w:r>
        <w:rPr>
          <w:spacing w:val="-5"/>
        </w:rPr>
        <w:t> </w:t>
      </w:r>
      <w:r>
        <w:rPr/>
        <w:t>de</w:t>
      </w:r>
      <w:r>
        <w:rPr>
          <w:spacing w:val="-4"/>
        </w:rPr>
        <w:t> </w:t>
      </w:r>
      <w:r>
        <w:rPr/>
        <w:t>la </w:t>
      </w:r>
      <w:r>
        <w:rPr>
          <w:i/>
        </w:rPr>
        <w:t>demanda </w:t>
      </w:r>
      <w:r>
        <w:rPr>
          <w:i/>
        </w:rPr>
        <w:t>energética</w:t>
      </w:r>
      <w:r>
        <w:rPr>
          <w:i/>
          <w:spacing w:val="-7"/>
        </w:rPr>
        <w:t> </w:t>
      </w:r>
      <w:r>
        <w:rPr/>
        <w:t>que</w:t>
      </w:r>
      <w:r>
        <w:rPr>
          <w:spacing w:val="-9"/>
        </w:rPr>
        <w:t> </w:t>
      </w:r>
      <w:r>
        <w:rPr/>
        <w:t>fija</w:t>
      </w:r>
      <w:r>
        <w:rPr>
          <w:spacing w:val="-10"/>
        </w:rPr>
        <w:t> </w:t>
      </w:r>
      <w:r>
        <w:rPr/>
        <w:t>el</w:t>
      </w:r>
      <w:r>
        <w:rPr>
          <w:spacing w:val="-7"/>
        </w:rPr>
        <w:t> </w:t>
      </w:r>
      <w:r>
        <w:rPr/>
        <w:t>límite</w:t>
      </w:r>
      <w:r>
        <w:rPr>
          <w:spacing w:val="-10"/>
        </w:rPr>
        <w:t> </w:t>
      </w:r>
      <w:r>
        <w:rPr/>
        <w:t>de</w:t>
      </w:r>
      <w:r>
        <w:rPr>
          <w:spacing w:val="-9"/>
        </w:rPr>
        <w:t> </w:t>
      </w:r>
      <w:r>
        <w:rPr/>
        <w:t>temperatura</w:t>
      </w:r>
      <w:r>
        <w:rPr>
          <w:spacing w:val="-7"/>
        </w:rPr>
        <w:t> </w:t>
      </w:r>
      <w:r>
        <w:rPr/>
        <w:t>interior</w:t>
      </w:r>
      <w:r>
        <w:rPr>
          <w:spacing w:val="-9"/>
        </w:rPr>
        <w:t> </w:t>
      </w:r>
      <w:r>
        <w:rPr/>
        <w:t>a</w:t>
      </w:r>
      <w:r>
        <w:rPr>
          <w:spacing w:val="-7"/>
        </w:rPr>
        <w:t> </w:t>
      </w:r>
      <w:r>
        <w:rPr/>
        <w:t>partir</w:t>
      </w:r>
      <w:r>
        <w:rPr>
          <w:spacing w:val="-9"/>
        </w:rPr>
        <w:t> </w:t>
      </w:r>
      <w:r>
        <w:rPr/>
        <w:t>del</w:t>
      </w:r>
      <w:r>
        <w:rPr>
          <w:spacing w:val="-10"/>
        </w:rPr>
        <w:t> </w:t>
      </w:r>
      <w:r>
        <w:rPr/>
        <w:t>cual</w:t>
      </w:r>
      <w:r>
        <w:rPr>
          <w:spacing w:val="-10"/>
        </w:rPr>
        <w:t> </w:t>
      </w:r>
      <w:r>
        <w:rPr/>
        <w:t>operan</w:t>
      </w:r>
      <w:r>
        <w:rPr>
          <w:spacing w:val="-8"/>
        </w:rPr>
        <w:t> </w:t>
      </w:r>
      <w:r>
        <w:rPr/>
        <w:t>los</w:t>
      </w:r>
      <w:r>
        <w:rPr>
          <w:spacing w:val="-8"/>
        </w:rPr>
        <w:t> </w:t>
      </w:r>
      <w:r>
        <w:rPr/>
        <w:t>sistemas</w:t>
      </w:r>
      <w:r>
        <w:rPr>
          <w:spacing w:val="-9"/>
        </w:rPr>
        <w:t> </w:t>
      </w:r>
      <w:r>
        <w:rPr/>
        <w:t>de</w:t>
      </w:r>
      <w:r>
        <w:rPr>
          <w:spacing w:val="-9"/>
        </w:rPr>
        <w:t> </w:t>
      </w:r>
      <w:r>
        <w:rPr/>
        <w:t>acondicionamiento del edificio, requiriendo aportes</w:t>
      </w:r>
      <w:r>
        <w:rPr>
          <w:spacing w:val="-4"/>
        </w:rPr>
        <w:t> </w:t>
      </w:r>
      <w:r>
        <w:rPr/>
        <w:t>energéticos.</w:t>
      </w:r>
    </w:p>
    <w:p>
      <w:pPr>
        <w:pStyle w:val="BodyText"/>
        <w:spacing w:line="242" w:lineRule="auto" w:before="194"/>
        <w:ind w:left="113" w:right="218"/>
        <w:jc w:val="both"/>
      </w:pPr>
      <w:r>
        <w:rPr>
          <w:b/>
          <w:i/>
        </w:rPr>
        <w:t>Transmitancia</w:t>
      </w:r>
      <w:r>
        <w:rPr>
          <w:b/>
          <w:i/>
          <w:spacing w:val="-16"/>
        </w:rPr>
        <w:t> </w:t>
      </w:r>
      <w:r>
        <w:rPr>
          <w:b/>
          <w:i/>
        </w:rPr>
        <w:t>térmica</w:t>
      </w:r>
      <w:r>
        <w:rPr>
          <w:b/>
          <w:i/>
          <w:spacing w:val="-13"/>
        </w:rPr>
        <w:t> </w:t>
      </w:r>
      <w:r>
        <w:rPr>
          <w:b/>
        </w:rPr>
        <w:t>(U)</w:t>
      </w:r>
      <w:r>
        <w:rPr/>
        <w:t>:</w:t>
      </w:r>
      <w:r>
        <w:rPr>
          <w:spacing w:val="-15"/>
        </w:rPr>
        <w:t> </w:t>
      </w:r>
      <w:r>
        <w:rPr/>
        <w:t>flujo</w:t>
      </w:r>
      <w:r>
        <w:rPr>
          <w:spacing w:val="-15"/>
        </w:rPr>
        <w:t> </w:t>
      </w:r>
      <w:r>
        <w:rPr/>
        <w:t>de</w:t>
      </w:r>
      <w:r>
        <w:rPr>
          <w:spacing w:val="-16"/>
        </w:rPr>
        <w:t> </w:t>
      </w:r>
      <w:r>
        <w:rPr/>
        <w:t>calor,</w:t>
      </w:r>
      <w:r>
        <w:rPr>
          <w:spacing w:val="-15"/>
        </w:rPr>
        <w:t> </w:t>
      </w:r>
      <w:r>
        <w:rPr/>
        <w:t>en</w:t>
      </w:r>
      <w:r>
        <w:rPr>
          <w:spacing w:val="-15"/>
        </w:rPr>
        <w:t> </w:t>
      </w:r>
      <w:r>
        <w:rPr/>
        <w:t>régimen</w:t>
      </w:r>
      <w:r>
        <w:rPr>
          <w:spacing w:val="-13"/>
        </w:rPr>
        <w:t> </w:t>
      </w:r>
      <w:r>
        <w:rPr/>
        <w:t>estacionario,</w:t>
      </w:r>
      <w:r>
        <w:rPr>
          <w:spacing w:val="-16"/>
        </w:rPr>
        <w:t> </w:t>
      </w:r>
      <w:r>
        <w:rPr/>
        <w:t>para</w:t>
      </w:r>
      <w:r>
        <w:rPr>
          <w:spacing w:val="-12"/>
        </w:rPr>
        <w:t> </w:t>
      </w:r>
      <w:r>
        <w:rPr/>
        <w:t>un</w:t>
      </w:r>
      <w:r>
        <w:rPr>
          <w:spacing w:val="-14"/>
        </w:rPr>
        <w:t> </w:t>
      </w:r>
      <w:r>
        <w:rPr/>
        <w:t>área</w:t>
      </w:r>
      <w:r>
        <w:rPr>
          <w:spacing w:val="-8"/>
        </w:rPr>
        <w:t> </w:t>
      </w:r>
      <w:r>
        <w:rPr/>
        <w:t>y</w:t>
      </w:r>
      <w:r>
        <w:rPr>
          <w:spacing w:val="-17"/>
        </w:rPr>
        <w:t> </w:t>
      </w:r>
      <w:r>
        <w:rPr/>
        <w:t>diferencia</w:t>
      </w:r>
      <w:r>
        <w:rPr>
          <w:spacing w:val="-13"/>
        </w:rPr>
        <w:t> </w:t>
      </w:r>
      <w:r>
        <w:rPr/>
        <w:t>de</w:t>
      </w:r>
      <w:r>
        <w:rPr>
          <w:spacing w:val="-13"/>
        </w:rPr>
        <w:t> </w:t>
      </w:r>
      <w:r>
        <w:rPr/>
        <w:t>temperaturas unitarias de los medios situados a cada lado del elemento que se</w:t>
      </w:r>
      <w:r>
        <w:rPr>
          <w:spacing w:val="-16"/>
        </w:rPr>
        <w:t> </w:t>
      </w:r>
      <w:r>
        <w:rPr/>
        <w:t>considera.</w:t>
      </w:r>
    </w:p>
    <w:p>
      <w:pPr>
        <w:pStyle w:val="BodyText"/>
        <w:spacing w:before="3"/>
        <w:rPr>
          <w:sz w:val="17"/>
        </w:rPr>
      </w:pPr>
    </w:p>
    <w:p>
      <w:pPr>
        <w:pStyle w:val="BodyText"/>
        <w:ind w:left="113" w:right="218"/>
        <w:jc w:val="both"/>
      </w:pPr>
      <w:r>
        <w:rPr>
          <w:b/>
          <w:i/>
        </w:rPr>
        <w:t>Transmitancia térmica lineal</w:t>
      </w:r>
      <w:r>
        <w:rPr/>
        <w:t>: flujo de calor, en régimen estacionario, para una longitud y diferencia de temperaturas unitarias de los medios situados a cada lado del puente térmico que se considera.</w:t>
      </w:r>
    </w:p>
    <w:p>
      <w:pPr>
        <w:pStyle w:val="BodyText"/>
        <w:spacing w:before="4"/>
        <w:rPr>
          <w:sz w:val="17"/>
        </w:rPr>
      </w:pPr>
    </w:p>
    <w:p>
      <w:pPr>
        <w:pStyle w:val="BodyText"/>
        <w:ind w:left="113" w:right="220"/>
        <w:jc w:val="both"/>
      </w:pPr>
      <w:r>
        <w:rPr>
          <w:b/>
          <w:i/>
        </w:rPr>
        <w:t>Unidad</w:t>
      </w:r>
      <w:r>
        <w:rPr>
          <w:b/>
          <w:i/>
          <w:spacing w:val="-3"/>
        </w:rPr>
        <w:t> </w:t>
      </w:r>
      <w:r>
        <w:rPr>
          <w:b/>
          <w:i/>
        </w:rPr>
        <w:t>de</w:t>
      </w:r>
      <w:r>
        <w:rPr>
          <w:b/>
          <w:i/>
          <w:spacing w:val="-4"/>
        </w:rPr>
        <w:t> </w:t>
      </w:r>
      <w:r>
        <w:rPr>
          <w:b/>
          <w:i/>
        </w:rPr>
        <w:t>uso</w:t>
      </w:r>
      <w:r>
        <w:rPr/>
        <w:t>:</w:t>
      </w:r>
      <w:r>
        <w:rPr>
          <w:spacing w:val="-2"/>
        </w:rPr>
        <w:t> </w:t>
      </w:r>
      <w:r>
        <w:rPr/>
        <w:t>edificio</w:t>
      </w:r>
      <w:r>
        <w:rPr>
          <w:spacing w:val="-4"/>
        </w:rPr>
        <w:t> </w:t>
      </w:r>
      <w:r>
        <w:rPr/>
        <w:t>o</w:t>
      </w:r>
      <w:r>
        <w:rPr>
          <w:spacing w:val="-3"/>
        </w:rPr>
        <w:t> </w:t>
      </w:r>
      <w:r>
        <w:rPr/>
        <w:t>parte</w:t>
      </w:r>
      <w:r>
        <w:rPr>
          <w:spacing w:val="-4"/>
        </w:rPr>
        <w:t> </w:t>
      </w:r>
      <w:r>
        <w:rPr/>
        <w:t>de</w:t>
      </w:r>
      <w:r>
        <w:rPr>
          <w:spacing w:val="-3"/>
        </w:rPr>
        <w:t> </w:t>
      </w:r>
      <w:r>
        <w:rPr/>
        <w:t>él</w:t>
      </w:r>
      <w:r>
        <w:rPr>
          <w:spacing w:val="-3"/>
        </w:rPr>
        <w:t> </w:t>
      </w:r>
      <w:r>
        <w:rPr/>
        <w:t>destinada</w:t>
      </w:r>
      <w:r>
        <w:rPr>
          <w:spacing w:val="-3"/>
        </w:rPr>
        <w:t> </w:t>
      </w:r>
      <w:r>
        <w:rPr/>
        <w:t>a</w:t>
      </w:r>
      <w:r>
        <w:rPr>
          <w:spacing w:val="-3"/>
        </w:rPr>
        <w:t> </w:t>
      </w:r>
      <w:r>
        <w:rPr/>
        <w:t>un</w:t>
      </w:r>
      <w:r>
        <w:rPr>
          <w:spacing w:val="-2"/>
        </w:rPr>
        <w:t> </w:t>
      </w:r>
      <w:r>
        <w:rPr/>
        <w:t>uso</w:t>
      </w:r>
      <w:r>
        <w:rPr>
          <w:spacing w:val="-4"/>
        </w:rPr>
        <w:t> </w:t>
      </w:r>
      <w:r>
        <w:rPr/>
        <w:t>específico,</w:t>
      </w:r>
      <w:r>
        <w:rPr>
          <w:spacing w:val="-5"/>
        </w:rPr>
        <w:t> </w:t>
      </w:r>
      <w:r>
        <w:rPr/>
        <w:t>en</w:t>
      </w:r>
      <w:r>
        <w:rPr>
          <w:spacing w:val="-2"/>
        </w:rPr>
        <w:t> </w:t>
      </w:r>
      <w:r>
        <w:rPr/>
        <w:t>la</w:t>
      </w:r>
      <w:r>
        <w:rPr>
          <w:spacing w:val="-2"/>
        </w:rPr>
        <w:t> </w:t>
      </w:r>
      <w:r>
        <w:rPr/>
        <w:t>que</w:t>
      </w:r>
      <w:r>
        <w:rPr>
          <w:spacing w:val="-4"/>
        </w:rPr>
        <w:t> </w:t>
      </w:r>
      <w:r>
        <w:rPr/>
        <w:t>sus</w:t>
      </w:r>
      <w:r>
        <w:rPr>
          <w:spacing w:val="-3"/>
        </w:rPr>
        <w:t> </w:t>
      </w:r>
      <w:r>
        <w:rPr/>
        <w:t>usuarios</w:t>
      </w:r>
      <w:r>
        <w:rPr>
          <w:spacing w:val="-3"/>
        </w:rPr>
        <w:t> </w:t>
      </w:r>
      <w:r>
        <w:rPr/>
        <w:t>están</w:t>
      </w:r>
      <w:r>
        <w:rPr>
          <w:spacing w:val="-2"/>
        </w:rPr>
        <w:t> </w:t>
      </w:r>
      <w:r>
        <w:rPr/>
        <w:t>vinculados entre sí bien por pertenecer a una misma unidad familiar, empresa, corporación; o bien por formar parte de un grupo o colectivo que realiza la misma actividad. En el ámbito de este Documento Básico, se consideran </w:t>
      </w:r>
      <w:r>
        <w:rPr>
          <w:i/>
        </w:rPr>
        <w:t>unidades de uso </w:t>
      </w:r>
      <w:r>
        <w:rPr/>
        <w:t>diferentes, entre otras, las</w:t>
      </w:r>
      <w:r>
        <w:rPr>
          <w:spacing w:val="-3"/>
        </w:rPr>
        <w:t> </w:t>
      </w:r>
      <w:r>
        <w:rPr/>
        <w:t>siguientes:</w:t>
      </w:r>
    </w:p>
    <w:p>
      <w:pPr>
        <w:pStyle w:val="ListParagraph"/>
        <w:numPr>
          <w:ilvl w:val="0"/>
          <w:numId w:val="72"/>
        </w:numPr>
        <w:tabs>
          <w:tab w:pos="680" w:val="left" w:leader="none"/>
        </w:tabs>
        <w:spacing w:line="240" w:lineRule="auto" w:before="100" w:after="0"/>
        <w:ind w:left="679" w:right="0" w:hanging="284"/>
        <w:jc w:val="both"/>
        <w:rPr>
          <w:sz w:val="20"/>
        </w:rPr>
      </w:pPr>
      <w:r>
        <w:rPr>
          <w:sz w:val="20"/>
        </w:rPr>
        <w:t>en edificios de vivienda, cada una de las</w:t>
      </w:r>
      <w:r>
        <w:rPr>
          <w:spacing w:val="-11"/>
          <w:sz w:val="20"/>
        </w:rPr>
        <w:t> </w:t>
      </w:r>
      <w:r>
        <w:rPr>
          <w:sz w:val="20"/>
        </w:rPr>
        <w:t>viviendas.</w:t>
      </w:r>
    </w:p>
    <w:p>
      <w:pPr>
        <w:pStyle w:val="ListParagraph"/>
        <w:numPr>
          <w:ilvl w:val="0"/>
          <w:numId w:val="72"/>
        </w:numPr>
        <w:tabs>
          <w:tab w:pos="680" w:val="left" w:leader="none"/>
        </w:tabs>
        <w:spacing w:line="240" w:lineRule="auto" w:before="61" w:after="0"/>
        <w:ind w:left="679" w:right="0" w:hanging="284"/>
        <w:jc w:val="both"/>
        <w:rPr>
          <w:sz w:val="20"/>
        </w:rPr>
      </w:pPr>
      <w:r>
        <w:rPr>
          <w:sz w:val="20"/>
        </w:rPr>
        <w:t>en edificios de otros usos, cada uno de los establecimientos o locales comerciales</w:t>
      </w:r>
      <w:r>
        <w:rPr>
          <w:spacing w:val="-31"/>
          <w:sz w:val="20"/>
        </w:rPr>
        <w:t> </w:t>
      </w:r>
      <w:r>
        <w:rPr>
          <w:sz w:val="20"/>
        </w:rPr>
        <w:t>independientes.</w:t>
      </w:r>
    </w:p>
    <w:p>
      <w:pPr>
        <w:pStyle w:val="BodyText"/>
        <w:spacing w:before="1"/>
        <w:rPr>
          <w:sz w:val="31"/>
        </w:rPr>
      </w:pPr>
    </w:p>
    <w:p>
      <w:pPr>
        <w:pStyle w:val="BodyText"/>
        <w:ind w:left="113" w:right="228"/>
      </w:pPr>
      <w:r>
        <w:rPr>
          <w:b/>
          <w:i/>
        </w:rPr>
        <w:t>Valor de eficiencia energética de la instalación (VEEI)</w:t>
      </w:r>
      <w:r>
        <w:rPr/>
        <w:t>: valor que mide la eficiencia energética de una instalación de iluminación de un espacio o local con un determinado uso y por tanto, con unos parámetros de iluminación acordes con el mismo. En este valor de eficiencia no se incluyen las instalaciones de iluminación de escaparates o espacios destinados a exponer productos al público (zonas expositivas), las correspondientes al alumbrado de emergencia o a la iluminación de las </w:t>
      </w:r>
      <w:r>
        <w:rPr>
          <w:i/>
        </w:rPr>
        <w:t>unidades de uso </w:t>
      </w:r>
      <w:r>
        <w:rPr/>
        <w:t>residencial privado.</w:t>
      </w:r>
    </w:p>
    <w:p>
      <w:pPr>
        <w:pStyle w:val="BodyText"/>
        <w:spacing w:line="430" w:lineRule="atLeast" w:before="2"/>
        <w:ind w:left="833" w:right="2980" w:hanging="720"/>
      </w:pPr>
      <w:r>
        <w:rPr/>
        <w:t>Se expresa en W/m</w:t>
      </w:r>
      <w:r>
        <w:rPr>
          <w:position w:val="6"/>
          <w:sz w:val="13"/>
        </w:rPr>
        <w:t>2 </w:t>
      </w:r>
      <w:r>
        <w:rPr/>
        <w:t>por cada 100 lux y se obtiene mediante la expresión </w:t>
      </w:r>
      <w:r>
        <w:rPr>
          <w:position w:val="1"/>
        </w:rPr>
        <w:t>VEEI = 100 · P / (S · E</w:t>
      </w:r>
      <w:r>
        <w:rPr>
          <w:sz w:val="13"/>
        </w:rPr>
        <w:t>m</w:t>
      </w:r>
      <w:r>
        <w:rPr>
          <w:position w:val="1"/>
        </w:rPr>
        <w:t>)</w:t>
      </w:r>
    </w:p>
    <w:p>
      <w:pPr>
        <w:pStyle w:val="BodyText"/>
        <w:spacing w:before="101"/>
        <w:ind w:left="113"/>
      </w:pPr>
      <w:r>
        <w:rPr/>
        <w:t>donde</w:t>
      </w:r>
    </w:p>
    <w:p>
      <w:pPr>
        <w:pStyle w:val="BodyText"/>
        <w:spacing w:before="3"/>
        <w:rPr>
          <w:sz w:val="22"/>
        </w:rPr>
      </w:pPr>
    </w:p>
    <w:p>
      <w:pPr>
        <w:pStyle w:val="BodyText"/>
        <w:spacing w:before="92"/>
        <w:ind w:left="833" w:right="3932"/>
      </w:pPr>
      <w:r>
        <w:rPr/>
        <w:t>P es la potencia de la lámpara más el equipo auxiliar [W], S es la superficie iluminada [m²],</w:t>
      </w:r>
    </w:p>
    <w:p>
      <w:pPr>
        <w:pStyle w:val="BodyText"/>
        <w:spacing w:before="1"/>
        <w:ind w:left="833"/>
      </w:pPr>
      <w:r>
        <w:rPr/>
        <w:t>Em es la iluminancia media horizontal mantenida [lux].</w:t>
      </w:r>
    </w:p>
    <w:p>
      <w:pPr>
        <w:spacing w:after="0"/>
        <w:sectPr>
          <w:pgSz w:w="11910" w:h="16840"/>
          <w:pgMar w:header="778" w:footer="647" w:top="1220" w:bottom="840" w:left="1020" w:right="920"/>
        </w:sectPr>
      </w:pPr>
    </w:p>
    <w:p>
      <w:pPr>
        <w:pStyle w:val="BodyText"/>
        <w:spacing w:before="10"/>
        <w:rPr>
          <w:sz w:val="16"/>
        </w:rPr>
      </w:pPr>
    </w:p>
    <w:p>
      <w:pPr>
        <w:pStyle w:val="BodyText"/>
        <w:spacing w:before="93"/>
        <w:ind w:left="113" w:right="213"/>
        <w:jc w:val="both"/>
      </w:pPr>
      <w:r>
        <w:rPr>
          <w:b/>
          <w:i/>
        </w:rPr>
        <w:t>Zona climática</w:t>
      </w:r>
      <w:r>
        <w:rPr/>
        <w:t>: zona para la que se definen unas solicitaciones exteriores comunes. Se identifica mediante una letra, correspondiente a la zona climática de invierno, y un número, correspondiente a la zona climática de verano.</w:t>
      </w:r>
    </w:p>
    <w:p>
      <w:pPr>
        <w:pStyle w:val="BodyText"/>
        <w:spacing w:before="3"/>
        <w:rPr>
          <w:sz w:val="17"/>
        </w:rPr>
      </w:pPr>
    </w:p>
    <w:p>
      <w:pPr>
        <w:spacing w:before="0"/>
        <w:ind w:left="113" w:right="214" w:firstLine="0"/>
        <w:jc w:val="both"/>
        <w:rPr>
          <w:sz w:val="20"/>
        </w:rPr>
      </w:pPr>
      <w:r>
        <w:rPr>
          <w:sz w:val="20"/>
        </w:rPr>
        <w:t>Además</w:t>
      </w:r>
      <w:r>
        <w:rPr>
          <w:spacing w:val="-20"/>
          <w:sz w:val="20"/>
        </w:rPr>
        <w:t> </w:t>
      </w:r>
      <w:r>
        <w:rPr>
          <w:sz w:val="20"/>
        </w:rPr>
        <w:t>de</w:t>
      </w:r>
      <w:r>
        <w:rPr>
          <w:spacing w:val="-18"/>
          <w:sz w:val="20"/>
        </w:rPr>
        <w:t> </w:t>
      </w:r>
      <w:r>
        <w:rPr>
          <w:sz w:val="20"/>
        </w:rPr>
        <w:t>los</w:t>
      </w:r>
      <w:r>
        <w:rPr>
          <w:spacing w:val="-20"/>
          <w:sz w:val="20"/>
        </w:rPr>
        <w:t> </w:t>
      </w:r>
      <w:r>
        <w:rPr>
          <w:sz w:val="20"/>
        </w:rPr>
        <w:t>que</w:t>
      </w:r>
      <w:r>
        <w:rPr>
          <w:spacing w:val="-17"/>
          <w:sz w:val="20"/>
        </w:rPr>
        <w:t> </w:t>
      </w:r>
      <w:r>
        <w:rPr>
          <w:sz w:val="20"/>
        </w:rPr>
        <w:t>puedan</w:t>
      </w:r>
      <w:r>
        <w:rPr>
          <w:spacing w:val="-18"/>
          <w:sz w:val="20"/>
        </w:rPr>
        <w:t> </w:t>
      </w:r>
      <w:r>
        <w:rPr>
          <w:sz w:val="20"/>
        </w:rPr>
        <w:t>establecer</w:t>
      </w:r>
      <w:r>
        <w:rPr>
          <w:spacing w:val="-16"/>
          <w:sz w:val="20"/>
        </w:rPr>
        <w:t> </w:t>
      </w:r>
      <w:r>
        <w:rPr>
          <w:i/>
          <w:sz w:val="20"/>
        </w:rPr>
        <w:t>documentos</w:t>
      </w:r>
      <w:r>
        <w:rPr>
          <w:i/>
          <w:spacing w:val="-16"/>
          <w:sz w:val="20"/>
        </w:rPr>
        <w:t> </w:t>
      </w:r>
      <w:r>
        <w:rPr>
          <w:i/>
          <w:sz w:val="20"/>
        </w:rPr>
        <w:t>reconocidos</w:t>
      </w:r>
      <w:r>
        <w:rPr>
          <w:i/>
          <w:spacing w:val="-14"/>
          <w:sz w:val="20"/>
        </w:rPr>
        <w:t> </w:t>
      </w:r>
      <w:r>
        <w:rPr>
          <w:sz w:val="20"/>
        </w:rPr>
        <w:t>elaborados</w:t>
      </w:r>
      <w:r>
        <w:rPr>
          <w:spacing w:val="-17"/>
          <w:sz w:val="20"/>
        </w:rPr>
        <w:t> </w:t>
      </w:r>
      <w:r>
        <w:rPr>
          <w:sz w:val="20"/>
        </w:rPr>
        <w:t>por</w:t>
      </w:r>
      <w:r>
        <w:rPr>
          <w:spacing w:val="-17"/>
          <w:sz w:val="20"/>
        </w:rPr>
        <w:t> </w:t>
      </w:r>
      <w:r>
        <w:rPr>
          <w:sz w:val="20"/>
        </w:rPr>
        <w:t>las</w:t>
      </w:r>
      <w:r>
        <w:rPr>
          <w:spacing w:val="-18"/>
          <w:sz w:val="20"/>
        </w:rPr>
        <w:t> </w:t>
      </w:r>
      <w:r>
        <w:rPr>
          <w:sz w:val="20"/>
        </w:rPr>
        <w:t>Comunidades</w:t>
      </w:r>
      <w:r>
        <w:rPr>
          <w:spacing w:val="-26"/>
          <w:sz w:val="20"/>
        </w:rPr>
        <w:t> </w:t>
      </w:r>
      <w:r>
        <w:rPr>
          <w:sz w:val="20"/>
        </w:rPr>
        <w:t>Autónomas, el Anejo B permite determinar la </w:t>
      </w:r>
      <w:r>
        <w:rPr>
          <w:i/>
          <w:sz w:val="20"/>
        </w:rPr>
        <w:t>zona climática </w:t>
      </w:r>
      <w:r>
        <w:rPr>
          <w:sz w:val="20"/>
        </w:rPr>
        <w:t>de cada localidad, y su </w:t>
      </w:r>
      <w:r>
        <w:rPr>
          <w:i/>
          <w:sz w:val="20"/>
        </w:rPr>
        <w:t>clima de</w:t>
      </w:r>
      <w:r>
        <w:rPr>
          <w:i/>
          <w:spacing w:val="-25"/>
          <w:sz w:val="20"/>
        </w:rPr>
        <w:t> </w:t>
      </w:r>
      <w:r>
        <w:rPr>
          <w:i/>
          <w:sz w:val="20"/>
        </w:rPr>
        <w:t>referencia</w:t>
      </w:r>
      <w:r>
        <w:rPr>
          <w:sz w:val="20"/>
        </w:rPr>
        <w:t>.</w:t>
      </w:r>
    </w:p>
    <w:p>
      <w:pPr>
        <w:pStyle w:val="BodyText"/>
        <w:spacing w:before="5"/>
        <w:rPr>
          <w:sz w:val="17"/>
        </w:rPr>
      </w:pPr>
    </w:p>
    <w:p>
      <w:pPr>
        <w:spacing w:before="0"/>
        <w:ind w:left="113" w:right="0" w:firstLine="0"/>
        <w:jc w:val="both"/>
        <w:rPr>
          <w:sz w:val="20"/>
        </w:rPr>
      </w:pPr>
      <w:r>
        <w:rPr>
          <w:b/>
          <w:i/>
          <w:sz w:val="20"/>
        </w:rPr>
        <w:t>Zona común</w:t>
      </w:r>
      <w:r>
        <w:rPr>
          <w:sz w:val="20"/>
        </w:rPr>
        <w:t>: Zona o zonas que dan servicio a varias </w:t>
      </w:r>
      <w:r>
        <w:rPr>
          <w:i/>
          <w:sz w:val="20"/>
        </w:rPr>
        <w:t>unidades de uso</w:t>
      </w:r>
      <w:r>
        <w:rPr>
          <w:sz w:val="20"/>
        </w:rPr>
        <w:t>.</w:t>
      </w:r>
    </w:p>
    <w:p>
      <w:pPr>
        <w:pStyle w:val="BodyText"/>
        <w:spacing w:before="6"/>
        <w:rPr>
          <w:sz w:val="17"/>
        </w:rPr>
      </w:pPr>
    </w:p>
    <w:p>
      <w:pPr>
        <w:pStyle w:val="BodyText"/>
        <w:ind w:left="113" w:right="222"/>
        <w:jc w:val="both"/>
      </w:pPr>
      <w:r>
        <w:rPr>
          <w:b/>
          <w:i/>
        </w:rPr>
        <w:t>Zona térmica: </w:t>
      </w:r>
      <w:r>
        <w:rPr/>
        <w:t>Espacio formado por uno o varios recintos en los que sus temperaturas pueden considerarse idénticas, siendo atendidas por un mismo subsistema de climatización. En cada recinto pueden existir sistemas de control que ajusten las aportaciones térmicas.</w:t>
      </w:r>
    </w:p>
    <w:p>
      <w:pPr>
        <w:spacing w:after="0"/>
        <w:jc w:val="both"/>
        <w:sectPr>
          <w:pgSz w:w="11910" w:h="16840"/>
          <w:pgMar w:header="778" w:footer="647" w:top="1220" w:bottom="840" w:left="1020" w:right="920"/>
        </w:sectPr>
      </w:pPr>
    </w:p>
    <w:p>
      <w:pPr>
        <w:pStyle w:val="BodyText"/>
      </w:pPr>
    </w:p>
    <w:p>
      <w:pPr>
        <w:pStyle w:val="BodyText"/>
        <w:rPr>
          <w:sz w:val="18"/>
        </w:rPr>
      </w:pPr>
    </w:p>
    <w:p>
      <w:pPr>
        <w:pStyle w:val="Heading1"/>
        <w:tabs>
          <w:tab w:pos="1553" w:val="left" w:leader="none"/>
        </w:tabs>
      </w:pPr>
      <w:bookmarkStart w:name="Anejo B Zonas climáticas" w:id="205"/>
      <w:bookmarkEnd w:id="205"/>
      <w:r>
        <w:rPr>
          <w:b w:val="0"/>
        </w:rPr>
      </w:r>
      <w:bookmarkStart w:name="_bookmark65" w:id="206"/>
      <w:bookmarkEnd w:id="206"/>
      <w:r>
        <w:rPr>
          <w:b w:val="0"/>
        </w:rPr>
      </w:r>
      <w:r>
        <w:rPr/>
        <w:t>Anejo</w:t>
      </w:r>
      <w:r>
        <w:rPr>
          <w:spacing w:val="-1"/>
        </w:rPr>
        <w:t> </w:t>
      </w:r>
      <w:r>
        <w:rPr/>
        <w:t>B</w:t>
        <w:tab/>
        <w:t>Zonas</w:t>
      </w:r>
      <w:r>
        <w:rPr>
          <w:spacing w:val="-1"/>
        </w:rPr>
        <w:t> </w:t>
      </w:r>
      <w:r>
        <w:rPr/>
        <w:t>climáticas</w:t>
      </w:r>
    </w:p>
    <w:p>
      <w:pPr>
        <w:pStyle w:val="Heading2"/>
        <w:tabs>
          <w:tab w:pos="833" w:val="left" w:leader="none"/>
        </w:tabs>
        <w:spacing w:before="299"/>
      </w:pPr>
      <w:bookmarkStart w:name="1 Zonas climáticas" w:id="207"/>
      <w:bookmarkEnd w:id="207"/>
      <w:r>
        <w:rPr>
          <w:b w:val="0"/>
        </w:rPr>
      </w:r>
      <w:r>
        <w:rPr/>
        <w:t>1</w:t>
        <w:tab/>
        <w:t>Zonas climáticas</w:t>
      </w:r>
    </w:p>
    <w:p>
      <w:pPr>
        <w:pStyle w:val="ListParagraph"/>
        <w:numPr>
          <w:ilvl w:val="0"/>
          <w:numId w:val="73"/>
        </w:numPr>
        <w:tabs>
          <w:tab w:pos="509" w:val="left" w:leader="none"/>
          <w:tab w:pos="510" w:val="left" w:leader="none"/>
        </w:tabs>
        <w:spacing w:line="240" w:lineRule="auto" w:before="100" w:after="0"/>
        <w:ind w:left="509" w:right="218" w:hanging="396"/>
        <w:jc w:val="left"/>
        <w:rPr>
          <w:sz w:val="20"/>
        </w:rPr>
      </w:pPr>
      <w:r>
        <w:rPr>
          <w:sz w:val="20"/>
        </w:rPr>
        <w:t>La tabla a-Anejo B permite obtener la </w:t>
      </w:r>
      <w:r>
        <w:rPr>
          <w:i/>
          <w:sz w:val="20"/>
        </w:rPr>
        <w:t>zona climática </w:t>
      </w:r>
      <w:r>
        <w:rPr>
          <w:sz w:val="20"/>
        </w:rPr>
        <w:t>(Z.C.) de un emplazamiento en función de su provincia y su altitud respecto al nivel del mar</w:t>
      </w:r>
      <w:r>
        <w:rPr>
          <w:spacing w:val="-14"/>
          <w:sz w:val="20"/>
        </w:rPr>
        <w:t> </w:t>
      </w:r>
      <w:r>
        <w:rPr>
          <w:sz w:val="20"/>
        </w:rPr>
        <w:t>(h):</w:t>
      </w:r>
    </w:p>
    <w:p>
      <w:pPr>
        <w:spacing w:before="118"/>
        <w:ind w:left="303" w:right="402" w:firstLine="0"/>
        <w:jc w:val="center"/>
        <w:rPr>
          <w:sz w:val="18"/>
        </w:rPr>
      </w:pPr>
      <w:r>
        <w:rPr>
          <w:b/>
          <w:sz w:val="18"/>
        </w:rPr>
        <w:t>Tabla a-Anejo B. </w:t>
      </w:r>
      <w:r>
        <w:rPr>
          <w:sz w:val="18"/>
        </w:rPr>
        <w:t>Zonas climáticas</w:t>
      </w:r>
    </w:p>
    <w:p>
      <w:pPr>
        <w:pStyle w:val="BodyText"/>
        <w:spacing w:before="10"/>
        <w:rPr>
          <w:sz w:val="1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8"/>
        <w:gridCol w:w="621"/>
        <w:gridCol w:w="349"/>
        <w:gridCol w:w="290"/>
        <w:gridCol w:w="285"/>
        <w:gridCol w:w="282"/>
        <w:gridCol w:w="285"/>
        <w:gridCol w:w="288"/>
        <w:gridCol w:w="287"/>
        <w:gridCol w:w="276"/>
        <w:gridCol w:w="287"/>
        <w:gridCol w:w="285"/>
        <w:gridCol w:w="286"/>
        <w:gridCol w:w="279"/>
        <w:gridCol w:w="294"/>
        <w:gridCol w:w="281"/>
        <w:gridCol w:w="288"/>
        <w:gridCol w:w="286"/>
        <w:gridCol w:w="284"/>
        <w:gridCol w:w="286"/>
        <w:gridCol w:w="322"/>
        <w:gridCol w:w="314"/>
        <w:gridCol w:w="330"/>
        <w:gridCol w:w="288"/>
        <w:gridCol w:w="329"/>
      </w:tblGrid>
      <w:tr>
        <w:trPr>
          <w:trHeight w:val="193" w:hRule="atLeast"/>
        </w:trPr>
        <w:tc>
          <w:tcPr>
            <w:tcW w:w="2218" w:type="dxa"/>
            <w:tcBorders>
              <w:top w:val="nil"/>
              <w:left w:val="nil"/>
              <w:right w:val="single" w:sz="8" w:space="0" w:color="000000"/>
            </w:tcBorders>
          </w:tcPr>
          <w:p>
            <w:pPr>
              <w:pStyle w:val="TableParagraph"/>
              <w:jc w:val="left"/>
              <w:rPr>
                <w:rFonts w:ascii="Times New Roman"/>
                <w:sz w:val="12"/>
              </w:rPr>
            </w:pPr>
          </w:p>
        </w:tc>
        <w:tc>
          <w:tcPr>
            <w:tcW w:w="7402" w:type="dxa"/>
            <w:gridSpan w:val="24"/>
            <w:tcBorders>
              <w:left w:val="single" w:sz="8" w:space="0" w:color="000000"/>
              <w:bottom w:val="single" w:sz="8" w:space="0" w:color="000000"/>
              <w:right w:val="single" w:sz="8" w:space="0" w:color="000000"/>
            </w:tcBorders>
          </w:tcPr>
          <w:p>
            <w:pPr>
              <w:pStyle w:val="TableParagraph"/>
              <w:spacing w:before="26"/>
              <w:ind w:left="2768" w:right="2747"/>
              <w:rPr>
                <w:b/>
                <w:sz w:val="12"/>
              </w:rPr>
            </w:pPr>
            <w:r>
              <w:rPr>
                <w:b/>
                <w:sz w:val="12"/>
              </w:rPr>
              <w:t>Altitud sobre el nivel del mar (h)</w:t>
            </w:r>
          </w:p>
        </w:tc>
      </w:tr>
      <w:tr>
        <w:trPr>
          <w:trHeight w:val="659" w:hRule="atLeast"/>
        </w:trPr>
        <w:tc>
          <w:tcPr>
            <w:tcW w:w="2218" w:type="dxa"/>
            <w:tcBorders>
              <w:right w:val="single" w:sz="8" w:space="0" w:color="000000"/>
            </w:tcBorders>
            <w:shd w:val="clear" w:color="auto" w:fill="D9D9D9"/>
          </w:tcPr>
          <w:p>
            <w:pPr>
              <w:pStyle w:val="TableParagraph"/>
              <w:spacing w:before="10"/>
              <w:jc w:val="left"/>
              <w:rPr>
                <w:sz w:val="19"/>
              </w:rPr>
            </w:pPr>
          </w:p>
          <w:p>
            <w:pPr>
              <w:pStyle w:val="TableParagraph"/>
              <w:ind w:left="7"/>
              <w:jc w:val="left"/>
              <w:rPr>
                <w:b/>
                <w:sz w:val="16"/>
              </w:rPr>
            </w:pPr>
            <w:r>
              <w:rPr>
                <w:b/>
                <w:sz w:val="16"/>
              </w:rPr>
              <w:t>Provincia</w:t>
            </w:r>
          </w:p>
          <w:p>
            <w:pPr>
              <w:pStyle w:val="TableParagraph"/>
              <w:tabs>
                <w:tab w:pos="2241" w:val="left" w:leader="none"/>
              </w:tabs>
              <w:spacing w:line="154" w:lineRule="exact" w:before="72"/>
              <w:ind w:left="14" w:right="-44"/>
              <w:jc w:val="left"/>
              <w:rPr>
                <w:b/>
                <w:sz w:val="14"/>
              </w:rPr>
            </w:pPr>
            <w:r>
              <w:rPr>
                <w:b/>
                <w:w w:val="99"/>
                <w:sz w:val="14"/>
                <w:u w:val="single"/>
              </w:rPr>
              <w:t> </w:t>
            </w:r>
            <w:r>
              <w:rPr>
                <w:b/>
                <w:sz w:val="14"/>
                <w:u w:val="single"/>
              </w:rPr>
              <w:tab/>
            </w:r>
          </w:p>
        </w:tc>
        <w:tc>
          <w:tcPr>
            <w:tcW w:w="621" w:type="dxa"/>
            <w:tcBorders>
              <w:top w:val="single" w:sz="8" w:space="0" w:color="000000"/>
              <w:left w:val="single" w:sz="8" w:space="0" w:color="000000"/>
              <w:bottom w:val="single" w:sz="12" w:space="0" w:color="000000"/>
              <w:right w:val="single" w:sz="8" w:space="0" w:color="000000"/>
            </w:tcBorders>
            <w:shd w:val="clear" w:color="auto" w:fill="D9D9D9"/>
          </w:tcPr>
          <w:p>
            <w:pPr>
              <w:pStyle w:val="TableParagraph"/>
              <w:spacing w:before="2"/>
              <w:jc w:val="left"/>
              <w:rPr>
                <w:sz w:val="14"/>
              </w:rPr>
            </w:pPr>
          </w:p>
          <w:p>
            <w:pPr>
              <w:pStyle w:val="TableParagraph"/>
              <w:ind w:left="230" w:right="215" w:firstLine="4"/>
              <w:rPr>
                <w:b/>
                <w:sz w:val="14"/>
              </w:rPr>
            </w:pPr>
            <w:r>
              <w:rPr>
                <w:b/>
                <w:sz w:val="14"/>
              </w:rPr>
              <w:t>≤ 50</w:t>
            </w:r>
          </w:p>
          <w:p>
            <w:pPr>
              <w:pStyle w:val="TableParagraph"/>
              <w:spacing w:line="154" w:lineRule="exact"/>
              <w:ind w:left="16"/>
              <w:rPr>
                <w:b/>
                <w:sz w:val="14"/>
              </w:rPr>
            </w:pPr>
            <w:r>
              <w:rPr>
                <w:b/>
                <w:w w:val="99"/>
                <w:sz w:val="14"/>
              </w:rPr>
              <w:t>m</w:t>
            </w:r>
          </w:p>
        </w:tc>
        <w:tc>
          <w:tcPr>
            <w:tcW w:w="349" w:type="dxa"/>
            <w:tcBorders>
              <w:top w:val="single" w:sz="8" w:space="0" w:color="000000"/>
              <w:left w:val="single" w:sz="8" w:space="0" w:color="000000"/>
              <w:bottom w:val="single" w:sz="12" w:space="0" w:color="000000"/>
            </w:tcBorders>
            <w:shd w:val="clear" w:color="auto" w:fill="D9D9D9"/>
          </w:tcPr>
          <w:p>
            <w:pPr>
              <w:pStyle w:val="TableParagraph"/>
              <w:ind w:left="96"/>
              <w:jc w:val="left"/>
              <w:rPr>
                <w:b/>
                <w:sz w:val="14"/>
              </w:rPr>
            </w:pPr>
            <w:r>
              <w:rPr>
                <w:b/>
                <w:sz w:val="14"/>
              </w:rPr>
              <w:t>51</w:t>
            </w:r>
          </w:p>
          <w:p>
            <w:pPr>
              <w:pStyle w:val="TableParagraph"/>
              <w:spacing w:before="2"/>
              <w:ind w:left="57" w:right="35" w:firstLine="93"/>
              <w:jc w:val="left"/>
              <w:rPr>
                <w:b/>
                <w:sz w:val="14"/>
              </w:rPr>
            </w:pPr>
            <w:r>
              <w:rPr>
                <w:b/>
                <w:sz w:val="14"/>
              </w:rPr>
              <w:t>- </w:t>
            </w:r>
            <w:r>
              <w:rPr>
                <w:b/>
                <w:w w:val="95"/>
                <w:sz w:val="14"/>
              </w:rPr>
              <w:t>100</w:t>
            </w:r>
          </w:p>
          <w:p>
            <w:pPr>
              <w:pStyle w:val="TableParagraph"/>
              <w:spacing w:line="154" w:lineRule="exact"/>
              <w:ind w:left="113"/>
              <w:jc w:val="left"/>
              <w:rPr>
                <w:b/>
                <w:sz w:val="14"/>
              </w:rPr>
            </w:pPr>
            <w:r>
              <w:rPr>
                <w:b/>
                <w:w w:val="99"/>
                <w:sz w:val="14"/>
              </w:rPr>
              <w:t>m</w:t>
            </w:r>
          </w:p>
        </w:tc>
        <w:tc>
          <w:tcPr>
            <w:tcW w:w="290" w:type="dxa"/>
            <w:tcBorders>
              <w:top w:val="single" w:sz="8" w:space="0" w:color="000000"/>
              <w:bottom w:val="single" w:sz="12" w:space="0" w:color="000000"/>
            </w:tcBorders>
            <w:shd w:val="clear" w:color="auto" w:fill="D9D9D9"/>
          </w:tcPr>
          <w:p>
            <w:pPr>
              <w:pStyle w:val="TableParagraph"/>
              <w:ind w:left="28"/>
              <w:jc w:val="left"/>
              <w:rPr>
                <w:b/>
                <w:sz w:val="14"/>
              </w:rPr>
            </w:pPr>
            <w:r>
              <w:rPr>
                <w:b/>
                <w:sz w:val="14"/>
              </w:rPr>
              <w:t>101</w:t>
            </w:r>
          </w:p>
          <w:p>
            <w:pPr>
              <w:pStyle w:val="TableParagraph"/>
              <w:spacing w:before="2"/>
              <w:ind w:left="28" w:right="10" w:firstLine="93"/>
              <w:jc w:val="left"/>
              <w:rPr>
                <w:b/>
                <w:sz w:val="14"/>
              </w:rPr>
            </w:pPr>
            <w:r>
              <w:rPr>
                <w:b/>
                <w:sz w:val="14"/>
              </w:rPr>
              <w:t>- </w:t>
            </w:r>
            <w:r>
              <w:rPr>
                <w:b/>
                <w:w w:val="95"/>
                <w:sz w:val="14"/>
              </w:rPr>
              <w:t>150</w:t>
            </w:r>
          </w:p>
          <w:p>
            <w:pPr>
              <w:pStyle w:val="TableParagraph"/>
              <w:spacing w:line="154" w:lineRule="exact"/>
              <w:ind w:left="83"/>
              <w:jc w:val="left"/>
              <w:rPr>
                <w:b/>
                <w:sz w:val="14"/>
              </w:rPr>
            </w:pPr>
            <w:r>
              <w:rPr>
                <w:b/>
                <w:w w:val="99"/>
                <w:sz w:val="14"/>
              </w:rPr>
              <w:t>m</w:t>
            </w:r>
          </w:p>
        </w:tc>
        <w:tc>
          <w:tcPr>
            <w:tcW w:w="285" w:type="dxa"/>
            <w:tcBorders>
              <w:top w:val="single" w:sz="8" w:space="0" w:color="000000"/>
              <w:bottom w:val="single" w:sz="12" w:space="0" w:color="000000"/>
            </w:tcBorders>
            <w:shd w:val="clear" w:color="auto" w:fill="D9D9D9"/>
          </w:tcPr>
          <w:p>
            <w:pPr>
              <w:pStyle w:val="TableParagraph"/>
              <w:ind w:left="28"/>
              <w:jc w:val="left"/>
              <w:rPr>
                <w:b/>
                <w:sz w:val="14"/>
              </w:rPr>
            </w:pPr>
            <w:r>
              <w:rPr>
                <w:b/>
                <w:sz w:val="14"/>
              </w:rPr>
              <w:t>111</w:t>
            </w:r>
          </w:p>
          <w:p>
            <w:pPr>
              <w:pStyle w:val="TableParagraph"/>
              <w:spacing w:before="2"/>
              <w:ind w:left="28" w:right="5" w:firstLine="93"/>
              <w:jc w:val="left"/>
              <w:rPr>
                <w:b/>
                <w:sz w:val="14"/>
              </w:rPr>
            </w:pPr>
            <w:r>
              <w:rPr>
                <w:b/>
                <w:sz w:val="14"/>
              </w:rPr>
              <w:t>- </w:t>
            </w:r>
            <w:r>
              <w:rPr>
                <w:b/>
                <w:w w:val="95"/>
                <w:sz w:val="14"/>
              </w:rPr>
              <w:t>200</w:t>
            </w:r>
          </w:p>
          <w:p>
            <w:pPr>
              <w:pStyle w:val="TableParagraph"/>
              <w:spacing w:line="154" w:lineRule="exact"/>
              <w:ind w:left="81"/>
              <w:jc w:val="left"/>
              <w:rPr>
                <w:b/>
                <w:sz w:val="14"/>
              </w:rPr>
            </w:pPr>
            <w:r>
              <w:rPr>
                <w:b/>
                <w:w w:val="99"/>
                <w:sz w:val="14"/>
              </w:rPr>
              <w:t>m</w:t>
            </w:r>
          </w:p>
        </w:tc>
        <w:tc>
          <w:tcPr>
            <w:tcW w:w="282" w:type="dxa"/>
            <w:tcBorders>
              <w:top w:val="single" w:sz="8" w:space="0" w:color="000000"/>
              <w:bottom w:val="single" w:sz="12" w:space="0" w:color="000000"/>
            </w:tcBorders>
            <w:shd w:val="clear" w:color="auto" w:fill="D9D9D9"/>
          </w:tcPr>
          <w:p>
            <w:pPr>
              <w:pStyle w:val="TableParagraph"/>
              <w:ind w:left="26"/>
              <w:jc w:val="left"/>
              <w:rPr>
                <w:b/>
                <w:sz w:val="14"/>
              </w:rPr>
            </w:pPr>
            <w:r>
              <w:rPr>
                <w:b/>
                <w:sz w:val="14"/>
              </w:rPr>
              <w:t>201</w:t>
            </w:r>
          </w:p>
          <w:p>
            <w:pPr>
              <w:pStyle w:val="TableParagraph"/>
              <w:spacing w:before="2"/>
              <w:ind w:left="26" w:right="4" w:firstLine="93"/>
              <w:jc w:val="left"/>
              <w:rPr>
                <w:b/>
                <w:sz w:val="14"/>
              </w:rPr>
            </w:pPr>
            <w:r>
              <w:rPr>
                <w:b/>
                <w:sz w:val="14"/>
              </w:rPr>
              <w:t>- </w:t>
            </w:r>
            <w:r>
              <w:rPr>
                <w:b/>
                <w:w w:val="95"/>
                <w:sz w:val="14"/>
              </w:rPr>
              <w:t>250</w:t>
            </w:r>
          </w:p>
          <w:p>
            <w:pPr>
              <w:pStyle w:val="TableParagraph"/>
              <w:spacing w:line="154" w:lineRule="exact"/>
              <w:ind w:left="79"/>
              <w:jc w:val="left"/>
              <w:rPr>
                <w:b/>
                <w:sz w:val="14"/>
              </w:rPr>
            </w:pPr>
            <w:r>
              <w:rPr>
                <w:b/>
                <w:w w:val="99"/>
                <w:sz w:val="14"/>
              </w:rPr>
              <w:t>m</w:t>
            </w:r>
          </w:p>
        </w:tc>
        <w:tc>
          <w:tcPr>
            <w:tcW w:w="285" w:type="dxa"/>
            <w:tcBorders>
              <w:top w:val="single" w:sz="8" w:space="0" w:color="000000"/>
              <w:bottom w:val="single" w:sz="12" w:space="0" w:color="000000"/>
            </w:tcBorders>
            <w:shd w:val="clear" w:color="auto" w:fill="D9D9D9"/>
          </w:tcPr>
          <w:p>
            <w:pPr>
              <w:pStyle w:val="TableParagraph"/>
              <w:ind w:left="30"/>
              <w:jc w:val="left"/>
              <w:rPr>
                <w:b/>
                <w:sz w:val="14"/>
              </w:rPr>
            </w:pPr>
            <w:r>
              <w:rPr>
                <w:b/>
                <w:sz w:val="14"/>
              </w:rPr>
              <w:t>251</w:t>
            </w:r>
          </w:p>
          <w:p>
            <w:pPr>
              <w:pStyle w:val="TableParagraph"/>
              <w:spacing w:before="2"/>
              <w:ind w:left="30" w:right="3" w:firstLine="94"/>
              <w:jc w:val="left"/>
              <w:rPr>
                <w:b/>
                <w:sz w:val="14"/>
              </w:rPr>
            </w:pPr>
            <w:r>
              <w:rPr>
                <w:b/>
                <w:sz w:val="14"/>
              </w:rPr>
              <w:t>- </w:t>
            </w:r>
            <w:r>
              <w:rPr>
                <w:b/>
                <w:w w:val="95"/>
                <w:sz w:val="14"/>
              </w:rPr>
              <w:t>300</w:t>
            </w:r>
          </w:p>
          <w:p>
            <w:pPr>
              <w:pStyle w:val="TableParagraph"/>
              <w:spacing w:line="154" w:lineRule="exact"/>
              <w:ind w:left="83"/>
              <w:jc w:val="left"/>
              <w:rPr>
                <w:b/>
                <w:sz w:val="14"/>
              </w:rPr>
            </w:pPr>
            <w:r>
              <w:rPr>
                <w:b/>
                <w:w w:val="99"/>
                <w:sz w:val="14"/>
              </w:rPr>
              <w:t>m</w:t>
            </w:r>
          </w:p>
        </w:tc>
        <w:tc>
          <w:tcPr>
            <w:tcW w:w="288" w:type="dxa"/>
            <w:tcBorders>
              <w:top w:val="single" w:sz="8" w:space="0" w:color="000000"/>
              <w:bottom w:val="single" w:sz="12" w:space="0" w:color="000000"/>
            </w:tcBorders>
            <w:shd w:val="clear" w:color="auto" w:fill="D9D9D9"/>
          </w:tcPr>
          <w:p>
            <w:pPr>
              <w:pStyle w:val="TableParagraph"/>
              <w:ind w:left="33"/>
              <w:jc w:val="left"/>
              <w:rPr>
                <w:b/>
                <w:sz w:val="14"/>
              </w:rPr>
            </w:pPr>
            <w:r>
              <w:rPr>
                <w:b/>
                <w:sz w:val="14"/>
              </w:rPr>
              <w:t>301</w:t>
            </w:r>
          </w:p>
          <w:p>
            <w:pPr>
              <w:pStyle w:val="TableParagraph"/>
              <w:spacing w:before="2"/>
              <w:ind w:left="33" w:right="3" w:firstLine="93"/>
              <w:jc w:val="left"/>
              <w:rPr>
                <w:b/>
                <w:sz w:val="14"/>
              </w:rPr>
            </w:pPr>
            <w:r>
              <w:rPr>
                <w:b/>
                <w:sz w:val="14"/>
              </w:rPr>
              <w:t>- </w:t>
            </w:r>
            <w:r>
              <w:rPr>
                <w:b/>
                <w:w w:val="95"/>
                <w:sz w:val="14"/>
              </w:rPr>
              <w:t>350</w:t>
            </w:r>
          </w:p>
          <w:p>
            <w:pPr>
              <w:pStyle w:val="TableParagraph"/>
              <w:spacing w:line="154" w:lineRule="exact"/>
              <w:ind w:left="86"/>
              <w:jc w:val="left"/>
              <w:rPr>
                <w:b/>
                <w:sz w:val="14"/>
              </w:rPr>
            </w:pPr>
            <w:r>
              <w:rPr>
                <w:b/>
                <w:w w:val="99"/>
                <w:sz w:val="14"/>
              </w:rPr>
              <w:t>m</w:t>
            </w:r>
          </w:p>
        </w:tc>
        <w:tc>
          <w:tcPr>
            <w:tcW w:w="287" w:type="dxa"/>
            <w:tcBorders>
              <w:top w:val="single" w:sz="8" w:space="0" w:color="000000"/>
              <w:bottom w:val="single" w:sz="12" w:space="0" w:color="000000"/>
            </w:tcBorders>
            <w:shd w:val="clear" w:color="auto" w:fill="D9D9D9"/>
          </w:tcPr>
          <w:p>
            <w:pPr>
              <w:pStyle w:val="TableParagraph"/>
              <w:ind w:left="29"/>
              <w:jc w:val="left"/>
              <w:rPr>
                <w:b/>
                <w:sz w:val="14"/>
              </w:rPr>
            </w:pPr>
            <w:r>
              <w:rPr>
                <w:b/>
                <w:sz w:val="14"/>
              </w:rPr>
              <w:t>351</w:t>
            </w:r>
          </w:p>
          <w:p>
            <w:pPr>
              <w:pStyle w:val="TableParagraph"/>
              <w:spacing w:before="2"/>
              <w:ind w:left="29" w:right="6" w:firstLine="93"/>
              <w:jc w:val="left"/>
              <w:rPr>
                <w:b/>
                <w:sz w:val="14"/>
              </w:rPr>
            </w:pPr>
            <w:r>
              <w:rPr>
                <w:b/>
                <w:sz w:val="14"/>
              </w:rPr>
              <w:t>- </w:t>
            </w:r>
            <w:r>
              <w:rPr>
                <w:b/>
                <w:w w:val="95"/>
                <w:sz w:val="14"/>
              </w:rPr>
              <w:t>400</w:t>
            </w:r>
          </w:p>
          <w:p>
            <w:pPr>
              <w:pStyle w:val="TableParagraph"/>
              <w:spacing w:line="154" w:lineRule="exact"/>
              <w:ind w:left="84"/>
              <w:jc w:val="left"/>
              <w:rPr>
                <w:b/>
                <w:sz w:val="14"/>
              </w:rPr>
            </w:pPr>
            <w:r>
              <w:rPr>
                <w:b/>
                <w:w w:val="99"/>
                <w:sz w:val="14"/>
              </w:rPr>
              <w:t>m</w:t>
            </w:r>
          </w:p>
        </w:tc>
        <w:tc>
          <w:tcPr>
            <w:tcW w:w="276" w:type="dxa"/>
            <w:tcBorders>
              <w:top w:val="single" w:sz="8" w:space="0" w:color="000000"/>
              <w:bottom w:val="single" w:sz="12" w:space="0" w:color="000000"/>
            </w:tcBorders>
            <w:shd w:val="clear" w:color="auto" w:fill="D9D9D9"/>
          </w:tcPr>
          <w:p>
            <w:pPr>
              <w:pStyle w:val="TableParagraph"/>
              <w:ind w:left="27"/>
              <w:jc w:val="left"/>
              <w:rPr>
                <w:b/>
                <w:sz w:val="14"/>
              </w:rPr>
            </w:pPr>
            <w:r>
              <w:rPr>
                <w:b/>
                <w:sz w:val="14"/>
              </w:rPr>
              <w:t>401</w:t>
            </w:r>
          </w:p>
          <w:p>
            <w:pPr>
              <w:pStyle w:val="TableParagraph"/>
              <w:spacing w:before="2"/>
              <w:ind w:left="27" w:right="-3" w:firstLine="93"/>
              <w:jc w:val="left"/>
              <w:rPr>
                <w:b/>
                <w:sz w:val="14"/>
              </w:rPr>
            </w:pPr>
            <w:r>
              <w:rPr>
                <w:b/>
                <w:sz w:val="14"/>
              </w:rPr>
              <w:t>- </w:t>
            </w:r>
            <w:r>
              <w:rPr>
                <w:b/>
                <w:w w:val="95"/>
                <w:sz w:val="14"/>
              </w:rPr>
              <w:t>450</w:t>
            </w:r>
          </w:p>
          <w:p>
            <w:pPr>
              <w:pStyle w:val="TableParagraph"/>
              <w:spacing w:line="154" w:lineRule="exact"/>
              <w:ind w:left="82"/>
              <w:jc w:val="left"/>
              <w:rPr>
                <w:b/>
                <w:sz w:val="14"/>
              </w:rPr>
            </w:pPr>
            <w:r>
              <w:rPr>
                <w:b/>
                <w:w w:val="99"/>
                <w:sz w:val="14"/>
              </w:rPr>
              <w:t>m</w:t>
            </w:r>
          </w:p>
        </w:tc>
        <w:tc>
          <w:tcPr>
            <w:tcW w:w="287" w:type="dxa"/>
            <w:tcBorders>
              <w:top w:val="single" w:sz="8" w:space="0" w:color="000000"/>
              <w:bottom w:val="single" w:sz="12" w:space="0" w:color="000000"/>
            </w:tcBorders>
            <w:shd w:val="clear" w:color="auto" w:fill="D9D9D9"/>
          </w:tcPr>
          <w:p>
            <w:pPr>
              <w:pStyle w:val="TableParagraph"/>
              <w:ind w:left="37"/>
              <w:jc w:val="left"/>
              <w:rPr>
                <w:b/>
                <w:sz w:val="14"/>
              </w:rPr>
            </w:pPr>
            <w:r>
              <w:rPr>
                <w:b/>
                <w:sz w:val="14"/>
              </w:rPr>
              <w:t>451</w:t>
            </w:r>
          </w:p>
          <w:p>
            <w:pPr>
              <w:pStyle w:val="TableParagraph"/>
              <w:spacing w:before="2"/>
              <w:ind w:left="37" w:right="-2" w:firstLine="93"/>
              <w:jc w:val="left"/>
              <w:rPr>
                <w:b/>
                <w:sz w:val="14"/>
              </w:rPr>
            </w:pPr>
            <w:r>
              <w:rPr>
                <w:b/>
                <w:sz w:val="14"/>
              </w:rPr>
              <w:t>- </w:t>
            </w:r>
            <w:r>
              <w:rPr>
                <w:b/>
                <w:w w:val="95"/>
                <w:sz w:val="14"/>
              </w:rPr>
              <w:t>500</w:t>
            </w:r>
          </w:p>
          <w:p>
            <w:pPr>
              <w:pStyle w:val="TableParagraph"/>
              <w:spacing w:line="154" w:lineRule="exact"/>
              <w:ind w:left="90"/>
              <w:jc w:val="left"/>
              <w:rPr>
                <w:b/>
                <w:sz w:val="14"/>
              </w:rPr>
            </w:pPr>
            <w:r>
              <w:rPr>
                <w:b/>
                <w:w w:val="99"/>
                <w:sz w:val="14"/>
              </w:rPr>
              <w:t>m</w:t>
            </w:r>
          </w:p>
        </w:tc>
        <w:tc>
          <w:tcPr>
            <w:tcW w:w="285" w:type="dxa"/>
            <w:tcBorders>
              <w:top w:val="single" w:sz="8" w:space="0" w:color="000000"/>
              <w:bottom w:val="single" w:sz="12" w:space="0" w:color="000000"/>
            </w:tcBorders>
            <w:shd w:val="clear" w:color="auto" w:fill="D9D9D9"/>
          </w:tcPr>
          <w:p>
            <w:pPr>
              <w:pStyle w:val="TableParagraph"/>
              <w:ind w:left="35"/>
              <w:jc w:val="left"/>
              <w:rPr>
                <w:b/>
                <w:sz w:val="14"/>
              </w:rPr>
            </w:pPr>
            <w:r>
              <w:rPr>
                <w:b/>
                <w:sz w:val="14"/>
              </w:rPr>
              <w:t>501</w:t>
            </w:r>
          </w:p>
          <w:p>
            <w:pPr>
              <w:pStyle w:val="TableParagraph"/>
              <w:spacing w:before="2"/>
              <w:ind w:left="35" w:right="-2" w:firstLine="93"/>
              <w:jc w:val="left"/>
              <w:rPr>
                <w:b/>
                <w:sz w:val="14"/>
              </w:rPr>
            </w:pPr>
            <w:r>
              <w:rPr>
                <w:b/>
                <w:sz w:val="14"/>
              </w:rPr>
              <w:t>- </w:t>
            </w:r>
            <w:r>
              <w:rPr>
                <w:b/>
                <w:w w:val="95"/>
                <w:sz w:val="14"/>
              </w:rPr>
              <w:t>550</w:t>
            </w:r>
          </w:p>
          <w:p>
            <w:pPr>
              <w:pStyle w:val="TableParagraph"/>
              <w:spacing w:line="154" w:lineRule="exact"/>
              <w:ind w:left="88"/>
              <w:jc w:val="left"/>
              <w:rPr>
                <w:b/>
                <w:sz w:val="14"/>
              </w:rPr>
            </w:pPr>
            <w:r>
              <w:rPr>
                <w:b/>
                <w:w w:val="99"/>
                <w:sz w:val="14"/>
              </w:rPr>
              <w:t>m</w:t>
            </w:r>
          </w:p>
        </w:tc>
        <w:tc>
          <w:tcPr>
            <w:tcW w:w="286" w:type="dxa"/>
            <w:tcBorders>
              <w:top w:val="single" w:sz="8" w:space="0" w:color="000000"/>
              <w:bottom w:val="single" w:sz="12" w:space="0" w:color="000000"/>
            </w:tcBorders>
            <w:shd w:val="clear" w:color="auto" w:fill="D9D9D9"/>
          </w:tcPr>
          <w:p>
            <w:pPr>
              <w:pStyle w:val="TableParagraph"/>
              <w:ind w:left="38"/>
              <w:jc w:val="left"/>
              <w:rPr>
                <w:b/>
                <w:sz w:val="14"/>
              </w:rPr>
            </w:pPr>
            <w:r>
              <w:rPr>
                <w:b/>
                <w:sz w:val="14"/>
              </w:rPr>
              <w:t>551</w:t>
            </w:r>
          </w:p>
          <w:p>
            <w:pPr>
              <w:pStyle w:val="TableParagraph"/>
              <w:spacing w:before="2"/>
              <w:ind w:left="38" w:right="-4" w:firstLine="93"/>
              <w:jc w:val="left"/>
              <w:rPr>
                <w:b/>
                <w:sz w:val="14"/>
              </w:rPr>
            </w:pPr>
            <w:r>
              <w:rPr>
                <w:b/>
                <w:sz w:val="14"/>
              </w:rPr>
              <w:t>- </w:t>
            </w:r>
            <w:r>
              <w:rPr>
                <w:b/>
                <w:w w:val="95"/>
                <w:sz w:val="14"/>
              </w:rPr>
              <w:t>600</w:t>
            </w:r>
          </w:p>
          <w:p>
            <w:pPr>
              <w:pStyle w:val="TableParagraph"/>
              <w:spacing w:line="154" w:lineRule="exact"/>
              <w:ind w:left="91"/>
              <w:jc w:val="left"/>
              <w:rPr>
                <w:b/>
                <w:sz w:val="14"/>
              </w:rPr>
            </w:pPr>
            <w:r>
              <w:rPr>
                <w:b/>
                <w:w w:val="99"/>
                <w:sz w:val="14"/>
              </w:rPr>
              <w:t>m</w:t>
            </w:r>
          </w:p>
        </w:tc>
        <w:tc>
          <w:tcPr>
            <w:tcW w:w="279" w:type="dxa"/>
            <w:tcBorders>
              <w:top w:val="single" w:sz="8" w:space="0" w:color="000000"/>
              <w:bottom w:val="single" w:sz="12" w:space="0" w:color="000000"/>
            </w:tcBorders>
            <w:shd w:val="clear" w:color="auto" w:fill="D9D9D9"/>
          </w:tcPr>
          <w:p>
            <w:pPr>
              <w:pStyle w:val="TableParagraph"/>
              <w:ind w:left="38" w:right="-15"/>
              <w:jc w:val="left"/>
              <w:rPr>
                <w:b/>
                <w:sz w:val="14"/>
              </w:rPr>
            </w:pPr>
            <w:r>
              <w:rPr>
                <w:b/>
                <w:sz w:val="14"/>
              </w:rPr>
              <w:t>601</w:t>
            </w:r>
          </w:p>
          <w:p>
            <w:pPr>
              <w:pStyle w:val="TableParagraph"/>
              <w:spacing w:before="2"/>
              <w:ind w:left="38" w:right="-23" w:firstLine="93"/>
              <w:jc w:val="left"/>
              <w:rPr>
                <w:b/>
                <w:sz w:val="14"/>
              </w:rPr>
            </w:pPr>
            <w:r>
              <w:rPr>
                <w:b/>
                <w:sz w:val="14"/>
              </w:rPr>
              <w:t>- 650</w:t>
            </w:r>
          </w:p>
          <w:p>
            <w:pPr>
              <w:pStyle w:val="TableParagraph"/>
              <w:spacing w:line="154" w:lineRule="exact"/>
              <w:ind w:left="91"/>
              <w:jc w:val="left"/>
              <w:rPr>
                <w:b/>
                <w:sz w:val="14"/>
              </w:rPr>
            </w:pPr>
            <w:r>
              <w:rPr>
                <w:b/>
                <w:w w:val="99"/>
                <w:sz w:val="14"/>
              </w:rPr>
              <w:t>m</w:t>
            </w:r>
          </w:p>
        </w:tc>
        <w:tc>
          <w:tcPr>
            <w:tcW w:w="294" w:type="dxa"/>
            <w:tcBorders>
              <w:top w:val="single" w:sz="8" w:space="0" w:color="000000"/>
              <w:bottom w:val="single" w:sz="12" w:space="0" w:color="000000"/>
            </w:tcBorders>
            <w:shd w:val="clear" w:color="auto" w:fill="D9D9D9"/>
          </w:tcPr>
          <w:p>
            <w:pPr>
              <w:pStyle w:val="TableParagraph"/>
              <w:ind w:left="43"/>
              <w:jc w:val="left"/>
              <w:rPr>
                <w:b/>
                <w:sz w:val="14"/>
              </w:rPr>
            </w:pPr>
            <w:r>
              <w:rPr>
                <w:b/>
                <w:sz w:val="14"/>
              </w:rPr>
              <w:t>651</w:t>
            </w:r>
          </w:p>
          <w:p>
            <w:pPr>
              <w:pStyle w:val="TableParagraph"/>
              <w:spacing w:before="2"/>
              <w:ind w:left="43" w:right="-1" w:firstLine="93"/>
              <w:jc w:val="left"/>
              <w:rPr>
                <w:b/>
                <w:sz w:val="14"/>
              </w:rPr>
            </w:pPr>
            <w:r>
              <w:rPr>
                <w:b/>
                <w:sz w:val="14"/>
              </w:rPr>
              <w:t>- </w:t>
            </w:r>
            <w:r>
              <w:rPr>
                <w:b/>
                <w:w w:val="95"/>
                <w:sz w:val="14"/>
              </w:rPr>
              <w:t>700</w:t>
            </w:r>
          </w:p>
          <w:p>
            <w:pPr>
              <w:pStyle w:val="TableParagraph"/>
              <w:spacing w:line="154" w:lineRule="exact"/>
              <w:ind w:left="98"/>
              <w:jc w:val="left"/>
              <w:rPr>
                <w:b/>
                <w:sz w:val="14"/>
              </w:rPr>
            </w:pPr>
            <w:r>
              <w:rPr>
                <w:b/>
                <w:w w:val="99"/>
                <w:sz w:val="14"/>
              </w:rPr>
              <w:t>m</w:t>
            </w:r>
          </w:p>
        </w:tc>
        <w:tc>
          <w:tcPr>
            <w:tcW w:w="281" w:type="dxa"/>
            <w:tcBorders>
              <w:top w:val="single" w:sz="8" w:space="0" w:color="000000"/>
              <w:bottom w:val="single" w:sz="12" w:space="0" w:color="000000"/>
            </w:tcBorders>
            <w:shd w:val="clear" w:color="auto" w:fill="D9D9D9"/>
          </w:tcPr>
          <w:p>
            <w:pPr>
              <w:pStyle w:val="TableParagraph"/>
              <w:ind w:left="34"/>
              <w:jc w:val="left"/>
              <w:rPr>
                <w:b/>
                <w:sz w:val="14"/>
              </w:rPr>
            </w:pPr>
            <w:r>
              <w:rPr>
                <w:b/>
                <w:sz w:val="14"/>
              </w:rPr>
              <w:t>701</w:t>
            </w:r>
          </w:p>
          <w:p>
            <w:pPr>
              <w:pStyle w:val="TableParagraph"/>
              <w:spacing w:before="2"/>
              <w:ind w:left="34" w:right="-5" w:firstLine="93"/>
              <w:jc w:val="left"/>
              <w:rPr>
                <w:b/>
                <w:sz w:val="14"/>
              </w:rPr>
            </w:pPr>
            <w:r>
              <w:rPr>
                <w:b/>
                <w:sz w:val="14"/>
              </w:rPr>
              <w:t>- </w:t>
            </w:r>
            <w:r>
              <w:rPr>
                <w:b/>
                <w:w w:val="95"/>
                <w:sz w:val="14"/>
              </w:rPr>
              <w:t>750</w:t>
            </w:r>
          </w:p>
          <w:p>
            <w:pPr>
              <w:pStyle w:val="TableParagraph"/>
              <w:spacing w:line="154" w:lineRule="exact"/>
              <w:ind w:left="87"/>
              <w:jc w:val="left"/>
              <w:rPr>
                <w:b/>
                <w:sz w:val="14"/>
              </w:rPr>
            </w:pPr>
            <w:r>
              <w:rPr>
                <w:b/>
                <w:w w:val="99"/>
                <w:sz w:val="14"/>
              </w:rPr>
              <w:t>m</w:t>
            </w:r>
          </w:p>
        </w:tc>
        <w:tc>
          <w:tcPr>
            <w:tcW w:w="288" w:type="dxa"/>
            <w:tcBorders>
              <w:top w:val="single" w:sz="8" w:space="0" w:color="000000"/>
              <w:bottom w:val="single" w:sz="12" w:space="0" w:color="000000"/>
            </w:tcBorders>
            <w:shd w:val="clear" w:color="auto" w:fill="D9D9D9"/>
          </w:tcPr>
          <w:p>
            <w:pPr>
              <w:pStyle w:val="TableParagraph"/>
              <w:ind w:left="41"/>
              <w:jc w:val="left"/>
              <w:rPr>
                <w:b/>
                <w:sz w:val="14"/>
              </w:rPr>
            </w:pPr>
            <w:r>
              <w:rPr>
                <w:b/>
                <w:sz w:val="14"/>
              </w:rPr>
              <w:t>751</w:t>
            </w:r>
          </w:p>
          <w:p>
            <w:pPr>
              <w:pStyle w:val="TableParagraph"/>
              <w:spacing w:before="2"/>
              <w:ind w:left="41" w:right="-5" w:firstLine="93"/>
              <w:jc w:val="left"/>
              <w:rPr>
                <w:b/>
                <w:sz w:val="14"/>
              </w:rPr>
            </w:pPr>
            <w:r>
              <w:rPr>
                <w:b/>
                <w:sz w:val="14"/>
              </w:rPr>
              <w:t>- </w:t>
            </w:r>
            <w:r>
              <w:rPr>
                <w:b/>
                <w:w w:val="95"/>
                <w:sz w:val="14"/>
              </w:rPr>
              <w:t>800</w:t>
            </w:r>
          </w:p>
          <w:p>
            <w:pPr>
              <w:pStyle w:val="TableParagraph"/>
              <w:spacing w:line="154" w:lineRule="exact"/>
              <w:ind w:left="94"/>
              <w:jc w:val="left"/>
              <w:rPr>
                <w:b/>
                <w:sz w:val="14"/>
              </w:rPr>
            </w:pPr>
            <w:r>
              <w:rPr>
                <w:b/>
                <w:w w:val="99"/>
                <w:sz w:val="14"/>
              </w:rPr>
              <w:t>m</w:t>
            </w:r>
          </w:p>
        </w:tc>
        <w:tc>
          <w:tcPr>
            <w:tcW w:w="286" w:type="dxa"/>
            <w:tcBorders>
              <w:top w:val="single" w:sz="8" w:space="0" w:color="000000"/>
              <w:bottom w:val="single" w:sz="12" w:space="0" w:color="000000"/>
            </w:tcBorders>
            <w:shd w:val="clear" w:color="auto" w:fill="D9D9D9"/>
          </w:tcPr>
          <w:p>
            <w:pPr>
              <w:pStyle w:val="TableParagraph"/>
              <w:ind w:left="39"/>
              <w:jc w:val="left"/>
              <w:rPr>
                <w:b/>
                <w:sz w:val="14"/>
              </w:rPr>
            </w:pPr>
            <w:r>
              <w:rPr>
                <w:b/>
                <w:sz w:val="14"/>
              </w:rPr>
              <w:t>801</w:t>
            </w:r>
          </w:p>
          <w:p>
            <w:pPr>
              <w:pStyle w:val="TableParagraph"/>
              <w:spacing w:before="2"/>
              <w:ind w:left="39" w:right="-5" w:firstLine="93"/>
              <w:jc w:val="left"/>
              <w:rPr>
                <w:b/>
                <w:sz w:val="14"/>
              </w:rPr>
            </w:pPr>
            <w:r>
              <w:rPr>
                <w:b/>
                <w:sz w:val="14"/>
              </w:rPr>
              <w:t>- </w:t>
            </w:r>
            <w:r>
              <w:rPr>
                <w:b/>
                <w:w w:val="95"/>
                <w:sz w:val="14"/>
              </w:rPr>
              <w:t>850</w:t>
            </w:r>
          </w:p>
          <w:p>
            <w:pPr>
              <w:pStyle w:val="TableParagraph"/>
              <w:spacing w:line="154" w:lineRule="exact"/>
              <w:ind w:left="92"/>
              <w:jc w:val="left"/>
              <w:rPr>
                <w:b/>
                <w:sz w:val="14"/>
              </w:rPr>
            </w:pPr>
            <w:r>
              <w:rPr>
                <w:b/>
                <w:w w:val="99"/>
                <w:sz w:val="14"/>
              </w:rPr>
              <w:t>m</w:t>
            </w:r>
          </w:p>
        </w:tc>
        <w:tc>
          <w:tcPr>
            <w:tcW w:w="284" w:type="dxa"/>
            <w:tcBorders>
              <w:top w:val="single" w:sz="8" w:space="0" w:color="000000"/>
              <w:bottom w:val="single" w:sz="12" w:space="0" w:color="000000"/>
            </w:tcBorders>
            <w:shd w:val="clear" w:color="auto" w:fill="D9D9D9"/>
          </w:tcPr>
          <w:p>
            <w:pPr>
              <w:pStyle w:val="TableParagraph"/>
              <w:ind w:left="39"/>
              <w:jc w:val="left"/>
              <w:rPr>
                <w:b/>
                <w:sz w:val="14"/>
              </w:rPr>
            </w:pPr>
            <w:r>
              <w:rPr>
                <w:b/>
                <w:w w:val="95"/>
                <w:sz w:val="14"/>
              </w:rPr>
              <w:t>851</w:t>
            </w:r>
          </w:p>
          <w:p>
            <w:pPr>
              <w:pStyle w:val="TableParagraph"/>
              <w:spacing w:before="2"/>
              <w:ind w:left="39" w:right="-7" w:firstLine="93"/>
              <w:jc w:val="left"/>
              <w:rPr>
                <w:b/>
                <w:sz w:val="14"/>
              </w:rPr>
            </w:pPr>
            <w:r>
              <w:rPr>
                <w:b/>
                <w:sz w:val="14"/>
              </w:rPr>
              <w:t>- </w:t>
            </w:r>
            <w:r>
              <w:rPr>
                <w:b/>
                <w:w w:val="95"/>
                <w:sz w:val="14"/>
              </w:rPr>
              <w:t>900</w:t>
            </w:r>
          </w:p>
          <w:p>
            <w:pPr>
              <w:pStyle w:val="TableParagraph"/>
              <w:spacing w:line="154" w:lineRule="exact"/>
              <w:ind w:left="91"/>
              <w:jc w:val="left"/>
              <w:rPr>
                <w:b/>
                <w:sz w:val="14"/>
              </w:rPr>
            </w:pPr>
            <w:r>
              <w:rPr>
                <w:b/>
                <w:w w:val="99"/>
                <w:sz w:val="14"/>
              </w:rPr>
              <w:t>m</w:t>
            </w:r>
          </w:p>
        </w:tc>
        <w:tc>
          <w:tcPr>
            <w:tcW w:w="286" w:type="dxa"/>
            <w:tcBorders>
              <w:top w:val="single" w:sz="8" w:space="0" w:color="000000"/>
              <w:bottom w:val="single" w:sz="12" w:space="0" w:color="000000"/>
            </w:tcBorders>
            <w:shd w:val="clear" w:color="auto" w:fill="D9D9D9"/>
          </w:tcPr>
          <w:p>
            <w:pPr>
              <w:pStyle w:val="TableParagraph"/>
              <w:ind w:left="38"/>
              <w:jc w:val="left"/>
              <w:rPr>
                <w:b/>
                <w:sz w:val="14"/>
              </w:rPr>
            </w:pPr>
            <w:r>
              <w:rPr>
                <w:b/>
                <w:sz w:val="14"/>
              </w:rPr>
              <w:t>901</w:t>
            </w:r>
          </w:p>
          <w:p>
            <w:pPr>
              <w:pStyle w:val="TableParagraph"/>
              <w:spacing w:before="2"/>
              <w:ind w:left="38" w:right="-4" w:firstLine="93"/>
              <w:jc w:val="left"/>
              <w:rPr>
                <w:b/>
                <w:sz w:val="14"/>
              </w:rPr>
            </w:pPr>
            <w:r>
              <w:rPr>
                <w:b/>
                <w:sz w:val="14"/>
              </w:rPr>
              <w:t>- </w:t>
            </w:r>
            <w:r>
              <w:rPr>
                <w:b/>
                <w:w w:val="95"/>
                <w:sz w:val="14"/>
              </w:rPr>
              <w:t>950</w:t>
            </w:r>
          </w:p>
          <w:p>
            <w:pPr>
              <w:pStyle w:val="TableParagraph"/>
              <w:spacing w:line="154" w:lineRule="exact"/>
              <w:ind w:left="93"/>
              <w:jc w:val="left"/>
              <w:rPr>
                <w:b/>
                <w:sz w:val="14"/>
              </w:rPr>
            </w:pPr>
            <w:r>
              <w:rPr>
                <w:b/>
                <w:w w:val="99"/>
                <w:sz w:val="14"/>
              </w:rPr>
              <w:t>m</w:t>
            </w:r>
          </w:p>
        </w:tc>
        <w:tc>
          <w:tcPr>
            <w:tcW w:w="322" w:type="dxa"/>
            <w:tcBorders>
              <w:top w:val="single" w:sz="8" w:space="0" w:color="000000"/>
              <w:bottom w:val="single" w:sz="12" w:space="0" w:color="000000"/>
            </w:tcBorders>
            <w:shd w:val="clear" w:color="auto" w:fill="D9D9D9"/>
          </w:tcPr>
          <w:p>
            <w:pPr>
              <w:pStyle w:val="TableParagraph"/>
              <w:ind w:left="54"/>
              <w:jc w:val="left"/>
              <w:rPr>
                <w:b/>
                <w:sz w:val="14"/>
              </w:rPr>
            </w:pPr>
            <w:r>
              <w:rPr>
                <w:b/>
                <w:sz w:val="14"/>
              </w:rPr>
              <w:t>951</w:t>
            </w:r>
          </w:p>
          <w:p>
            <w:pPr>
              <w:pStyle w:val="TableParagraph"/>
              <w:spacing w:before="2"/>
              <w:ind w:left="16" w:right="-36" w:firstLine="132"/>
              <w:jc w:val="left"/>
              <w:rPr>
                <w:b/>
                <w:sz w:val="14"/>
              </w:rPr>
            </w:pPr>
            <w:r>
              <w:rPr>
                <w:b/>
                <w:sz w:val="14"/>
              </w:rPr>
              <w:t>- 1000</w:t>
            </w:r>
          </w:p>
          <w:p>
            <w:pPr>
              <w:pStyle w:val="TableParagraph"/>
              <w:spacing w:line="154" w:lineRule="exact"/>
              <w:ind w:left="109"/>
              <w:jc w:val="left"/>
              <w:rPr>
                <w:b/>
                <w:sz w:val="14"/>
              </w:rPr>
            </w:pPr>
            <w:r>
              <w:rPr>
                <w:b/>
                <w:w w:val="99"/>
                <w:sz w:val="14"/>
              </w:rPr>
              <w:t>m</w:t>
            </w:r>
          </w:p>
        </w:tc>
        <w:tc>
          <w:tcPr>
            <w:tcW w:w="314" w:type="dxa"/>
            <w:tcBorders>
              <w:top w:val="single" w:sz="8" w:space="0" w:color="000000"/>
              <w:bottom w:val="single" w:sz="12" w:space="0" w:color="000000"/>
            </w:tcBorders>
            <w:shd w:val="clear" w:color="auto" w:fill="D9D9D9"/>
          </w:tcPr>
          <w:p>
            <w:pPr>
              <w:pStyle w:val="TableParagraph"/>
              <w:ind w:left="18" w:right="-29"/>
              <w:rPr>
                <w:b/>
                <w:sz w:val="14"/>
              </w:rPr>
            </w:pPr>
            <w:r>
              <w:rPr>
                <w:b/>
                <w:w w:val="95"/>
                <w:sz w:val="14"/>
              </w:rPr>
              <w:t>1001</w:t>
            </w:r>
          </w:p>
          <w:p>
            <w:pPr>
              <w:pStyle w:val="TableParagraph"/>
              <w:spacing w:before="2"/>
              <w:ind w:left="18" w:right="-29" w:firstLine="1"/>
              <w:rPr>
                <w:b/>
                <w:sz w:val="14"/>
              </w:rPr>
            </w:pPr>
            <w:r>
              <w:rPr>
                <w:b/>
                <w:sz w:val="14"/>
              </w:rPr>
              <w:t>-   </w:t>
            </w:r>
            <w:r>
              <w:rPr>
                <w:b/>
                <w:w w:val="95"/>
                <w:sz w:val="14"/>
              </w:rPr>
              <w:t>1050</w:t>
            </w:r>
          </w:p>
          <w:p>
            <w:pPr>
              <w:pStyle w:val="TableParagraph"/>
              <w:spacing w:line="154" w:lineRule="exact"/>
              <w:ind w:left="44"/>
              <w:rPr>
                <w:b/>
                <w:sz w:val="14"/>
              </w:rPr>
            </w:pPr>
            <w:r>
              <w:rPr>
                <w:b/>
                <w:w w:val="99"/>
                <w:sz w:val="14"/>
              </w:rPr>
              <w:t>m</w:t>
            </w:r>
          </w:p>
        </w:tc>
        <w:tc>
          <w:tcPr>
            <w:tcW w:w="330" w:type="dxa"/>
            <w:tcBorders>
              <w:top w:val="single" w:sz="8" w:space="0" w:color="000000"/>
              <w:bottom w:val="single" w:sz="12" w:space="0" w:color="000000"/>
            </w:tcBorders>
            <w:shd w:val="clear" w:color="auto" w:fill="D9D9D9"/>
          </w:tcPr>
          <w:p>
            <w:pPr>
              <w:pStyle w:val="TableParagraph"/>
              <w:ind w:left="26" w:right="-29"/>
              <w:rPr>
                <w:b/>
                <w:sz w:val="14"/>
              </w:rPr>
            </w:pPr>
            <w:r>
              <w:rPr>
                <w:b/>
                <w:sz w:val="14"/>
              </w:rPr>
              <w:t>1051</w:t>
            </w:r>
          </w:p>
          <w:p>
            <w:pPr>
              <w:pStyle w:val="TableParagraph"/>
              <w:spacing w:before="2"/>
              <w:ind w:left="26" w:right="-29"/>
              <w:rPr>
                <w:b/>
                <w:sz w:val="14"/>
              </w:rPr>
            </w:pPr>
            <w:r>
              <w:rPr>
                <w:b/>
                <w:sz w:val="14"/>
              </w:rPr>
              <w:t>-   1250</w:t>
            </w:r>
          </w:p>
          <w:p>
            <w:pPr>
              <w:pStyle w:val="TableParagraph"/>
              <w:spacing w:line="154" w:lineRule="exact"/>
              <w:ind w:left="43"/>
              <w:rPr>
                <w:b/>
                <w:sz w:val="14"/>
              </w:rPr>
            </w:pPr>
            <w:r>
              <w:rPr>
                <w:b/>
                <w:w w:val="99"/>
                <w:sz w:val="14"/>
              </w:rPr>
              <w:t>m</w:t>
            </w:r>
          </w:p>
        </w:tc>
        <w:tc>
          <w:tcPr>
            <w:tcW w:w="288" w:type="dxa"/>
            <w:tcBorders>
              <w:top w:val="single" w:sz="8" w:space="0" w:color="000000"/>
              <w:bottom w:val="single" w:sz="12" w:space="0" w:color="000000"/>
            </w:tcBorders>
            <w:shd w:val="clear" w:color="auto" w:fill="D9D9D9"/>
          </w:tcPr>
          <w:p>
            <w:pPr>
              <w:pStyle w:val="TableParagraph"/>
              <w:ind w:left="46" w:right="-15"/>
              <w:jc w:val="left"/>
              <w:rPr>
                <w:b/>
                <w:sz w:val="14"/>
              </w:rPr>
            </w:pPr>
            <w:r>
              <w:rPr>
                <w:b/>
                <w:sz w:val="14"/>
              </w:rPr>
              <w:t>251</w:t>
            </w:r>
          </w:p>
          <w:p>
            <w:pPr>
              <w:pStyle w:val="TableParagraph"/>
              <w:spacing w:before="2"/>
              <w:ind w:left="46" w:right="-22" w:firstLine="55"/>
              <w:jc w:val="left"/>
              <w:rPr>
                <w:b/>
                <w:sz w:val="14"/>
              </w:rPr>
            </w:pPr>
            <w:r>
              <w:rPr>
                <w:b/>
                <w:sz w:val="14"/>
              </w:rPr>
              <w:t>- 300</w:t>
            </w:r>
          </w:p>
          <w:p>
            <w:pPr>
              <w:pStyle w:val="TableParagraph"/>
              <w:spacing w:line="154" w:lineRule="exact"/>
              <w:ind w:left="63"/>
              <w:jc w:val="left"/>
              <w:rPr>
                <w:b/>
                <w:sz w:val="14"/>
              </w:rPr>
            </w:pPr>
            <w:r>
              <w:rPr>
                <w:b/>
                <w:w w:val="99"/>
                <w:sz w:val="14"/>
              </w:rPr>
              <w:t>m</w:t>
            </w:r>
          </w:p>
        </w:tc>
        <w:tc>
          <w:tcPr>
            <w:tcW w:w="329" w:type="dxa"/>
            <w:tcBorders>
              <w:top w:val="single" w:sz="8" w:space="0" w:color="000000"/>
              <w:bottom w:val="single" w:sz="12" w:space="0" w:color="000000"/>
              <w:right w:val="single" w:sz="8" w:space="0" w:color="000000"/>
            </w:tcBorders>
            <w:shd w:val="clear" w:color="auto" w:fill="D9D9D9"/>
          </w:tcPr>
          <w:p>
            <w:pPr>
              <w:pStyle w:val="TableParagraph"/>
              <w:spacing w:before="2"/>
              <w:jc w:val="left"/>
              <w:rPr>
                <w:sz w:val="14"/>
              </w:rPr>
            </w:pPr>
          </w:p>
          <w:p>
            <w:pPr>
              <w:pStyle w:val="TableParagraph"/>
              <w:ind w:left="17" w:right="-19" w:firstLine="117"/>
              <w:jc w:val="left"/>
              <w:rPr>
                <w:b/>
                <w:sz w:val="14"/>
              </w:rPr>
            </w:pPr>
            <w:r>
              <w:rPr>
                <w:b/>
                <w:sz w:val="14"/>
              </w:rPr>
              <w:t>≥ </w:t>
            </w:r>
            <w:r>
              <w:rPr>
                <w:b/>
                <w:w w:val="95"/>
                <w:sz w:val="14"/>
              </w:rPr>
              <w:t>1301</w:t>
            </w:r>
          </w:p>
          <w:p>
            <w:pPr>
              <w:pStyle w:val="TableParagraph"/>
              <w:spacing w:line="154" w:lineRule="exact"/>
              <w:ind w:left="111"/>
              <w:jc w:val="left"/>
              <w:rPr>
                <w:b/>
                <w:sz w:val="14"/>
              </w:rPr>
            </w:pPr>
            <w:r>
              <w:rPr>
                <w:b/>
                <w:w w:val="99"/>
                <w:sz w:val="14"/>
              </w:rPr>
              <w:t>m</w:t>
            </w:r>
          </w:p>
        </w:tc>
      </w:tr>
      <w:tr>
        <w:trPr>
          <w:trHeight w:val="179" w:hRule="atLeast"/>
        </w:trPr>
        <w:tc>
          <w:tcPr>
            <w:tcW w:w="2218" w:type="dxa"/>
            <w:shd w:val="clear" w:color="auto" w:fill="B3B3B3"/>
          </w:tcPr>
          <w:p>
            <w:pPr>
              <w:pStyle w:val="TableParagraph"/>
              <w:spacing w:line="159" w:lineRule="exact"/>
              <w:ind w:left="7"/>
              <w:jc w:val="left"/>
              <w:rPr>
                <w:sz w:val="16"/>
              </w:rPr>
            </w:pPr>
            <w:r>
              <w:rPr>
                <w:sz w:val="16"/>
              </w:rPr>
              <w:t>Albacete</w:t>
            </w:r>
          </w:p>
        </w:tc>
        <w:tc>
          <w:tcPr>
            <w:tcW w:w="2963" w:type="dxa"/>
            <w:gridSpan w:val="9"/>
            <w:tcBorders>
              <w:top w:val="single" w:sz="12" w:space="0" w:color="000000"/>
            </w:tcBorders>
          </w:tcPr>
          <w:p>
            <w:pPr>
              <w:pStyle w:val="TableParagraph"/>
              <w:spacing w:line="159" w:lineRule="exact"/>
              <w:ind w:left="1354" w:right="1344"/>
              <w:rPr>
                <w:sz w:val="16"/>
              </w:rPr>
            </w:pPr>
            <w:r>
              <w:rPr>
                <w:sz w:val="16"/>
              </w:rPr>
              <w:t>C3</w:t>
            </w:r>
          </w:p>
        </w:tc>
        <w:tc>
          <w:tcPr>
            <w:tcW w:w="2856" w:type="dxa"/>
            <w:gridSpan w:val="10"/>
            <w:tcBorders>
              <w:top w:val="single" w:sz="12" w:space="0" w:color="000000"/>
            </w:tcBorders>
            <w:shd w:val="clear" w:color="auto" w:fill="E7E6E6"/>
          </w:tcPr>
          <w:p>
            <w:pPr>
              <w:pStyle w:val="TableParagraph"/>
              <w:spacing w:line="159" w:lineRule="exact"/>
              <w:ind w:left="1310" w:right="1290"/>
              <w:rPr>
                <w:sz w:val="16"/>
              </w:rPr>
            </w:pPr>
            <w:r>
              <w:rPr>
                <w:sz w:val="16"/>
              </w:rPr>
              <w:t>D3</w:t>
            </w:r>
          </w:p>
        </w:tc>
        <w:tc>
          <w:tcPr>
            <w:tcW w:w="1583" w:type="dxa"/>
            <w:gridSpan w:val="5"/>
            <w:tcBorders>
              <w:top w:val="single" w:sz="12" w:space="0" w:color="000000"/>
            </w:tcBorders>
            <w:shd w:val="clear" w:color="auto" w:fill="D9D9D9"/>
          </w:tcPr>
          <w:p>
            <w:pPr>
              <w:pStyle w:val="TableParagraph"/>
              <w:spacing w:line="159" w:lineRule="exact"/>
              <w:ind w:left="679" w:right="658"/>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Alicante/Alacant</w:t>
            </w:r>
          </w:p>
        </w:tc>
        <w:tc>
          <w:tcPr>
            <w:tcW w:w="1827" w:type="dxa"/>
            <w:gridSpan w:val="5"/>
          </w:tcPr>
          <w:p>
            <w:pPr>
              <w:pStyle w:val="TableParagraph"/>
              <w:spacing w:line="167" w:lineRule="exact"/>
              <w:ind w:left="788" w:right="780"/>
              <w:rPr>
                <w:sz w:val="16"/>
              </w:rPr>
            </w:pPr>
            <w:r>
              <w:rPr>
                <w:sz w:val="16"/>
              </w:rPr>
              <w:t>B4</w:t>
            </w:r>
          </w:p>
        </w:tc>
        <w:tc>
          <w:tcPr>
            <w:tcW w:w="2567" w:type="dxa"/>
            <w:gridSpan w:val="9"/>
            <w:shd w:val="clear" w:color="auto" w:fill="E7E6E6"/>
          </w:tcPr>
          <w:p>
            <w:pPr>
              <w:pStyle w:val="TableParagraph"/>
              <w:spacing w:line="167" w:lineRule="exact"/>
              <w:ind w:left="1162" w:right="1150"/>
              <w:rPr>
                <w:sz w:val="16"/>
              </w:rPr>
            </w:pPr>
            <w:r>
              <w:rPr>
                <w:sz w:val="16"/>
              </w:rPr>
              <w:t>C3</w:t>
            </w:r>
          </w:p>
        </w:tc>
        <w:tc>
          <w:tcPr>
            <w:tcW w:w="3008" w:type="dxa"/>
            <w:gridSpan w:val="10"/>
            <w:shd w:val="clear" w:color="auto" w:fill="D9D9D9"/>
          </w:tcPr>
          <w:p>
            <w:pPr>
              <w:pStyle w:val="TableParagraph"/>
              <w:spacing w:line="167" w:lineRule="exact"/>
              <w:ind w:left="1375" w:right="1359"/>
              <w:rPr>
                <w:sz w:val="16"/>
              </w:rPr>
            </w:pPr>
            <w:r>
              <w:rPr>
                <w:sz w:val="16"/>
              </w:rPr>
              <w:t>D3</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Almería</w:t>
            </w:r>
          </w:p>
        </w:tc>
        <w:tc>
          <w:tcPr>
            <w:tcW w:w="970" w:type="dxa"/>
            <w:gridSpan w:val="2"/>
          </w:tcPr>
          <w:p>
            <w:pPr>
              <w:pStyle w:val="TableParagraph"/>
              <w:spacing w:line="168" w:lineRule="exact" w:before="1"/>
              <w:ind w:left="341" w:right="340"/>
              <w:rPr>
                <w:sz w:val="16"/>
              </w:rPr>
            </w:pPr>
            <w:r>
              <w:rPr>
                <w:sz w:val="16"/>
              </w:rPr>
              <w:t>A4</w:t>
            </w:r>
          </w:p>
        </w:tc>
        <w:tc>
          <w:tcPr>
            <w:tcW w:w="857" w:type="dxa"/>
            <w:gridSpan w:val="3"/>
            <w:shd w:val="clear" w:color="auto" w:fill="E7E6E6"/>
          </w:tcPr>
          <w:p>
            <w:pPr>
              <w:pStyle w:val="TableParagraph"/>
              <w:spacing w:line="168" w:lineRule="exact" w:before="1"/>
              <w:ind w:left="305" w:right="306"/>
              <w:rPr>
                <w:sz w:val="16"/>
              </w:rPr>
            </w:pPr>
            <w:r>
              <w:rPr>
                <w:sz w:val="16"/>
              </w:rPr>
              <w:t>B4</w:t>
            </w:r>
          </w:p>
        </w:tc>
        <w:tc>
          <w:tcPr>
            <w:tcW w:w="860" w:type="dxa"/>
            <w:gridSpan w:val="3"/>
            <w:shd w:val="clear" w:color="auto" w:fill="D9D9D9"/>
          </w:tcPr>
          <w:p>
            <w:pPr>
              <w:pStyle w:val="TableParagraph"/>
              <w:spacing w:line="168" w:lineRule="exact" w:before="1"/>
              <w:ind w:left="309" w:right="304"/>
              <w:rPr>
                <w:sz w:val="16"/>
              </w:rPr>
            </w:pPr>
            <w:r>
              <w:rPr>
                <w:sz w:val="16"/>
              </w:rPr>
              <w:t>B3</w:t>
            </w:r>
          </w:p>
        </w:tc>
        <w:tc>
          <w:tcPr>
            <w:tcW w:w="2276" w:type="dxa"/>
            <w:gridSpan w:val="8"/>
            <w:shd w:val="clear" w:color="auto" w:fill="D0CECE"/>
          </w:tcPr>
          <w:p>
            <w:pPr>
              <w:pStyle w:val="TableParagraph"/>
              <w:spacing w:line="168" w:lineRule="exact" w:before="1"/>
              <w:ind w:left="1015" w:right="1006"/>
              <w:rPr>
                <w:sz w:val="16"/>
              </w:rPr>
            </w:pPr>
            <w:r>
              <w:rPr>
                <w:sz w:val="16"/>
              </w:rPr>
              <w:t>C3</w:t>
            </w:r>
          </w:p>
        </w:tc>
        <w:tc>
          <w:tcPr>
            <w:tcW w:w="2439" w:type="dxa"/>
            <w:gridSpan w:val="8"/>
            <w:shd w:val="clear" w:color="auto" w:fill="BEBEBE"/>
          </w:tcPr>
          <w:p>
            <w:pPr>
              <w:pStyle w:val="TableParagraph"/>
              <w:spacing w:line="168" w:lineRule="exact" w:before="1"/>
              <w:ind w:left="1099" w:right="1076"/>
              <w:rPr>
                <w:sz w:val="16"/>
              </w:rPr>
            </w:pPr>
            <w:r>
              <w:rPr>
                <w:sz w:val="16"/>
              </w:rPr>
              <w:t>D3</w:t>
            </w:r>
          </w:p>
        </w:tc>
      </w:tr>
      <w:tr>
        <w:trPr>
          <w:trHeight w:val="187" w:hRule="atLeast"/>
        </w:trPr>
        <w:tc>
          <w:tcPr>
            <w:tcW w:w="2218" w:type="dxa"/>
          </w:tcPr>
          <w:p>
            <w:pPr>
              <w:pStyle w:val="TableParagraph"/>
              <w:spacing w:line="167" w:lineRule="exact"/>
              <w:ind w:left="7"/>
              <w:jc w:val="left"/>
              <w:rPr>
                <w:sz w:val="16"/>
              </w:rPr>
            </w:pPr>
            <w:r>
              <w:rPr>
                <w:sz w:val="16"/>
              </w:rPr>
              <w:t>Araba/Álava</w:t>
            </w:r>
          </w:p>
        </w:tc>
        <w:tc>
          <w:tcPr>
            <w:tcW w:w="3821" w:type="dxa"/>
            <w:gridSpan w:val="12"/>
          </w:tcPr>
          <w:p>
            <w:pPr>
              <w:pStyle w:val="TableParagraph"/>
              <w:spacing w:line="167" w:lineRule="exact"/>
              <w:ind w:left="1782" w:right="1780"/>
              <w:rPr>
                <w:sz w:val="16"/>
              </w:rPr>
            </w:pPr>
            <w:r>
              <w:rPr>
                <w:sz w:val="16"/>
              </w:rPr>
              <w:t>D1</w:t>
            </w:r>
          </w:p>
        </w:tc>
        <w:tc>
          <w:tcPr>
            <w:tcW w:w="3581" w:type="dxa"/>
            <w:gridSpan w:val="12"/>
            <w:shd w:val="clear" w:color="auto" w:fill="D9D9D9"/>
          </w:tcPr>
          <w:p>
            <w:pPr>
              <w:pStyle w:val="TableParagraph"/>
              <w:spacing w:line="167" w:lineRule="exact"/>
              <w:ind w:left="1659" w:right="1647"/>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Asturias</w:t>
            </w:r>
          </w:p>
        </w:tc>
        <w:tc>
          <w:tcPr>
            <w:tcW w:w="621" w:type="dxa"/>
          </w:tcPr>
          <w:p>
            <w:pPr>
              <w:pStyle w:val="TableParagraph"/>
              <w:spacing w:line="168" w:lineRule="exact" w:before="1"/>
              <w:ind w:left="196"/>
              <w:jc w:val="left"/>
              <w:rPr>
                <w:sz w:val="16"/>
              </w:rPr>
            </w:pPr>
            <w:r>
              <w:rPr>
                <w:sz w:val="16"/>
              </w:rPr>
              <w:t>C1</w:t>
            </w:r>
          </w:p>
        </w:tc>
        <w:tc>
          <w:tcPr>
            <w:tcW w:w="2914" w:type="dxa"/>
            <w:gridSpan w:val="10"/>
            <w:shd w:val="clear" w:color="auto" w:fill="E7E6E6"/>
          </w:tcPr>
          <w:p>
            <w:pPr>
              <w:pStyle w:val="TableParagraph"/>
              <w:spacing w:line="168" w:lineRule="exact" w:before="1"/>
              <w:ind w:left="1328" w:right="1331"/>
              <w:rPr>
                <w:sz w:val="16"/>
              </w:rPr>
            </w:pPr>
            <w:r>
              <w:rPr>
                <w:sz w:val="16"/>
              </w:rPr>
              <w:t>D1</w:t>
            </w:r>
          </w:p>
        </w:tc>
        <w:tc>
          <w:tcPr>
            <w:tcW w:w="3867" w:type="dxa"/>
            <w:gridSpan w:val="13"/>
            <w:shd w:val="clear" w:color="auto" w:fill="D9D9D9"/>
          </w:tcPr>
          <w:p>
            <w:pPr>
              <w:pStyle w:val="TableParagraph"/>
              <w:spacing w:line="168" w:lineRule="exact" w:before="1"/>
              <w:ind w:left="1816" w:right="1787"/>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Ávila</w:t>
            </w:r>
          </w:p>
        </w:tc>
        <w:tc>
          <w:tcPr>
            <w:tcW w:w="3535" w:type="dxa"/>
            <w:gridSpan w:val="11"/>
          </w:tcPr>
          <w:p>
            <w:pPr>
              <w:pStyle w:val="TableParagraph"/>
              <w:spacing w:line="167" w:lineRule="exact"/>
              <w:ind w:left="1644" w:right="1635"/>
              <w:rPr>
                <w:sz w:val="16"/>
              </w:rPr>
            </w:pPr>
            <w:r>
              <w:rPr>
                <w:sz w:val="16"/>
              </w:rPr>
              <w:t>D2</w:t>
            </w:r>
          </w:p>
        </w:tc>
        <w:tc>
          <w:tcPr>
            <w:tcW w:w="1714" w:type="dxa"/>
            <w:gridSpan w:val="6"/>
            <w:shd w:val="clear" w:color="auto" w:fill="E7E6E6"/>
          </w:tcPr>
          <w:p>
            <w:pPr>
              <w:pStyle w:val="TableParagraph"/>
              <w:spacing w:line="167" w:lineRule="exact"/>
              <w:ind w:left="741" w:right="718"/>
              <w:rPr>
                <w:sz w:val="16"/>
              </w:rPr>
            </w:pPr>
            <w:r>
              <w:rPr>
                <w:sz w:val="16"/>
              </w:rPr>
              <w:t>D1</w:t>
            </w:r>
          </w:p>
        </w:tc>
        <w:tc>
          <w:tcPr>
            <w:tcW w:w="2153" w:type="dxa"/>
            <w:gridSpan w:val="7"/>
            <w:shd w:val="clear" w:color="auto" w:fill="D9D9D9"/>
          </w:tcPr>
          <w:p>
            <w:pPr>
              <w:pStyle w:val="TableParagraph"/>
              <w:spacing w:line="167" w:lineRule="exact"/>
              <w:ind w:left="959" w:right="934"/>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Badajoz</w:t>
            </w:r>
          </w:p>
        </w:tc>
        <w:tc>
          <w:tcPr>
            <w:tcW w:w="2687" w:type="dxa"/>
            <w:gridSpan w:val="8"/>
          </w:tcPr>
          <w:p>
            <w:pPr>
              <w:pStyle w:val="TableParagraph"/>
              <w:spacing w:line="168" w:lineRule="exact" w:before="1"/>
              <w:ind w:left="1198" w:right="1195"/>
              <w:rPr>
                <w:sz w:val="16"/>
              </w:rPr>
            </w:pPr>
            <w:r>
              <w:rPr>
                <w:sz w:val="16"/>
              </w:rPr>
              <w:t>C4</w:t>
            </w:r>
          </w:p>
        </w:tc>
        <w:tc>
          <w:tcPr>
            <w:tcW w:w="276" w:type="dxa"/>
            <w:shd w:val="clear" w:color="auto" w:fill="E7E6E6"/>
          </w:tcPr>
          <w:p>
            <w:pPr>
              <w:pStyle w:val="TableParagraph"/>
              <w:spacing w:line="168" w:lineRule="exact" w:before="1"/>
              <w:ind w:left="42"/>
              <w:jc w:val="left"/>
              <w:rPr>
                <w:sz w:val="16"/>
              </w:rPr>
            </w:pPr>
            <w:r>
              <w:rPr>
                <w:sz w:val="16"/>
              </w:rPr>
              <w:t>C3</w:t>
            </w:r>
          </w:p>
        </w:tc>
        <w:tc>
          <w:tcPr>
            <w:tcW w:w="4439" w:type="dxa"/>
            <w:gridSpan w:val="15"/>
            <w:shd w:val="clear" w:color="auto" w:fill="D9D9D9"/>
          </w:tcPr>
          <w:p>
            <w:pPr>
              <w:pStyle w:val="TableParagraph"/>
              <w:spacing w:line="168" w:lineRule="exact" w:before="1"/>
              <w:ind w:left="2102" w:right="2081"/>
              <w:rPr>
                <w:sz w:val="16"/>
              </w:rPr>
            </w:pPr>
            <w:r>
              <w:rPr>
                <w:sz w:val="16"/>
              </w:rPr>
              <w:t>D3</w:t>
            </w:r>
          </w:p>
        </w:tc>
      </w:tr>
      <w:tr>
        <w:trPr>
          <w:trHeight w:val="186" w:hRule="atLeast"/>
        </w:trPr>
        <w:tc>
          <w:tcPr>
            <w:tcW w:w="2218" w:type="dxa"/>
          </w:tcPr>
          <w:p>
            <w:pPr>
              <w:pStyle w:val="TableParagraph"/>
              <w:spacing w:line="167" w:lineRule="exact"/>
              <w:ind w:left="7"/>
              <w:jc w:val="left"/>
              <w:rPr>
                <w:sz w:val="16"/>
              </w:rPr>
            </w:pPr>
            <w:r>
              <w:rPr>
                <w:sz w:val="16"/>
              </w:rPr>
              <w:t>Balears, Illes</w:t>
            </w:r>
          </w:p>
        </w:tc>
        <w:tc>
          <w:tcPr>
            <w:tcW w:w="1827" w:type="dxa"/>
            <w:gridSpan w:val="5"/>
          </w:tcPr>
          <w:p>
            <w:pPr>
              <w:pStyle w:val="TableParagraph"/>
              <w:spacing w:line="167" w:lineRule="exact"/>
              <w:ind w:left="788" w:right="780"/>
              <w:rPr>
                <w:sz w:val="16"/>
              </w:rPr>
            </w:pPr>
            <w:r>
              <w:rPr>
                <w:sz w:val="16"/>
              </w:rPr>
              <w:t>B3</w:t>
            </w:r>
          </w:p>
        </w:tc>
        <w:tc>
          <w:tcPr>
            <w:tcW w:w="5575" w:type="dxa"/>
            <w:gridSpan w:val="19"/>
            <w:shd w:val="clear" w:color="auto" w:fill="E7E6E6"/>
          </w:tcPr>
          <w:p>
            <w:pPr>
              <w:pStyle w:val="TableParagraph"/>
              <w:spacing w:line="167" w:lineRule="exact"/>
              <w:ind w:left="2667" w:right="2652"/>
              <w:rPr>
                <w:sz w:val="16"/>
              </w:rPr>
            </w:pPr>
            <w:r>
              <w:rPr>
                <w:sz w:val="16"/>
              </w:rPr>
              <w:t>C3</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Barcelona</w:t>
            </w:r>
          </w:p>
        </w:tc>
        <w:tc>
          <w:tcPr>
            <w:tcW w:w="1827" w:type="dxa"/>
            <w:gridSpan w:val="5"/>
          </w:tcPr>
          <w:p>
            <w:pPr>
              <w:pStyle w:val="TableParagraph"/>
              <w:spacing w:line="168" w:lineRule="exact" w:before="1"/>
              <w:ind w:left="788" w:right="784"/>
              <w:rPr>
                <w:sz w:val="16"/>
              </w:rPr>
            </w:pPr>
            <w:r>
              <w:rPr>
                <w:sz w:val="16"/>
              </w:rPr>
              <w:t>C2</w:t>
            </w:r>
          </w:p>
        </w:tc>
        <w:tc>
          <w:tcPr>
            <w:tcW w:w="1136" w:type="dxa"/>
            <w:gridSpan w:val="4"/>
            <w:shd w:val="clear" w:color="auto" w:fill="E7E6E6"/>
          </w:tcPr>
          <w:p>
            <w:pPr>
              <w:pStyle w:val="TableParagraph"/>
              <w:spacing w:line="168" w:lineRule="exact" w:before="1"/>
              <w:ind w:left="447" w:right="434"/>
              <w:rPr>
                <w:sz w:val="16"/>
              </w:rPr>
            </w:pPr>
            <w:r>
              <w:rPr>
                <w:sz w:val="16"/>
              </w:rPr>
              <w:t>D2</w:t>
            </w:r>
          </w:p>
        </w:tc>
        <w:tc>
          <w:tcPr>
            <w:tcW w:w="1712" w:type="dxa"/>
            <w:gridSpan w:val="6"/>
            <w:shd w:val="clear" w:color="auto" w:fill="D9D9D9"/>
          </w:tcPr>
          <w:p>
            <w:pPr>
              <w:pStyle w:val="TableParagraph"/>
              <w:spacing w:line="168" w:lineRule="exact" w:before="1"/>
              <w:ind w:left="739" w:right="718"/>
              <w:rPr>
                <w:sz w:val="16"/>
              </w:rPr>
            </w:pPr>
            <w:r>
              <w:rPr>
                <w:sz w:val="16"/>
              </w:rPr>
              <w:t>D1</w:t>
            </w:r>
          </w:p>
        </w:tc>
        <w:tc>
          <w:tcPr>
            <w:tcW w:w="2727" w:type="dxa"/>
            <w:gridSpan w:val="9"/>
            <w:shd w:val="clear" w:color="auto" w:fill="D0CECE"/>
          </w:tcPr>
          <w:p>
            <w:pPr>
              <w:pStyle w:val="TableParagraph"/>
              <w:spacing w:line="168" w:lineRule="exact" w:before="1"/>
              <w:ind w:left="1251" w:right="1229"/>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Bizkaia</w:t>
            </w:r>
          </w:p>
        </w:tc>
        <w:tc>
          <w:tcPr>
            <w:tcW w:w="1827" w:type="dxa"/>
            <w:gridSpan w:val="5"/>
          </w:tcPr>
          <w:p>
            <w:pPr>
              <w:pStyle w:val="TableParagraph"/>
              <w:spacing w:line="167" w:lineRule="exact"/>
              <w:ind w:left="788" w:right="784"/>
              <w:rPr>
                <w:sz w:val="16"/>
              </w:rPr>
            </w:pPr>
            <w:r>
              <w:rPr>
                <w:sz w:val="16"/>
              </w:rPr>
              <w:t>C1</w:t>
            </w:r>
          </w:p>
        </w:tc>
        <w:tc>
          <w:tcPr>
            <w:tcW w:w="5575" w:type="dxa"/>
            <w:gridSpan w:val="19"/>
            <w:shd w:val="clear" w:color="auto" w:fill="E7E6E6"/>
          </w:tcPr>
          <w:p>
            <w:pPr>
              <w:pStyle w:val="TableParagraph"/>
              <w:spacing w:line="167" w:lineRule="exact"/>
              <w:ind w:left="2667" w:right="2652"/>
              <w:rPr>
                <w:sz w:val="16"/>
              </w:rPr>
            </w:pPr>
            <w:r>
              <w:rPr>
                <w:sz w:val="16"/>
              </w:rPr>
              <w:t>D1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Burgos</w:t>
            </w:r>
          </w:p>
        </w:tc>
        <w:tc>
          <w:tcPr>
            <w:tcW w:w="3821" w:type="dxa"/>
            <w:gridSpan w:val="12"/>
          </w:tcPr>
          <w:p>
            <w:pPr>
              <w:pStyle w:val="TableParagraph"/>
              <w:spacing w:line="168" w:lineRule="exact" w:before="1"/>
              <w:ind w:left="1784" w:right="1778"/>
              <w:rPr>
                <w:sz w:val="16"/>
              </w:rPr>
            </w:pPr>
            <w:r>
              <w:rPr>
                <w:sz w:val="16"/>
              </w:rPr>
              <w:t>D1</w:t>
            </w:r>
          </w:p>
        </w:tc>
        <w:tc>
          <w:tcPr>
            <w:tcW w:w="3581" w:type="dxa"/>
            <w:gridSpan w:val="12"/>
            <w:shd w:val="clear" w:color="auto" w:fill="E7E6E6"/>
          </w:tcPr>
          <w:p>
            <w:pPr>
              <w:pStyle w:val="TableParagraph"/>
              <w:spacing w:line="168" w:lineRule="exact" w:before="1"/>
              <w:ind w:left="1669" w:right="1647"/>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Cáceres</w:t>
            </w:r>
          </w:p>
        </w:tc>
        <w:tc>
          <w:tcPr>
            <w:tcW w:w="3821" w:type="dxa"/>
            <w:gridSpan w:val="12"/>
          </w:tcPr>
          <w:p>
            <w:pPr>
              <w:pStyle w:val="TableParagraph"/>
              <w:spacing w:line="167" w:lineRule="exact"/>
              <w:ind w:left="1784" w:right="1778"/>
              <w:rPr>
                <w:sz w:val="16"/>
              </w:rPr>
            </w:pPr>
            <w:r>
              <w:rPr>
                <w:sz w:val="16"/>
              </w:rPr>
              <w:t>C4</w:t>
            </w:r>
          </w:p>
        </w:tc>
        <w:tc>
          <w:tcPr>
            <w:tcW w:w="2634" w:type="dxa"/>
            <w:gridSpan w:val="9"/>
            <w:shd w:val="clear" w:color="auto" w:fill="E7E6E6"/>
          </w:tcPr>
          <w:p>
            <w:pPr>
              <w:pStyle w:val="TableParagraph"/>
              <w:spacing w:line="167" w:lineRule="exact"/>
              <w:ind w:left="1206" w:right="1173"/>
              <w:rPr>
                <w:sz w:val="16"/>
              </w:rPr>
            </w:pPr>
            <w:r>
              <w:rPr>
                <w:sz w:val="16"/>
              </w:rPr>
              <w:t>D3</w:t>
            </w:r>
          </w:p>
        </w:tc>
        <w:tc>
          <w:tcPr>
            <w:tcW w:w="947" w:type="dxa"/>
            <w:gridSpan w:val="3"/>
            <w:shd w:val="clear" w:color="auto" w:fill="D9D9D9"/>
          </w:tcPr>
          <w:p>
            <w:pPr>
              <w:pStyle w:val="TableParagraph"/>
              <w:spacing w:line="167" w:lineRule="exact"/>
              <w:ind w:left="349" w:right="316"/>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Cádiz</w:t>
            </w:r>
          </w:p>
        </w:tc>
        <w:tc>
          <w:tcPr>
            <w:tcW w:w="1260" w:type="dxa"/>
            <w:gridSpan w:val="3"/>
          </w:tcPr>
          <w:p>
            <w:pPr>
              <w:pStyle w:val="TableParagraph"/>
              <w:spacing w:line="168" w:lineRule="exact" w:before="1"/>
              <w:ind w:left="489" w:right="486"/>
              <w:rPr>
                <w:sz w:val="16"/>
              </w:rPr>
            </w:pPr>
            <w:r>
              <w:rPr>
                <w:sz w:val="16"/>
              </w:rPr>
              <w:t>A3</w:t>
            </w:r>
          </w:p>
        </w:tc>
        <w:tc>
          <w:tcPr>
            <w:tcW w:w="1703" w:type="dxa"/>
            <w:gridSpan w:val="6"/>
            <w:shd w:val="clear" w:color="auto" w:fill="E7E6E6"/>
          </w:tcPr>
          <w:p>
            <w:pPr>
              <w:pStyle w:val="TableParagraph"/>
              <w:spacing w:line="168" w:lineRule="exact" w:before="1"/>
              <w:ind w:left="732" w:right="724"/>
              <w:rPr>
                <w:sz w:val="16"/>
              </w:rPr>
            </w:pPr>
            <w:r>
              <w:rPr>
                <w:sz w:val="16"/>
              </w:rPr>
              <w:t>B3</w:t>
            </w:r>
          </w:p>
        </w:tc>
        <w:tc>
          <w:tcPr>
            <w:tcW w:w="858" w:type="dxa"/>
            <w:gridSpan w:val="3"/>
            <w:shd w:val="clear" w:color="auto" w:fill="D9D9D9"/>
          </w:tcPr>
          <w:p>
            <w:pPr>
              <w:pStyle w:val="TableParagraph"/>
              <w:spacing w:line="168" w:lineRule="exact" w:before="1"/>
              <w:ind w:left="311" w:right="291"/>
              <w:rPr>
                <w:sz w:val="16"/>
              </w:rPr>
            </w:pPr>
            <w:r>
              <w:rPr>
                <w:sz w:val="16"/>
              </w:rPr>
              <w:t>C3</w:t>
            </w:r>
          </w:p>
        </w:tc>
        <w:tc>
          <w:tcPr>
            <w:tcW w:w="1428" w:type="dxa"/>
            <w:gridSpan w:val="5"/>
            <w:shd w:val="clear" w:color="auto" w:fill="D0CECE"/>
          </w:tcPr>
          <w:p>
            <w:pPr>
              <w:pStyle w:val="TableParagraph"/>
              <w:spacing w:line="168" w:lineRule="exact" w:before="1"/>
              <w:ind w:left="599" w:right="574"/>
              <w:rPr>
                <w:sz w:val="16"/>
              </w:rPr>
            </w:pPr>
            <w:r>
              <w:rPr>
                <w:sz w:val="16"/>
              </w:rPr>
              <w:t>C2</w:t>
            </w:r>
          </w:p>
        </w:tc>
        <w:tc>
          <w:tcPr>
            <w:tcW w:w="2153" w:type="dxa"/>
            <w:gridSpan w:val="7"/>
            <w:shd w:val="clear" w:color="auto" w:fill="BEBEBE"/>
          </w:tcPr>
          <w:p>
            <w:pPr>
              <w:pStyle w:val="TableParagraph"/>
              <w:spacing w:line="168" w:lineRule="exact" w:before="1"/>
              <w:ind w:left="959" w:right="938"/>
              <w:rPr>
                <w:sz w:val="16"/>
              </w:rPr>
            </w:pPr>
            <w:r>
              <w:rPr>
                <w:sz w:val="16"/>
              </w:rPr>
              <w:t>D2</w:t>
            </w:r>
          </w:p>
        </w:tc>
      </w:tr>
      <w:tr>
        <w:trPr>
          <w:trHeight w:val="186" w:hRule="atLeast"/>
        </w:trPr>
        <w:tc>
          <w:tcPr>
            <w:tcW w:w="2218" w:type="dxa"/>
          </w:tcPr>
          <w:p>
            <w:pPr>
              <w:pStyle w:val="TableParagraph"/>
              <w:spacing w:line="167" w:lineRule="exact"/>
              <w:ind w:left="7"/>
              <w:jc w:val="left"/>
              <w:rPr>
                <w:sz w:val="16"/>
              </w:rPr>
            </w:pPr>
            <w:r>
              <w:rPr>
                <w:sz w:val="16"/>
              </w:rPr>
              <w:t>Cantabria</w:t>
            </w:r>
          </w:p>
        </w:tc>
        <w:tc>
          <w:tcPr>
            <w:tcW w:w="1260" w:type="dxa"/>
            <w:gridSpan w:val="3"/>
          </w:tcPr>
          <w:p>
            <w:pPr>
              <w:pStyle w:val="TableParagraph"/>
              <w:spacing w:line="167" w:lineRule="exact"/>
              <w:ind w:left="502" w:right="469"/>
              <w:rPr>
                <w:sz w:val="16"/>
              </w:rPr>
            </w:pPr>
            <w:r>
              <w:rPr>
                <w:sz w:val="16"/>
              </w:rPr>
              <w:t>C1</w:t>
            </w:r>
          </w:p>
        </w:tc>
        <w:tc>
          <w:tcPr>
            <w:tcW w:w="2840" w:type="dxa"/>
            <w:gridSpan w:val="10"/>
            <w:shd w:val="clear" w:color="auto" w:fill="E7E6E6"/>
          </w:tcPr>
          <w:p>
            <w:pPr>
              <w:pStyle w:val="TableParagraph"/>
              <w:spacing w:line="167" w:lineRule="exact"/>
              <w:ind w:left="1309" w:right="1276"/>
              <w:rPr>
                <w:sz w:val="16"/>
              </w:rPr>
            </w:pPr>
            <w:r>
              <w:rPr>
                <w:sz w:val="16"/>
              </w:rPr>
              <w:t>D1</w:t>
            </w:r>
          </w:p>
        </w:tc>
        <w:tc>
          <w:tcPr>
            <w:tcW w:w="3302" w:type="dxa"/>
            <w:gridSpan w:val="11"/>
            <w:shd w:val="clear" w:color="auto" w:fill="D9D9D9"/>
          </w:tcPr>
          <w:p>
            <w:pPr>
              <w:pStyle w:val="TableParagraph"/>
              <w:spacing w:line="167" w:lineRule="exact"/>
              <w:ind w:left="1528" w:right="1512"/>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Castellón/Castelló</w:t>
            </w:r>
          </w:p>
        </w:tc>
        <w:tc>
          <w:tcPr>
            <w:tcW w:w="970" w:type="dxa"/>
            <w:gridSpan w:val="2"/>
          </w:tcPr>
          <w:p>
            <w:pPr>
              <w:pStyle w:val="TableParagraph"/>
              <w:spacing w:line="168" w:lineRule="exact" w:before="1"/>
              <w:ind w:left="354" w:right="315"/>
              <w:rPr>
                <w:sz w:val="16"/>
              </w:rPr>
            </w:pPr>
            <w:r>
              <w:rPr>
                <w:sz w:val="16"/>
              </w:rPr>
              <w:t>B3</w:t>
            </w:r>
          </w:p>
        </w:tc>
        <w:tc>
          <w:tcPr>
            <w:tcW w:w="2280" w:type="dxa"/>
            <w:gridSpan w:val="8"/>
            <w:shd w:val="clear" w:color="auto" w:fill="E7E6E6"/>
          </w:tcPr>
          <w:p>
            <w:pPr>
              <w:pStyle w:val="TableParagraph"/>
              <w:spacing w:line="168" w:lineRule="exact" w:before="1"/>
              <w:ind w:left="1016" w:right="981"/>
              <w:rPr>
                <w:sz w:val="16"/>
              </w:rPr>
            </w:pPr>
            <w:r>
              <w:rPr>
                <w:sz w:val="16"/>
              </w:rPr>
              <w:t>C3</w:t>
            </w:r>
          </w:p>
        </w:tc>
        <w:tc>
          <w:tcPr>
            <w:tcW w:w="571" w:type="dxa"/>
            <w:gridSpan w:val="2"/>
            <w:shd w:val="clear" w:color="auto" w:fill="D9D9D9"/>
          </w:tcPr>
          <w:p>
            <w:pPr>
              <w:pStyle w:val="TableParagraph"/>
              <w:spacing w:line="168" w:lineRule="exact" w:before="1"/>
              <w:ind w:left="187"/>
              <w:jc w:val="left"/>
              <w:rPr>
                <w:sz w:val="16"/>
              </w:rPr>
            </w:pPr>
            <w:r>
              <w:rPr>
                <w:sz w:val="16"/>
              </w:rPr>
              <w:t>D3</w:t>
            </w:r>
          </w:p>
        </w:tc>
        <w:tc>
          <w:tcPr>
            <w:tcW w:w="2320" w:type="dxa"/>
            <w:gridSpan w:val="8"/>
            <w:shd w:val="clear" w:color="auto" w:fill="D0CECE"/>
          </w:tcPr>
          <w:p>
            <w:pPr>
              <w:pStyle w:val="TableParagraph"/>
              <w:spacing w:line="168" w:lineRule="exact" w:before="1"/>
              <w:ind w:left="1045" w:right="1019"/>
              <w:rPr>
                <w:sz w:val="16"/>
              </w:rPr>
            </w:pPr>
            <w:r>
              <w:rPr>
                <w:sz w:val="16"/>
              </w:rPr>
              <w:t>D2</w:t>
            </w:r>
          </w:p>
        </w:tc>
        <w:tc>
          <w:tcPr>
            <w:tcW w:w="1261" w:type="dxa"/>
            <w:gridSpan w:val="4"/>
            <w:shd w:val="clear" w:color="auto" w:fill="BEBEBE"/>
          </w:tcPr>
          <w:p>
            <w:pPr>
              <w:pStyle w:val="TableParagraph"/>
              <w:spacing w:line="168" w:lineRule="exact" w:before="1"/>
              <w:ind w:left="511" w:right="490"/>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Ceuta</w:t>
            </w:r>
          </w:p>
        </w:tc>
        <w:tc>
          <w:tcPr>
            <w:tcW w:w="7402" w:type="dxa"/>
            <w:gridSpan w:val="24"/>
          </w:tcPr>
          <w:p>
            <w:pPr>
              <w:pStyle w:val="TableParagraph"/>
              <w:spacing w:line="167" w:lineRule="exact"/>
              <w:ind w:left="3578" w:right="3572"/>
              <w:rPr>
                <w:sz w:val="16"/>
              </w:rPr>
            </w:pPr>
            <w:r>
              <w:rPr>
                <w:sz w:val="16"/>
              </w:rPr>
              <w:t>B3</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Ciudad Real</w:t>
            </w:r>
          </w:p>
        </w:tc>
        <w:tc>
          <w:tcPr>
            <w:tcW w:w="1260" w:type="dxa"/>
            <w:gridSpan w:val="3"/>
            <w:tcBorders>
              <w:right w:val="nil"/>
            </w:tcBorders>
          </w:tcPr>
          <w:p>
            <w:pPr>
              <w:pStyle w:val="TableParagraph"/>
              <w:jc w:val="left"/>
              <w:rPr>
                <w:rFonts w:ascii="Times New Roman"/>
                <w:sz w:val="12"/>
              </w:rPr>
            </w:pPr>
          </w:p>
        </w:tc>
        <w:tc>
          <w:tcPr>
            <w:tcW w:w="1703" w:type="dxa"/>
            <w:gridSpan w:val="6"/>
            <w:tcBorders>
              <w:left w:val="nil"/>
            </w:tcBorders>
          </w:tcPr>
          <w:p>
            <w:pPr>
              <w:pStyle w:val="TableParagraph"/>
              <w:spacing w:line="168" w:lineRule="exact" w:before="1"/>
              <w:ind w:left="122"/>
              <w:jc w:val="left"/>
              <w:rPr>
                <w:sz w:val="16"/>
              </w:rPr>
            </w:pPr>
            <w:r>
              <w:rPr>
                <w:sz w:val="16"/>
              </w:rPr>
              <w:t>C4</w:t>
            </w:r>
          </w:p>
        </w:tc>
        <w:tc>
          <w:tcPr>
            <w:tcW w:w="287" w:type="dxa"/>
            <w:shd w:val="clear" w:color="auto" w:fill="E7E6E6"/>
          </w:tcPr>
          <w:p>
            <w:pPr>
              <w:pStyle w:val="TableParagraph"/>
              <w:spacing w:line="168" w:lineRule="exact" w:before="1"/>
              <w:ind w:left="31" w:right="1"/>
              <w:rPr>
                <w:sz w:val="16"/>
              </w:rPr>
            </w:pPr>
            <w:r>
              <w:rPr>
                <w:sz w:val="16"/>
              </w:rPr>
              <w:t>C3</w:t>
            </w:r>
          </w:p>
        </w:tc>
        <w:tc>
          <w:tcPr>
            <w:tcW w:w="4152" w:type="dxa"/>
            <w:gridSpan w:val="14"/>
            <w:shd w:val="clear" w:color="auto" w:fill="D9D9D9"/>
          </w:tcPr>
          <w:p>
            <w:pPr>
              <w:pStyle w:val="TableParagraph"/>
              <w:spacing w:line="168" w:lineRule="exact" w:before="1"/>
              <w:ind w:left="1957" w:right="1940"/>
              <w:rPr>
                <w:sz w:val="16"/>
              </w:rPr>
            </w:pPr>
            <w:r>
              <w:rPr>
                <w:sz w:val="16"/>
              </w:rPr>
              <w:t>D3</w:t>
            </w:r>
          </w:p>
        </w:tc>
      </w:tr>
      <w:tr>
        <w:trPr>
          <w:trHeight w:val="186" w:hRule="atLeast"/>
        </w:trPr>
        <w:tc>
          <w:tcPr>
            <w:tcW w:w="2218" w:type="dxa"/>
          </w:tcPr>
          <w:p>
            <w:pPr>
              <w:pStyle w:val="TableParagraph"/>
              <w:spacing w:line="167" w:lineRule="exact"/>
              <w:ind w:left="7"/>
              <w:jc w:val="left"/>
              <w:rPr>
                <w:sz w:val="16"/>
              </w:rPr>
            </w:pPr>
            <w:r>
              <w:rPr>
                <w:sz w:val="16"/>
              </w:rPr>
              <w:t>Córdoba</w:t>
            </w:r>
          </w:p>
        </w:tc>
        <w:tc>
          <w:tcPr>
            <w:tcW w:w="1260" w:type="dxa"/>
            <w:gridSpan w:val="3"/>
          </w:tcPr>
          <w:p>
            <w:pPr>
              <w:pStyle w:val="TableParagraph"/>
              <w:spacing w:line="167" w:lineRule="exact"/>
              <w:ind w:left="486" w:right="486"/>
              <w:rPr>
                <w:sz w:val="16"/>
              </w:rPr>
            </w:pPr>
            <w:r>
              <w:rPr>
                <w:sz w:val="16"/>
              </w:rPr>
              <w:t>B4</w:t>
            </w:r>
          </w:p>
        </w:tc>
        <w:tc>
          <w:tcPr>
            <w:tcW w:w="2275" w:type="dxa"/>
            <w:gridSpan w:val="8"/>
            <w:shd w:val="clear" w:color="auto" w:fill="E7E6E6"/>
          </w:tcPr>
          <w:p>
            <w:pPr>
              <w:pStyle w:val="TableParagraph"/>
              <w:spacing w:line="167" w:lineRule="exact"/>
              <w:ind w:left="1004" w:right="996"/>
              <w:rPr>
                <w:sz w:val="16"/>
              </w:rPr>
            </w:pPr>
            <w:r>
              <w:rPr>
                <w:sz w:val="16"/>
              </w:rPr>
              <w:t>C4</w:t>
            </w:r>
          </w:p>
        </w:tc>
        <w:tc>
          <w:tcPr>
            <w:tcW w:w="3867" w:type="dxa"/>
            <w:gridSpan w:val="13"/>
            <w:shd w:val="clear" w:color="auto" w:fill="D9D9D9"/>
          </w:tcPr>
          <w:p>
            <w:pPr>
              <w:pStyle w:val="TableParagraph"/>
              <w:spacing w:line="167" w:lineRule="exact"/>
              <w:ind w:left="1816" w:right="1796"/>
              <w:rPr>
                <w:sz w:val="16"/>
              </w:rPr>
            </w:pPr>
            <w:r>
              <w:rPr>
                <w:sz w:val="16"/>
              </w:rPr>
              <w:t>D3</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Coruña, A</w:t>
            </w:r>
          </w:p>
        </w:tc>
        <w:tc>
          <w:tcPr>
            <w:tcW w:w="1260" w:type="dxa"/>
            <w:gridSpan w:val="3"/>
            <w:tcBorders>
              <w:right w:val="nil"/>
            </w:tcBorders>
          </w:tcPr>
          <w:p>
            <w:pPr>
              <w:pStyle w:val="TableParagraph"/>
              <w:spacing w:line="168" w:lineRule="exact" w:before="1"/>
              <w:ind w:left="664"/>
              <w:jc w:val="left"/>
              <w:rPr>
                <w:sz w:val="16"/>
              </w:rPr>
            </w:pPr>
            <w:r>
              <w:rPr>
                <w:sz w:val="16"/>
              </w:rPr>
              <w:t>C1</w:t>
            </w:r>
          </w:p>
        </w:tc>
        <w:tc>
          <w:tcPr>
            <w:tcW w:w="285" w:type="dxa"/>
            <w:tcBorders>
              <w:left w:val="nil"/>
            </w:tcBorders>
          </w:tcPr>
          <w:p>
            <w:pPr>
              <w:pStyle w:val="TableParagraph"/>
              <w:jc w:val="left"/>
              <w:rPr>
                <w:rFonts w:ascii="Times New Roman"/>
                <w:sz w:val="12"/>
              </w:rPr>
            </w:pPr>
          </w:p>
        </w:tc>
        <w:tc>
          <w:tcPr>
            <w:tcW w:w="5857" w:type="dxa"/>
            <w:gridSpan w:val="20"/>
            <w:shd w:val="clear" w:color="auto" w:fill="E7E6E6"/>
          </w:tcPr>
          <w:p>
            <w:pPr>
              <w:pStyle w:val="TableParagraph"/>
              <w:spacing w:line="168" w:lineRule="exact" w:before="1"/>
              <w:ind w:left="2805" w:right="2796"/>
              <w:rPr>
                <w:sz w:val="16"/>
              </w:rPr>
            </w:pPr>
            <w:r>
              <w:rPr>
                <w:sz w:val="16"/>
              </w:rPr>
              <w:t>D1</w:t>
            </w:r>
          </w:p>
        </w:tc>
      </w:tr>
      <w:tr>
        <w:trPr>
          <w:trHeight w:val="186" w:hRule="atLeast"/>
        </w:trPr>
        <w:tc>
          <w:tcPr>
            <w:tcW w:w="2218" w:type="dxa"/>
          </w:tcPr>
          <w:p>
            <w:pPr>
              <w:pStyle w:val="TableParagraph"/>
              <w:spacing w:line="167" w:lineRule="exact"/>
              <w:ind w:left="7"/>
              <w:jc w:val="left"/>
              <w:rPr>
                <w:sz w:val="16"/>
              </w:rPr>
            </w:pPr>
            <w:r>
              <w:rPr>
                <w:sz w:val="16"/>
              </w:rPr>
              <w:t>Cuenca</w:t>
            </w:r>
          </w:p>
        </w:tc>
        <w:tc>
          <w:tcPr>
            <w:tcW w:w="1260" w:type="dxa"/>
            <w:gridSpan w:val="3"/>
            <w:tcBorders>
              <w:right w:val="nil"/>
            </w:tcBorders>
          </w:tcPr>
          <w:p>
            <w:pPr>
              <w:pStyle w:val="TableParagraph"/>
              <w:jc w:val="left"/>
              <w:rPr>
                <w:rFonts w:ascii="Times New Roman"/>
                <w:sz w:val="12"/>
              </w:rPr>
            </w:pPr>
          </w:p>
        </w:tc>
        <w:tc>
          <w:tcPr>
            <w:tcW w:w="3703" w:type="dxa"/>
            <w:gridSpan w:val="13"/>
            <w:tcBorders>
              <w:left w:val="nil"/>
            </w:tcBorders>
          </w:tcPr>
          <w:p>
            <w:pPr>
              <w:pStyle w:val="TableParagraph"/>
              <w:spacing w:line="167" w:lineRule="exact"/>
              <w:ind w:left="1123"/>
              <w:jc w:val="left"/>
              <w:rPr>
                <w:sz w:val="16"/>
              </w:rPr>
            </w:pPr>
            <w:r>
              <w:rPr>
                <w:sz w:val="16"/>
              </w:rPr>
              <w:t>D3</w:t>
            </w:r>
          </w:p>
        </w:tc>
        <w:tc>
          <w:tcPr>
            <w:tcW w:w="1492" w:type="dxa"/>
            <w:gridSpan w:val="5"/>
            <w:shd w:val="clear" w:color="auto" w:fill="E7E6E6"/>
          </w:tcPr>
          <w:p>
            <w:pPr>
              <w:pStyle w:val="TableParagraph"/>
              <w:spacing w:line="167" w:lineRule="exact"/>
              <w:ind w:left="633" w:right="604"/>
              <w:rPr>
                <w:sz w:val="16"/>
              </w:rPr>
            </w:pPr>
            <w:r>
              <w:rPr>
                <w:sz w:val="16"/>
              </w:rPr>
              <w:t>D2</w:t>
            </w:r>
          </w:p>
        </w:tc>
        <w:tc>
          <w:tcPr>
            <w:tcW w:w="947" w:type="dxa"/>
            <w:gridSpan w:val="3"/>
            <w:shd w:val="clear" w:color="auto" w:fill="D9D9D9"/>
          </w:tcPr>
          <w:p>
            <w:pPr>
              <w:pStyle w:val="TableParagraph"/>
              <w:spacing w:line="167" w:lineRule="exact"/>
              <w:ind w:left="349" w:right="316"/>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Gipuzkoa</w:t>
            </w:r>
          </w:p>
        </w:tc>
        <w:tc>
          <w:tcPr>
            <w:tcW w:w="2687" w:type="dxa"/>
            <w:gridSpan w:val="8"/>
          </w:tcPr>
          <w:p>
            <w:pPr>
              <w:pStyle w:val="TableParagraph"/>
              <w:spacing w:line="168" w:lineRule="exact" w:before="1"/>
              <w:ind w:left="1217" w:right="1176"/>
              <w:rPr>
                <w:sz w:val="16"/>
              </w:rPr>
            </w:pPr>
            <w:r>
              <w:rPr>
                <w:sz w:val="16"/>
              </w:rPr>
              <w:t>D1</w:t>
            </w:r>
          </w:p>
        </w:tc>
        <w:tc>
          <w:tcPr>
            <w:tcW w:w="4715" w:type="dxa"/>
            <w:gridSpan w:val="16"/>
            <w:shd w:val="clear" w:color="auto" w:fill="D9D9D9"/>
          </w:tcPr>
          <w:p>
            <w:pPr>
              <w:pStyle w:val="TableParagraph"/>
              <w:spacing w:line="168" w:lineRule="exact" w:before="1"/>
              <w:ind w:left="2255" w:right="2213"/>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Girona</w:t>
            </w:r>
          </w:p>
        </w:tc>
        <w:tc>
          <w:tcPr>
            <w:tcW w:w="970" w:type="dxa"/>
            <w:gridSpan w:val="2"/>
          </w:tcPr>
          <w:p>
            <w:pPr>
              <w:pStyle w:val="TableParagraph"/>
              <w:spacing w:line="167" w:lineRule="exact"/>
              <w:ind w:left="354" w:right="319"/>
              <w:rPr>
                <w:sz w:val="16"/>
              </w:rPr>
            </w:pPr>
            <w:r>
              <w:rPr>
                <w:sz w:val="16"/>
              </w:rPr>
              <w:t>C2</w:t>
            </w:r>
          </w:p>
        </w:tc>
        <w:tc>
          <w:tcPr>
            <w:tcW w:w="2851" w:type="dxa"/>
            <w:gridSpan w:val="10"/>
            <w:shd w:val="clear" w:color="auto" w:fill="E7E6E6"/>
          </w:tcPr>
          <w:p>
            <w:pPr>
              <w:pStyle w:val="TableParagraph"/>
              <w:spacing w:line="167" w:lineRule="exact"/>
              <w:ind w:left="1306" w:right="1270"/>
              <w:rPr>
                <w:sz w:val="16"/>
              </w:rPr>
            </w:pPr>
            <w:r>
              <w:rPr>
                <w:sz w:val="16"/>
              </w:rPr>
              <w:t>D2</w:t>
            </w:r>
          </w:p>
        </w:tc>
        <w:tc>
          <w:tcPr>
            <w:tcW w:w="3581" w:type="dxa"/>
            <w:gridSpan w:val="12"/>
            <w:shd w:val="clear" w:color="auto" w:fill="D9D9D9"/>
          </w:tcPr>
          <w:p>
            <w:pPr>
              <w:pStyle w:val="TableParagraph"/>
              <w:spacing w:line="167" w:lineRule="exact"/>
              <w:ind w:left="1669" w:right="1647"/>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Granada</w:t>
            </w:r>
          </w:p>
        </w:tc>
        <w:tc>
          <w:tcPr>
            <w:tcW w:w="621" w:type="dxa"/>
          </w:tcPr>
          <w:p>
            <w:pPr>
              <w:pStyle w:val="TableParagraph"/>
              <w:spacing w:line="168" w:lineRule="exact" w:before="1"/>
              <w:ind w:left="215"/>
              <w:jc w:val="left"/>
              <w:rPr>
                <w:sz w:val="16"/>
              </w:rPr>
            </w:pPr>
            <w:r>
              <w:rPr>
                <w:sz w:val="16"/>
              </w:rPr>
              <w:t>A4</w:t>
            </w:r>
          </w:p>
        </w:tc>
        <w:tc>
          <w:tcPr>
            <w:tcW w:w="1779" w:type="dxa"/>
            <w:gridSpan w:val="6"/>
            <w:shd w:val="clear" w:color="auto" w:fill="E7E6E6"/>
          </w:tcPr>
          <w:p>
            <w:pPr>
              <w:pStyle w:val="TableParagraph"/>
              <w:spacing w:line="168" w:lineRule="exact" w:before="1"/>
              <w:ind w:left="771" w:right="762"/>
              <w:rPr>
                <w:sz w:val="16"/>
              </w:rPr>
            </w:pPr>
            <w:r>
              <w:rPr>
                <w:sz w:val="16"/>
              </w:rPr>
              <w:t>B4</w:t>
            </w:r>
          </w:p>
        </w:tc>
        <w:tc>
          <w:tcPr>
            <w:tcW w:w="1421" w:type="dxa"/>
            <w:gridSpan w:val="5"/>
            <w:shd w:val="clear" w:color="auto" w:fill="D9D9D9"/>
          </w:tcPr>
          <w:p>
            <w:pPr>
              <w:pStyle w:val="TableParagraph"/>
              <w:spacing w:line="168" w:lineRule="exact" w:before="1"/>
              <w:ind w:left="574" w:right="562"/>
              <w:rPr>
                <w:sz w:val="16"/>
              </w:rPr>
            </w:pPr>
            <w:r>
              <w:rPr>
                <w:sz w:val="16"/>
              </w:rPr>
              <w:t>C4</w:t>
            </w:r>
          </w:p>
        </w:tc>
        <w:tc>
          <w:tcPr>
            <w:tcW w:w="1142" w:type="dxa"/>
            <w:gridSpan w:val="4"/>
            <w:shd w:val="clear" w:color="auto" w:fill="D0CECE"/>
          </w:tcPr>
          <w:p>
            <w:pPr>
              <w:pStyle w:val="TableParagraph"/>
              <w:spacing w:line="168" w:lineRule="exact" w:before="1"/>
              <w:ind w:left="440" w:right="417"/>
              <w:rPr>
                <w:sz w:val="16"/>
              </w:rPr>
            </w:pPr>
            <w:r>
              <w:rPr>
                <w:sz w:val="16"/>
              </w:rPr>
              <w:t>C3</w:t>
            </w:r>
          </w:p>
        </w:tc>
        <w:tc>
          <w:tcPr>
            <w:tcW w:w="2110" w:type="dxa"/>
            <w:gridSpan w:val="7"/>
            <w:shd w:val="clear" w:color="auto" w:fill="BEBEBE"/>
          </w:tcPr>
          <w:p>
            <w:pPr>
              <w:pStyle w:val="TableParagraph"/>
              <w:spacing w:line="168" w:lineRule="exact" w:before="1"/>
              <w:ind w:left="935" w:right="910"/>
              <w:rPr>
                <w:sz w:val="16"/>
              </w:rPr>
            </w:pPr>
            <w:r>
              <w:rPr>
                <w:sz w:val="16"/>
              </w:rPr>
              <w:t>D3</w:t>
            </w:r>
          </w:p>
        </w:tc>
        <w:tc>
          <w:tcPr>
            <w:tcW w:w="329" w:type="dxa"/>
            <w:shd w:val="clear" w:color="auto" w:fill="A6A6A6"/>
          </w:tcPr>
          <w:p>
            <w:pPr>
              <w:pStyle w:val="TableParagraph"/>
              <w:spacing w:line="168" w:lineRule="exact" w:before="1"/>
              <w:ind w:left="20"/>
              <w:jc w:val="left"/>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Guadalajara</w:t>
            </w:r>
          </w:p>
        </w:tc>
        <w:tc>
          <w:tcPr>
            <w:tcW w:w="5819" w:type="dxa"/>
            <w:gridSpan w:val="19"/>
          </w:tcPr>
          <w:p>
            <w:pPr>
              <w:pStyle w:val="TableParagraph"/>
              <w:spacing w:line="167" w:lineRule="exact"/>
              <w:ind w:left="2792" w:right="2772"/>
              <w:rPr>
                <w:sz w:val="16"/>
              </w:rPr>
            </w:pPr>
            <w:r>
              <w:rPr>
                <w:sz w:val="16"/>
              </w:rPr>
              <w:t>D3</w:t>
            </w:r>
          </w:p>
        </w:tc>
        <w:tc>
          <w:tcPr>
            <w:tcW w:w="322" w:type="dxa"/>
            <w:shd w:val="clear" w:color="auto" w:fill="E7E6E6"/>
          </w:tcPr>
          <w:p>
            <w:pPr>
              <w:pStyle w:val="TableParagraph"/>
              <w:spacing w:line="167" w:lineRule="exact"/>
              <w:ind w:left="48" w:right="19"/>
              <w:rPr>
                <w:sz w:val="16"/>
              </w:rPr>
            </w:pPr>
            <w:r>
              <w:rPr>
                <w:sz w:val="16"/>
              </w:rPr>
              <w:t>D2</w:t>
            </w:r>
          </w:p>
        </w:tc>
        <w:tc>
          <w:tcPr>
            <w:tcW w:w="1261" w:type="dxa"/>
            <w:gridSpan w:val="4"/>
            <w:shd w:val="clear" w:color="auto" w:fill="D9D9D9"/>
          </w:tcPr>
          <w:p>
            <w:pPr>
              <w:pStyle w:val="TableParagraph"/>
              <w:spacing w:line="167" w:lineRule="exact"/>
              <w:ind w:left="511" w:right="476"/>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Huelva</w:t>
            </w:r>
          </w:p>
        </w:tc>
        <w:tc>
          <w:tcPr>
            <w:tcW w:w="621" w:type="dxa"/>
          </w:tcPr>
          <w:p>
            <w:pPr>
              <w:pStyle w:val="TableParagraph"/>
              <w:spacing w:line="168" w:lineRule="exact" w:before="1"/>
              <w:ind w:left="215"/>
              <w:jc w:val="left"/>
              <w:rPr>
                <w:sz w:val="16"/>
              </w:rPr>
            </w:pPr>
            <w:r>
              <w:rPr>
                <w:sz w:val="16"/>
              </w:rPr>
              <w:t>A4</w:t>
            </w:r>
          </w:p>
        </w:tc>
        <w:tc>
          <w:tcPr>
            <w:tcW w:w="639" w:type="dxa"/>
            <w:gridSpan w:val="2"/>
            <w:shd w:val="clear" w:color="auto" w:fill="E7E6E6"/>
          </w:tcPr>
          <w:p>
            <w:pPr>
              <w:pStyle w:val="TableParagraph"/>
              <w:spacing w:line="168" w:lineRule="exact" w:before="1"/>
              <w:ind w:left="223"/>
              <w:jc w:val="left"/>
              <w:rPr>
                <w:sz w:val="16"/>
              </w:rPr>
            </w:pPr>
            <w:r>
              <w:rPr>
                <w:sz w:val="16"/>
              </w:rPr>
              <w:t>B4</w:t>
            </w:r>
          </w:p>
        </w:tc>
        <w:tc>
          <w:tcPr>
            <w:tcW w:w="1140" w:type="dxa"/>
            <w:gridSpan w:val="4"/>
            <w:shd w:val="clear" w:color="auto" w:fill="D9D9D9"/>
          </w:tcPr>
          <w:p>
            <w:pPr>
              <w:pStyle w:val="TableParagraph"/>
              <w:spacing w:line="168" w:lineRule="exact" w:before="1"/>
              <w:ind w:left="456" w:right="438"/>
              <w:rPr>
                <w:sz w:val="16"/>
              </w:rPr>
            </w:pPr>
            <w:r>
              <w:rPr>
                <w:sz w:val="16"/>
              </w:rPr>
              <w:t>B3</w:t>
            </w:r>
          </w:p>
        </w:tc>
        <w:tc>
          <w:tcPr>
            <w:tcW w:w="2563" w:type="dxa"/>
            <w:gridSpan w:val="9"/>
            <w:shd w:val="clear" w:color="auto" w:fill="D0CECE"/>
          </w:tcPr>
          <w:p>
            <w:pPr>
              <w:pStyle w:val="TableParagraph"/>
              <w:spacing w:line="168" w:lineRule="exact" w:before="1"/>
              <w:ind w:left="1167" w:right="1140"/>
              <w:rPr>
                <w:sz w:val="16"/>
              </w:rPr>
            </w:pPr>
            <w:r>
              <w:rPr>
                <w:sz w:val="16"/>
              </w:rPr>
              <w:t>C3</w:t>
            </w:r>
          </w:p>
        </w:tc>
        <w:tc>
          <w:tcPr>
            <w:tcW w:w="2439" w:type="dxa"/>
            <w:gridSpan w:val="8"/>
            <w:shd w:val="clear" w:color="auto" w:fill="BEBEBE"/>
          </w:tcPr>
          <w:p>
            <w:pPr>
              <w:pStyle w:val="TableParagraph"/>
              <w:spacing w:line="168" w:lineRule="exact" w:before="1"/>
              <w:ind w:left="1103" w:right="1071"/>
              <w:rPr>
                <w:sz w:val="16"/>
              </w:rPr>
            </w:pPr>
            <w:r>
              <w:rPr>
                <w:sz w:val="16"/>
              </w:rPr>
              <w:t>D3</w:t>
            </w:r>
          </w:p>
        </w:tc>
      </w:tr>
      <w:tr>
        <w:trPr>
          <w:trHeight w:val="186" w:hRule="atLeast"/>
        </w:trPr>
        <w:tc>
          <w:tcPr>
            <w:tcW w:w="2218" w:type="dxa"/>
          </w:tcPr>
          <w:p>
            <w:pPr>
              <w:pStyle w:val="TableParagraph"/>
              <w:spacing w:line="167" w:lineRule="exact"/>
              <w:ind w:left="7"/>
              <w:jc w:val="left"/>
              <w:rPr>
                <w:sz w:val="16"/>
              </w:rPr>
            </w:pPr>
            <w:r>
              <w:rPr>
                <w:sz w:val="16"/>
              </w:rPr>
              <w:t>Huesca</w:t>
            </w:r>
          </w:p>
        </w:tc>
        <w:tc>
          <w:tcPr>
            <w:tcW w:w="1545" w:type="dxa"/>
            <w:gridSpan w:val="4"/>
          </w:tcPr>
          <w:p>
            <w:pPr>
              <w:pStyle w:val="TableParagraph"/>
              <w:spacing w:line="167" w:lineRule="exact"/>
              <w:ind w:left="646" w:right="634"/>
              <w:rPr>
                <w:sz w:val="16"/>
              </w:rPr>
            </w:pPr>
            <w:r>
              <w:rPr>
                <w:sz w:val="16"/>
              </w:rPr>
              <w:t>C3</w:t>
            </w:r>
          </w:p>
        </w:tc>
        <w:tc>
          <w:tcPr>
            <w:tcW w:w="1142" w:type="dxa"/>
            <w:gridSpan w:val="4"/>
            <w:shd w:val="clear" w:color="auto" w:fill="E7E6E6"/>
          </w:tcPr>
          <w:p>
            <w:pPr>
              <w:pStyle w:val="TableParagraph"/>
              <w:spacing w:line="167" w:lineRule="exact"/>
              <w:ind w:left="440" w:right="431"/>
              <w:rPr>
                <w:sz w:val="16"/>
              </w:rPr>
            </w:pPr>
            <w:r>
              <w:rPr>
                <w:sz w:val="16"/>
              </w:rPr>
              <w:t>D3</w:t>
            </w:r>
          </w:p>
        </w:tc>
        <w:tc>
          <w:tcPr>
            <w:tcW w:w="1707" w:type="dxa"/>
            <w:gridSpan w:val="6"/>
            <w:shd w:val="clear" w:color="auto" w:fill="D9D9D9"/>
          </w:tcPr>
          <w:p>
            <w:pPr>
              <w:pStyle w:val="TableParagraph"/>
              <w:spacing w:line="167" w:lineRule="exact"/>
              <w:ind w:left="736" w:right="715"/>
              <w:rPr>
                <w:sz w:val="16"/>
              </w:rPr>
            </w:pPr>
            <w:r>
              <w:rPr>
                <w:sz w:val="16"/>
              </w:rPr>
              <w:t>D2</w:t>
            </w:r>
          </w:p>
        </w:tc>
        <w:tc>
          <w:tcPr>
            <w:tcW w:w="3008" w:type="dxa"/>
            <w:gridSpan w:val="10"/>
            <w:shd w:val="clear" w:color="auto" w:fill="D0CECE"/>
          </w:tcPr>
          <w:p>
            <w:pPr>
              <w:pStyle w:val="TableParagraph"/>
              <w:spacing w:line="167" w:lineRule="exact"/>
              <w:ind w:left="1384" w:right="1355"/>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Jaén</w:t>
            </w:r>
          </w:p>
        </w:tc>
        <w:tc>
          <w:tcPr>
            <w:tcW w:w="2400" w:type="dxa"/>
            <w:gridSpan w:val="7"/>
          </w:tcPr>
          <w:p>
            <w:pPr>
              <w:pStyle w:val="TableParagraph"/>
              <w:spacing w:line="168" w:lineRule="exact" w:before="1"/>
              <w:ind w:left="1076" w:right="1061"/>
              <w:rPr>
                <w:sz w:val="16"/>
              </w:rPr>
            </w:pPr>
            <w:r>
              <w:rPr>
                <w:sz w:val="16"/>
              </w:rPr>
              <w:t>B4</w:t>
            </w:r>
          </w:p>
        </w:tc>
        <w:tc>
          <w:tcPr>
            <w:tcW w:w="2275" w:type="dxa"/>
            <w:gridSpan w:val="8"/>
            <w:shd w:val="clear" w:color="auto" w:fill="E7E6E6"/>
          </w:tcPr>
          <w:p>
            <w:pPr>
              <w:pStyle w:val="TableParagraph"/>
              <w:spacing w:line="168" w:lineRule="exact" w:before="1"/>
              <w:ind w:left="1014" w:right="987"/>
              <w:rPr>
                <w:sz w:val="16"/>
              </w:rPr>
            </w:pPr>
            <w:r>
              <w:rPr>
                <w:sz w:val="16"/>
              </w:rPr>
              <w:t>C4</w:t>
            </w:r>
          </w:p>
        </w:tc>
        <w:tc>
          <w:tcPr>
            <w:tcW w:w="2110" w:type="dxa"/>
            <w:gridSpan w:val="7"/>
            <w:shd w:val="clear" w:color="auto" w:fill="D9D9D9"/>
          </w:tcPr>
          <w:p>
            <w:pPr>
              <w:pStyle w:val="TableParagraph"/>
              <w:spacing w:line="168" w:lineRule="exact" w:before="1"/>
              <w:ind w:left="940" w:right="905"/>
              <w:rPr>
                <w:sz w:val="16"/>
              </w:rPr>
            </w:pPr>
            <w:r>
              <w:rPr>
                <w:sz w:val="16"/>
              </w:rPr>
              <w:t>D3</w:t>
            </w:r>
          </w:p>
        </w:tc>
        <w:tc>
          <w:tcPr>
            <w:tcW w:w="617" w:type="dxa"/>
            <w:gridSpan w:val="2"/>
            <w:shd w:val="clear" w:color="auto" w:fill="D0CECE"/>
          </w:tcPr>
          <w:p>
            <w:pPr>
              <w:pStyle w:val="TableParagraph"/>
              <w:spacing w:line="168" w:lineRule="exact" w:before="1"/>
              <w:ind w:left="221"/>
              <w:jc w:val="left"/>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León</w:t>
            </w:r>
          </w:p>
        </w:tc>
        <w:tc>
          <w:tcPr>
            <w:tcW w:w="7402" w:type="dxa"/>
            <w:gridSpan w:val="24"/>
            <w:shd w:val="clear" w:color="auto" w:fill="D9D9D9"/>
          </w:tcPr>
          <w:p>
            <w:pPr>
              <w:pStyle w:val="TableParagraph"/>
              <w:spacing w:line="167" w:lineRule="exact"/>
              <w:ind w:left="3581" w:right="3570"/>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Lleida</w:t>
            </w:r>
          </w:p>
        </w:tc>
        <w:tc>
          <w:tcPr>
            <w:tcW w:w="970" w:type="dxa"/>
            <w:gridSpan w:val="2"/>
          </w:tcPr>
          <w:p>
            <w:pPr>
              <w:pStyle w:val="TableParagraph"/>
              <w:spacing w:line="168" w:lineRule="exact" w:before="1"/>
              <w:ind w:left="346" w:right="340"/>
              <w:rPr>
                <w:sz w:val="16"/>
              </w:rPr>
            </w:pPr>
            <w:r>
              <w:rPr>
                <w:sz w:val="16"/>
              </w:rPr>
              <w:t>C3</w:t>
            </w:r>
          </w:p>
        </w:tc>
        <w:tc>
          <w:tcPr>
            <w:tcW w:w="2851" w:type="dxa"/>
            <w:gridSpan w:val="10"/>
            <w:shd w:val="clear" w:color="auto" w:fill="E7E6E6"/>
          </w:tcPr>
          <w:p>
            <w:pPr>
              <w:pStyle w:val="TableParagraph"/>
              <w:spacing w:line="168" w:lineRule="exact" w:before="1"/>
              <w:ind w:left="1301" w:right="1280"/>
              <w:rPr>
                <w:sz w:val="16"/>
              </w:rPr>
            </w:pPr>
            <w:r>
              <w:rPr>
                <w:sz w:val="16"/>
              </w:rPr>
              <w:t>D3</w:t>
            </w:r>
          </w:p>
        </w:tc>
        <w:tc>
          <w:tcPr>
            <w:tcW w:w="3581" w:type="dxa"/>
            <w:gridSpan w:val="12"/>
            <w:shd w:val="clear" w:color="auto" w:fill="D9D9D9"/>
          </w:tcPr>
          <w:p>
            <w:pPr>
              <w:pStyle w:val="TableParagraph"/>
              <w:spacing w:line="168" w:lineRule="exact" w:before="1"/>
              <w:ind w:left="1673" w:right="1642"/>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Lugo</w:t>
            </w:r>
          </w:p>
        </w:tc>
        <w:tc>
          <w:tcPr>
            <w:tcW w:w="970" w:type="dxa"/>
            <w:gridSpan w:val="2"/>
            <w:tcBorders>
              <w:right w:val="nil"/>
            </w:tcBorders>
          </w:tcPr>
          <w:p>
            <w:pPr>
              <w:pStyle w:val="TableParagraph"/>
              <w:jc w:val="left"/>
              <w:rPr>
                <w:rFonts w:ascii="Times New Roman"/>
                <w:sz w:val="12"/>
              </w:rPr>
            </w:pPr>
          </w:p>
        </w:tc>
        <w:tc>
          <w:tcPr>
            <w:tcW w:w="2280" w:type="dxa"/>
            <w:gridSpan w:val="8"/>
            <w:tcBorders>
              <w:left w:val="nil"/>
            </w:tcBorders>
          </w:tcPr>
          <w:p>
            <w:pPr>
              <w:pStyle w:val="TableParagraph"/>
              <w:spacing w:line="167" w:lineRule="exact"/>
              <w:ind w:left="563"/>
              <w:jc w:val="left"/>
              <w:rPr>
                <w:sz w:val="16"/>
              </w:rPr>
            </w:pPr>
            <w:r>
              <w:rPr>
                <w:sz w:val="16"/>
              </w:rPr>
              <w:t>D1</w:t>
            </w:r>
          </w:p>
        </w:tc>
        <w:tc>
          <w:tcPr>
            <w:tcW w:w="4152" w:type="dxa"/>
            <w:gridSpan w:val="14"/>
            <w:shd w:val="clear" w:color="auto" w:fill="E7E6E6"/>
          </w:tcPr>
          <w:p>
            <w:pPr>
              <w:pStyle w:val="TableParagraph"/>
              <w:spacing w:line="167" w:lineRule="exact"/>
              <w:ind w:left="1957" w:right="1931"/>
              <w:rPr>
                <w:sz w:val="16"/>
              </w:rPr>
            </w:pPr>
            <w:r>
              <w:rPr>
                <w:sz w:val="16"/>
              </w:rPr>
              <w:t>E1</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Madrid</w:t>
            </w:r>
          </w:p>
        </w:tc>
        <w:tc>
          <w:tcPr>
            <w:tcW w:w="970" w:type="dxa"/>
            <w:gridSpan w:val="2"/>
            <w:tcBorders>
              <w:right w:val="nil"/>
            </w:tcBorders>
          </w:tcPr>
          <w:p>
            <w:pPr>
              <w:pStyle w:val="TableParagraph"/>
              <w:jc w:val="left"/>
              <w:rPr>
                <w:rFonts w:ascii="Times New Roman"/>
                <w:sz w:val="12"/>
              </w:rPr>
            </w:pPr>
          </w:p>
        </w:tc>
        <w:tc>
          <w:tcPr>
            <w:tcW w:w="2280" w:type="dxa"/>
            <w:gridSpan w:val="8"/>
            <w:tcBorders>
              <w:left w:val="nil"/>
            </w:tcBorders>
          </w:tcPr>
          <w:p>
            <w:pPr>
              <w:pStyle w:val="TableParagraph"/>
              <w:spacing w:line="168" w:lineRule="exact" w:before="1"/>
              <w:ind w:left="563"/>
              <w:jc w:val="left"/>
              <w:rPr>
                <w:sz w:val="16"/>
              </w:rPr>
            </w:pPr>
            <w:r>
              <w:rPr>
                <w:sz w:val="16"/>
              </w:rPr>
              <w:t>C3</w:t>
            </w:r>
          </w:p>
        </w:tc>
        <w:tc>
          <w:tcPr>
            <w:tcW w:w="2569" w:type="dxa"/>
            <w:gridSpan w:val="9"/>
            <w:shd w:val="clear" w:color="auto" w:fill="E7E6E6"/>
          </w:tcPr>
          <w:p>
            <w:pPr>
              <w:pStyle w:val="TableParagraph"/>
              <w:spacing w:line="168" w:lineRule="exact" w:before="1"/>
              <w:ind w:left="1167" w:right="1136"/>
              <w:rPr>
                <w:sz w:val="16"/>
              </w:rPr>
            </w:pPr>
            <w:r>
              <w:rPr>
                <w:sz w:val="16"/>
              </w:rPr>
              <w:t>D3</w:t>
            </w:r>
          </w:p>
        </w:tc>
        <w:tc>
          <w:tcPr>
            <w:tcW w:w="322" w:type="dxa"/>
            <w:shd w:val="clear" w:color="auto" w:fill="D9D9D9"/>
          </w:tcPr>
          <w:p>
            <w:pPr>
              <w:pStyle w:val="TableParagraph"/>
              <w:spacing w:line="168" w:lineRule="exact" w:before="1"/>
              <w:ind w:left="48" w:right="19"/>
              <w:rPr>
                <w:sz w:val="16"/>
              </w:rPr>
            </w:pPr>
            <w:r>
              <w:rPr>
                <w:sz w:val="16"/>
              </w:rPr>
              <w:t>D2</w:t>
            </w:r>
          </w:p>
        </w:tc>
        <w:tc>
          <w:tcPr>
            <w:tcW w:w="1261" w:type="dxa"/>
            <w:gridSpan w:val="4"/>
            <w:shd w:val="clear" w:color="auto" w:fill="D0CECE"/>
          </w:tcPr>
          <w:p>
            <w:pPr>
              <w:pStyle w:val="TableParagraph"/>
              <w:spacing w:line="168" w:lineRule="exact" w:before="1"/>
              <w:ind w:left="511" w:right="476"/>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Málaga</w:t>
            </w:r>
          </w:p>
        </w:tc>
        <w:tc>
          <w:tcPr>
            <w:tcW w:w="970" w:type="dxa"/>
            <w:gridSpan w:val="2"/>
          </w:tcPr>
          <w:p>
            <w:pPr>
              <w:pStyle w:val="TableParagraph"/>
              <w:spacing w:line="167" w:lineRule="exact"/>
              <w:ind w:left="324" w:right="340"/>
              <w:rPr>
                <w:sz w:val="16"/>
              </w:rPr>
            </w:pPr>
            <w:r>
              <w:rPr>
                <w:sz w:val="16"/>
              </w:rPr>
              <w:t>A3</w:t>
            </w:r>
          </w:p>
        </w:tc>
        <w:tc>
          <w:tcPr>
            <w:tcW w:w="1142" w:type="dxa"/>
            <w:gridSpan w:val="4"/>
            <w:shd w:val="clear" w:color="auto" w:fill="E7E6E6"/>
          </w:tcPr>
          <w:p>
            <w:pPr>
              <w:pStyle w:val="TableParagraph"/>
              <w:spacing w:line="167" w:lineRule="exact"/>
              <w:ind w:left="416" w:right="432"/>
              <w:rPr>
                <w:sz w:val="16"/>
              </w:rPr>
            </w:pPr>
            <w:r>
              <w:rPr>
                <w:sz w:val="16"/>
              </w:rPr>
              <w:t>B3</w:t>
            </w:r>
          </w:p>
        </w:tc>
        <w:tc>
          <w:tcPr>
            <w:tcW w:w="2282" w:type="dxa"/>
            <w:gridSpan w:val="8"/>
            <w:shd w:val="clear" w:color="auto" w:fill="D9D9D9"/>
          </w:tcPr>
          <w:p>
            <w:pPr>
              <w:pStyle w:val="TableParagraph"/>
              <w:spacing w:line="167" w:lineRule="exact"/>
              <w:ind w:left="1026" w:right="1001"/>
              <w:rPr>
                <w:sz w:val="16"/>
              </w:rPr>
            </w:pPr>
            <w:r>
              <w:rPr>
                <w:sz w:val="16"/>
              </w:rPr>
              <w:t>C3</w:t>
            </w:r>
          </w:p>
        </w:tc>
        <w:tc>
          <w:tcPr>
            <w:tcW w:w="3008" w:type="dxa"/>
            <w:gridSpan w:val="10"/>
            <w:shd w:val="clear" w:color="auto" w:fill="D0CECE"/>
          </w:tcPr>
          <w:p>
            <w:pPr>
              <w:pStyle w:val="TableParagraph"/>
              <w:spacing w:line="167" w:lineRule="exact"/>
              <w:ind w:left="1384" w:right="1359"/>
              <w:rPr>
                <w:sz w:val="16"/>
              </w:rPr>
            </w:pPr>
            <w:r>
              <w:rPr>
                <w:sz w:val="16"/>
              </w:rPr>
              <w:t>D3</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Melilla</w:t>
            </w:r>
          </w:p>
        </w:tc>
        <w:tc>
          <w:tcPr>
            <w:tcW w:w="7402" w:type="dxa"/>
            <w:gridSpan w:val="24"/>
          </w:tcPr>
          <w:p>
            <w:pPr>
              <w:pStyle w:val="TableParagraph"/>
              <w:spacing w:line="168" w:lineRule="exact" w:before="1"/>
              <w:ind w:left="3581" w:right="3570"/>
              <w:rPr>
                <w:sz w:val="16"/>
              </w:rPr>
            </w:pPr>
            <w:r>
              <w:rPr>
                <w:sz w:val="16"/>
              </w:rPr>
              <w:t>A3</w:t>
            </w:r>
          </w:p>
        </w:tc>
      </w:tr>
      <w:tr>
        <w:trPr>
          <w:trHeight w:val="186" w:hRule="atLeast"/>
        </w:trPr>
        <w:tc>
          <w:tcPr>
            <w:tcW w:w="2218" w:type="dxa"/>
          </w:tcPr>
          <w:p>
            <w:pPr>
              <w:pStyle w:val="TableParagraph"/>
              <w:spacing w:line="167" w:lineRule="exact"/>
              <w:ind w:left="7"/>
              <w:jc w:val="left"/>
              <w:rPr>
                <w:sz w:val="16"/>
              </w:rPr>
            </w:pPr>
            <w:r>
              <w:rPr>
                <w:sz w:val="16"/>
              </w:rPr>
              <w:t>Murcia</w:t>
            </w:r>
          </w:p>
        </w:tc>
        <w:tc>
          <w:tcPr>
            <w:tcW w:w="970" w:type="dxa"/>
            <w:gridSpan w:val="2"/>
          </w:tcPr>
          <w:p>
            <w:pPr>
              <w:pStyle w:val="TableParagraph"/>
              <w:spacing w:line="167" w:lineRule="exact"/>
              <w:ind w:left="341" w:right="340"/>
              <w:rPr>
                <w:sz w:val="16"/>
              </w:rPr>
            </w:pPr>
            <w:r>
              <w:rPr>
                <w:sz w:val="16"/>
              </w:rPr>
              <w:t>B3</w:t>
            </w:r>
          </w:p>
        </w:tc>
        <w:tc>
          <w:tcPr>
            <w:tcW w:w="2565" w:type="dxa"/>
            <w:gridSpan w:val="9"/>
            <w:shd w:val="clear" w:color="auto" w:fill="E7E6E6"/>
          </w:tcPr>
          <w:p>
            <w:pPr>
              <w:pStyle w:val="TableParagraph"/>
              <w:spacing w:line="167" w:lineRule="exact"/>
              <w:ind w:left="1157" w:right="1152"/>
              <w:rPr>
                <w:sz w:val="16"/>
              </w:rPr>
            </w:pPr>
            <w:r>
              <w:rPr>
                <w:sz w:val="16"/>
              </w:rPr>
              <w:t>C3</w:t>
            </w:r>
          </w:p>
        </w:tc>
        <w:tc>
          <w:tcPr>
            <w:tcW w:w="3867" w:type="dxa"/>
            <w:gridSpan w:val="13"/>
            <w:shd w:val="clear" w:color="auto" w:fill="D9D9D9"/>
          </w:tcPr>
          <w:p>
            <w:pPr>
              <w:pStyle w:val="TableParagraph"/>
              <w:spacing w:line="167" w:lineRule="exact"/>
              <w:ind w:left="1816" w:right="1796"/>
              <w:rPr>
                <w:sz w:val="16"/>
              </w:rPr>
            </w:pPr>
            <w:r>
              <w:rPr>
                <w:sz w:val="16"/>
              </w:rPr>
              <w:t>D3</w:t>
            </w:r>
          </w:p>
        </w:tc>
      </w:tr>
      <w:tr>
        <w:trPr>
          <w:trHeight w:val="189" w:hRule="atLeast"/>
        </w:trPr>
        <w:tc>
          <w:tcPr>
            <w:tcW w:w="2218" w:type="dxa"/>
            <w:shd w:val="clear" w:color="auto" w:fill="B3B3B3"/>
          </w:tcPr>
          <w:p>
            <w:pPr>
              <w:pStyle w:val="TableParagraph"/>
              <w:spacing w:line="168" w:lineRule="exact" w:before="1"/>
              <w:ind w:left="7"/>
              <w:jc w:val="left"/>
              <w:rPr>
                <w:sz w:val="16"/>
              </w:rPr>
            </w:pPr>
            <w:r>
              <w:rPr>
                <w:sz w:val="16"/>
              </w:rPr>
              <w:t>Navarra</w:t>
            </w:r>
          </w:p>
        </w:tc>
        <w:tc>
          <w:tcPr>
            <w:tcW w:w="970" w:type="dxa"/>
            <w:gridSpan w:val="2"/>
          </w:tcPr>
          <w:p>
            <w:pPr>
              <w:pStyle w:val="TableParagraph"/>
              <w:spacing w:line="168" w:lineRule="exact" w:before="1"/>
              <w:ind w:left="340" w:right="340"/>
              <w:rPr>
                <w:sz w:val="16"/>
              </w:rPr>
            </w:pPr>
            <w:r>
              <w:rPr>
                <w:sz w:val="16"/>
              </w:rPr>
              <w:t>C2</w:t>
            </w:r>
          </w:p>
        </w:tc>
        <w:tc>
          <w:tcPr>
            <w:tcW w:w="1430" w:type="dxa"/>
            <w:gridSpan w:val="5"/>
            <w:shd w:val="clear" w:color="auto" w:fill="E7E6E6"/>
          </w:tcPr>
          <w:p>
            <w:pPr>
              <w:pStyle w:val="TableParagraph"/>
              <w:spacing w:line="168" w:lineRule="exact" w:before="1"/>
              <w:ind w:left="590" w:right="584"/>
              <w:rPr>
                <w:sz w:val="16"/>
              </w:rPr>
            </w:pPr>
            <w:r>
              <w:rPr>
                <w:sz w:val="16"/>
              </w:rPr>
              <w:t>D2</w:t>
            </w:r>
          </w:p>
        </w:tc>
        <w:tc>
          <w:tcPr>
            <w:tcW w:w="1421" w:type="dxa"/>
            <w:gridSpan w:val="5"/>
            <w:shd w:val="clear" w:color="auto" w:fill="E7E6E6"/>
          </w:tcPr>
          <w:p>
            <w:pPr>
              <w:pStyle w:val="TableParagraph"/>
              <w:spacing w:line="168" w:lineRule="exact" w:before="1"/>
              <w:ind w:left="589" w:right="548"/>
              <w:rPr>
                <w:sz w:val="16"/>
              </w:rPr>
            </w:pPr>
            <w:r>
              <w:rPr>
                <w:sz w:val="16"/>
              </w:rPr>
              <w:t>D1</w:t>
            </w:r>
          </w:p>
        </w:tc>
        <w:tc>
          <w:tcPr>
            <w:tcW w:w="3581" w:type="dxa"/>
            <w:gridSpan w:val="12"/>
            <w:shd w:val="clear" w:color="auto" w:fill="E7E6E6"/>
          </w:tcPr>
          <w:p>
            <w:pPr>
              <w:pStyle w:val="TableParagraph"/>
              <w:spacing w:line="168" w:lineRule="exact" w:before="1"/>
              <w:ind w:left="1673" w:right="1632"/>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Ourense</w:t>
            </w:r>
          </w:p>
        </w:tc>
        <w:tc>
          <w:tcPr>
            <w:tcW w:w="1260" w:type="dxa"/>
            <w:gridSpan w:val="3"/>
          </w:tcPr>
          <w:p>
            <w:pPr>
              <w:pStyle w:val="TableParagraph"/>
              <w:spacing w:line="167" w:lineRule="exact"/>
              <w:ind w:left="486" w:right="486"/>
              <w:rPr>
                <w:sz w:val="16"/>
              </w:rPr>
            </w:pPr>
            <w:r>
              <w:rPr>
                <w:sz w:val="16"/>
              </w:rPr>
              <w:t>C3</w:t>
            </w:r>
          </w:p>
        </w:tc>
        <w:tc>
          <w:tcPr>
            <w:tcW w:w="852" w:type="dxa"/>
            <w:gridSpan w:val="3"/>
            <w:shd w:val="clear" w:color="auto" w:fill="E7E6E6"/>
          </w:tcPr>
          <w:p>
            <w:pPr>
              <w:pStyle w:val="TableParagraph"/>
              <w:spacing w:line="167" w:lineRule="exact"/>
              <w:ind w:left="300" w:right="296"/>
              <w:rPr>
                <w:sz w:val="16"/>
              </w:rPr>
            </w:pPr>
            <w:r>
              <w:rPr>
                <w:sz w:val="16"/>
              </w:rPr>
              <w:t>C2</w:t>
            </w:r>
          </w:p>
        </w:tc>
        <w:tc>
          <w:tcPr>
            <w:tcW w:w="2851" w:type="dxa"/>
            <w:gridSpan w:val="10"/>
            <w:shd w:val="clear" w:color="auto" w:fill="D9D9D9"/>
          </w:tcPr>
          <w:p>
            <w:pPr>
              <w:pStyle w:val="TableParagraph"/>
              <w:spacing w:line="167" w:lineRule="exact"/>
              <w:ind w:left="1297" w:right="1280"/>
              <w:rPr>
                <w:sz w:val="16"/>
              </w:rPr>
            </w:pPr>
            <w:r>
              <w:rPr>
                <w:sz w:val="16"/>
              </w:rPr>
              <w:t>D2</w:t>
            </w:r>
          </w:p>
        </w:tc>
        <w:tc>
          <w:tcPr>
            <w:tcW w:w="2439" w:type="dxa"/>
            <w:gridSpan w:val="8"/>
            <w:shd w:val="clear" w:color="auto" w:fill="D0CECE"/>
          </w:tcPr>
          <w:p>
            <w:pPr>
              <w:pStyle w:val="TableParagraph"/>
              <w:spacing w:line="167" w:lineRule="exact"/>
              <w:ind w:left="1098" w:right="1076"/>
              <w:rPr>
                <w:sz w:val="16"/>
              </w:rPr>
            </w:pPr>
            <w:r>
              <w:rPr>
                <w:sz w:val="16"/>
              </w:rPr>
              <w:t>E1</w:t>
            </w:r>
          </w:p>
        </w:tc>
      </w:tr>
      <w:tr>
        <w:trPr>
          <w:trHeight w:val="189" w:hRule="atLeast"/>
        </w:trPr>
        <w:tc>
          <w:tcPr>
            <w:tcW w:w="2218" w:type="dxa"/>
            <w:shd w:val="clear" w:color="auto" w:fill="B3B3B3"/>
          </w:tcPr>
          <w:p>
            <w:pPr>
              <w:pStyle w:val="TableParagraph"/>
              <w:spacing w:line="169" w:lineRule="exact"/>
              <w:ind w:left="7"/>
              <w:jc w:val="left"/>
              <w:rPr>
                <w:sz w:val="16"/>
              </w:rPr>
            </w:pPr>
            <w:r>
              <w:rPr>
                <w:sz w:val="16"/>
              </w:rPr>
              <w:t>Palencia</w:t>
            </w:r>
          </w:p>
        </w:tc>
        <w:tc>
          <w:tcPr>
            <w:tcW w:w="4963" w:type="dxa"/>
            <w:gridSpan w:val="16"/>
          </w:tcPr>
          <w:p>
            <w:pPr>
              <w:pStyle w:val="TableParagraph"/>
              <w:spacing w:line="168" w:lineRule="exact" w:before="1"/>
              <w:ind w:left="2360" w:right="2348"/>
              <w:rPr>
                <w:sz w:val="16"/>
              </w:rPr>
            </w:pPr>
            <w:r>
              <w:rPr>
                <w:sz w:val="16"/>
              </w:rPr>
              <w:t>D1</w:t>
            </w:r>
          </w:p>
        </w:tc>
        <w:tc>
          <w:tcPr>
            <w:tcW w:w="2439" w:type="dxa"/>
            <w:gridSpan w:val="8"/>
            <w:shd w:val="clear" w:color="auto" w:fill="E7E6E6"/>
          </w:tcPr>
          <w:p>
            <w:pPr>
              <w:pStyle w:val="TableParagraph"/>
              <w:spacing w:line="168" w:lineRule="exact" w:before="1"/>
              <w:ind w:left="1098" w:right="1076"/>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Palmas, Las</w:t>
            </w:r>
          </w:p>
        </w:tc>
        <w:tc>
          <w:tcPr>
            <w:tcW w:w="2400" w:type="dxa"/>
            <w:gridSpan w:val="7"/>
          </w:tcPr>
          <w:p>
            <w:pPr>
              <w:pStyle w:val="TableParagraph"/>
              <w:spacing w:line="167" w:lineRule="exact"/>
              <w:ind w:left="1075" w:right="1069"/>
              <w:rPr>
                <w:sz w:val="16"/>
              </w:rPr>
            </w:pPr>
            <w:r>
              <w:rPr>
                <w:sz w:val="16"/>
              </w:rPr>
              <w:t>α3</w:t>
            </w:r>
          </w:p>
        </w:tc>
        <w:tc>
          <w:tcPr>
            <w:tcW w:w="2275" w:type="dxa"/>
            <w:gridSpan w:val="8"/>
            <w:shd w:val="clear" w:color="auto" w:fill="E7E6E6"/>
          </w:tcPr>
          <w:p>
            <w:pPr>
              <w:pStyle w:val="TableParagraph"/>
              <w:spacing w:line="167" w:lineRule="exact"/>
              <w:ind w:left="1012" w:right="996"/>
              <w:rPr>
                <w:sz w:val="16"/>
              </w:rPr>
            </w:pPr>
            <w:r>
              <w:rPr>
                <w:sz w:val="16"/>
              </w:rPr>
              <w:t>A2</w:t>
            </w:r>
          </w:p>
        </w:tc>
        <w:tc>
          <w:tcPr>
            <w:tcW w:w="1466" w:type="dxa"/>
            <w:gridSpan w:val="5"/>
            <w:shd w:val="clear" w:color="auto" w:fill="D9D9D9"/>
          </w:tcPr>
          <w:p>
            <w:pPr>
              <w:pStyle w:val="TableParagraph"/>
              <w:spacing w:line="167" w:lineRule="exact"/>
              <w:ind w:left="622" w:right="597"/>
              <w:rPr>
                <w:sz w:val="16"/>
              </w:rPr>
            </w:pPr>
            <w:r>
              <w:rPr>
                <w:sz w:val="16"/>
              </w:rPr>
              <w:t>B2</w:t>
            </w:r>
          </w:p>
        </w:tc>
        <w:tc>
          <w:tcPr>
            <w:tcW w:w="1261" w:type="dxa"/>
            <w:gridSpan w:val="4"/>
            <w:shd w:val="clear" w:color="auto" w:fill="D0CECE"/>
          </w:tcPr>
          <w:p>
            <w:pPr>
              <w:pStyle w:val="TableParagraph"/>
              <w:spacing w:line="167" w:lineRule="exact"/>
              <w:ind w:left="507" w:right="490"/>
              <w:rPr>
                <w:sz w:val="16"/>
              </w:rPr>
            </w:pPr>
            <w:r>
              <w:rPr>
                <w:sz w:val="16"/>
              </w:rPr>
              <w:t>C2</w:t>
            </w:r>
          </w:p>
        </w:tc>
      </w:tr>
      <w:tr>
        <w:trPr>
          <w:trHeight w:val="189" w:hRule="atLeast"/>
        </w:trPr>
        <w:tc>
          <w:tcPr>
            <w:tcW w:w="2218" w:type="dxa"/>
            <w:shd w:val="clear" w:color="auto" w:fill="A6A6A6"/>
          </w:tcPr>
          <w:p>
            <w:pPr>
              <w:pStyle w:val="TableParagraph"/>
              <w:spacing w:line="169" w:lineRule="exact"/>
              <w:ind w:left="7"/>
              <w:jc w:val="left"/>
              <w:rPr>
                <w:sz w:val="16"/>
              </w:rPr>
            </w:pPr>
            <w:r>
              <w:rPr>
                <w:sz w:val="16"/>
              </w:rPr>
              <w:t>Pontevedra</w:t>
            </w:r>
          </w:p>
        </w:tc>
        <w:tc>
          <w:tcPr>
            <w:tcW w:w="2400" w:type="dxa"/>
            <w:gridSpan w:val="7"/>
          </w:tcPr>
          <w:p>
            <w:pPr>
              <w:pStyle w:val="TableParagraph"/>
              <w:spacing w:line="168" w:lineRule="exact" w:before="1"/>
              <w:ind w:left="1076" w:right="1069"/>
              <w:rPr>
                <w:sz w:val="16"/>
              </w:rPr>
            </w:pPr>
            <w:r>
              <w:rPr>
                <w:sz w:val="16"/>
              </w:rPr>
              <w:t>C1</w:t>
            </w:r>
          </w:p>
        </w:tc>
        <w:tc>
          <w:tcPr>
            <w:tcW w:w="5002" w:type="dxa"/>
            <w:gridSpan w:val="17"/>
            <w:shd w:val="clear" w:color="auto" w:fill="E7E6E6"/>
          </w:tcPr>
          <w:p>
            <w:pPr>
              <w:pStyle w:val="TableParagraph"/>
              <w:spacing w:line="168" w:lineRule="exact" w:before="1"/>
              <w:ind w:left="2380" w:right="2367"/>
              <w:rPr>
                <w:sz w:val="16"/>
              </w:rPr>
            </w:pPr>
            <w:r>
              <w:rPr>
                <w:sz w:val="16"/>
              </w:rPr>
              <w:t>D1</w:t>
            </w:r>
          </w:p>
        </w:tc>
      </w:tr>
      <w:tr>
        <w:trPr>
          <w:trHeight w:val="186" w:hRule="atLeast"/>
        </w:trPr>
        <w:tc>
          <w:tcPr>
            <w:tcW w:w="2218" w:type="dxa"/>
          </w:tcPr>
          <w:p>
            <w:pPr>
              <w:pStyle w:val="TableParagraph"/>
              <w:spacing w:line="167" w:lineRule="exact"/>
              <w:ind w:left="7"/>
              <w:jc w:val="left"/>
              <w:rPr>
                <w:sz w:val="16"/>
              </w:rPr>
            </w:pPr>
            <w:r>
              <w:rPr>
                <w:sz w:val="16"/>
              </w:rPr>
              <w:t>Rioja, La</w:t>
            </w:r>
          </w:p>
        </w:tc>
        <w:tc>
          <w:tcPr>
            <w:tcW w:w="1545" w:type="dxa"/>
            <w:gridSpan w:val="4"/>
          </w:tcPr>
          <w:p>
            <w:pPr>
              <w:pStyle w:val="TableParagraph"/>
              <w:spacing w:line="167" w:lineRule="exact"/>
              <w:ind w:left="646" w:right="629"/>
              <w:rPr>
                <w:sz w:val="16"/>
              </w:rPr>
            </w:pPr>
            <w:r>
              <w:rPr>
                <w:sz w:val="16"/>
              </w:rPr>
              <w:t>C2</w:t>
            </w:r>
          </w:p>
        </w:tc>
        <w:tc>
          <w:tcPr>
            <w:tcW w:w="2849" w:type="dxa"/>
            <w:gridSpan w:val="10"/>
            <w:shd w:val="clear" w:color="auto" w:fill="E7E6E6"/>
          </w:tcPr>
          <w:p>
            <w:pPr>
              <w:pStyle w:val="TableParagraph"/>
              <w:spacing w:line="167" w:lineRule="exact"/>
              <w:ind w:left="1319" w:right="1275"/>
              <w:rPr>
                <w:sz w:val="16"/>
              </w:rPr>
            </w:pPr>
            <w:r>
              <w:rPr>
                <w:sz w:val="16"/>
              </w:rPr>
              <w:t>D2</w:t>
            </w:r>
          </w:p>
        </w:tc>
        <w:tc>
          <w:tcPr>
            <w:tcW w:w="3008" w:type="dxa"/>
            <w:gridSpan w:val="10"/>
            <w:shd w:val="clear" w:color="auto" w:fill="D9D9D9"/>
          </w:tcPr>
          <w:p>
            <w:pPr>
              <w:pStyle w:val="TableParagraph"/>
              <w:spacing w:line="167" w:lineRule="exact"/>
              <w:ind w:left="1384" w:right="1340"/>
              <w:rPr>
                <w:sz w:val="16"/>
              </w:rPr>
            </w:pPr>
            <w:r>
              <w:rPr>
                <w:sz w:val="16"/>
              </w:rPr>
              <w:t>E1</w:t>
            </w:r>
          </w:p>
        </w:tc>
      </w:tr>
      <w:tr>
        <w:trPr>
          <w:trHeight w:val="189" w:hRule="atLeast"/>
        </w:trPr>
        <w:tc>
          <w:tcPr>
            <w:tcW w:w="2218" w:type="dxa"/>
            <w:shd w:val="clear" w:color="auto" w:fill="A6A6A6"/>
          </w:tcPr>
          <w:p>
            <w:pPr>
              <w:pStyle w:val="TableParagraph"/>
              <w:spacing w:line="170" w:lineRule="exact"/>
              <w:ind w:left="7"/>
              <w:jc w:val="left"/>
              <w:rPr>
                <w:sz w:val="16"/>
              </w:rPr>
            </w:pPr>
            <w:r>
              <w:rPr>
                <w:sz w:val="16"/>
              </w:rPr>
              <w:t>Salamanca</w:t>
            </w:r>
          </w:p>
        </w:tc>
        <w:tc>
          <w:tcPr>
            <w:tcW w:w="5249" w:type="dxa"/>
            <w:gridSpan w:val="17"/>
          </w:tcPr>
          <w:p>
            <w:pPr>
              <w:pStyle w:val="TableParagraph"/>
              <w:spacing w:line="168" w:lineRule="exact" w:before="1"/>
              <w:ind w:left="2504" w:right="2490"/>
              <w:rPr>
                <w:sz w:val="16"/>
              </w:rPr>
            </w:pPr>
            <w:r>
              <w:rPr>
                <w:sz w:val="16"/>
              </w:rPr>
              <w:t>D2</w:t>
            </w:r>
          </w:p>
        </w:tc>
        <w:tc>
          <w:tcPr>
            <w:tcW w:w="2153" w:type="dxa"/>
            <w:gridSpan w:val="7"/>
            <w:shd w:val="clear" w:color="auto" w:fill="E7E6E6"/>
          </w:tcPr>
          <w:p>
            <w:pPr>
              <w:pStyle w:val="TableParagraph"/>
              <w:spacing w:line="168" w:lineRule="exact" w:before="1"/>
              <w:ind w:left="959" w:right="934"/>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Santa Cruz de Tenerife</w:t>
            </w:r>
          </w:p>
        </w:tc>
        <w:tc>
          <w:tcPr>
            <w:tcW w:w="2400" w:type="dxa"/>
            <w:gridSpan w:val="7"/>
          </w:tcPr>
          <w:p>
            <w:pPr>
              <w:pStyle w:val="TableParagraph"/>
              <w:spacing w:line="167" w:lineRule="exact"/>
              <w:ind w:left="1075" w:right="1069"/>
              <w:rPr>
                <w:sz w:val="16"/>
              </w:rPr>
            </w:pPr>
            <w:r>
              <w:rPr>
                <w:sz w:val="16"/>
              </w:rPr>
              <w:t>α3</w:t>
            </w:r>
          </w:p>
        </w:tc>
        <w:tc>
          <w:tcPr>
            <w:tcW w:w="2275" w:type="dxa"/>
            <w:gridSpan w:val="8"/>
            <w:shd w:val="clear" w:color="auto" w:fill="E7E6E6"/>
          </w:tcPr>
          <w:p>
            <w:pPr>
              <w:pStyle w:val="TableParagraph"/>
              <w:spacing w:line="167" w:lineRule="exact"/>
              <w:ind w:left="1012" w:right="996"/>
              <w:rPr>
                <w:sz w:val="16"/>
              </w:rPr>
            </w:pPr>
            <w:r>
              <w:rPr>
                <w:sz w:val="16"/>
              </w:rPr>
              <w:t>A2</w:t>
            </w:r>
          </w:p>
        </w:tc>
        <w:tc>
          <w:tcPr>
            <w:tcW w:w="1466" w:type="dxa"/>
            <w:gridSpan w:val="5"/>
            <w:shd w:val="clear" w:color="auto" w:fill="D9D9D9"/>
          </w:tcPr>
          <w:p>
            <w:pPr>
              <w:pStyle w:val="TableParagraph"/>
              <w:spacing w:line="167" w:lineRule="exact"/>
              <w:ind w:left="622" w:right="597"/>
              <w:rPr>
                <w:sz w:val="16"/>
              </w:rPr>
            </w:pPr>
            <w:r>
              <w:rPr>
                <w:sz w:val="16"/>
              </w:rPr>
              <w:t>B2</w:t>
            </w:r>
          </w:p>
        </w:tc>
        <w:tc>
          <w:tcPr>
            <w:tcW w:w="1261" w:type="dxa"/>
            <w:gridSpan w:val="4"/>
            <w:shd w:val="clear" w:color="auto" w:fill="D0CECE"/>
          </w:tcPr>
          <w:p>
            <w:pPr>
              <w:pStyle w:val="TableParagraph"/>
              <w:spacing w:line="167" w:lineRule="exact"/>
              <w:ind w:left="507" w:right="490"/>
              <w:rPr>
                <w:sz w:val="16"/>
              </w:rPr>
            </w:pPr>
            <w:r>
              <w:rPr>
                <w:sz w:val="16"/>
              </w:rPr>
              <w:t>C2</w:t>
            </w:r>
          </w:p>
        </w:tc>
      </w:tr>
      <w:tr>
        <w:trPr>
          <w:trHeight w:val="189" w:hRule="atLeast"/>
        </w:trPr>
        <w:tc>
          <w:tcPr>
            <w:tcW w:w="2218" w:type="dxa"/>
            <w:shd w:val="clear" w:color="auto" w:fill="A6A6A6"/>
          </w:tcPr>
          <w:p>
            <w:pPr>
              <w:pStyle w:val="TableParagraph"/>
              <w:spacing w:line="169" w:lineRule="exact"/>
              <w:ind w:left="7"/>
              <w:jc w:val="left"/>
              <w:rPr>
                <w:sz w:val="16"/>
              </w:rPr>
            </w:pPr>
            <w:r>
              <w:rPr>
                <w:sz w:val="16"/>
              </w:rPr>
              <w:t>Segovia</w:t>
            </w:r>
          </w:p>
        </w:tc>
        <w:tc>
          <w:tcPr>
            <w:tcW w:w="6455" w:type="dxa"/>
            <w:gridSpan w:val="21"/>
          </w:tcPr>
          <w:p>
            <w:pPr>
              <w:pStyle w:val="TableParagraph"/>
              <w:spacing w:line="168" w:lineRule="exact" w:before="1"/>
              <w:ind w:left="3093" w:right="3106"/>
              <w:rPr>
                <w:sz w:val="16"/>
              </w:rPr>
            </w:pPr>
            <w:r>
              <w:rPr>
                <w:sz w:val="16"/>
              </w:rPr>
              <w:t>D2</w:t>
            </w:r>
          </w:p>
        </w:tc>
        <w:tc>
          <w:tcPr>
            <w:tcW w:w="947" w:type="dxa"/>
            <w:gridSpan w:val="3"/>
            <w:shd w:val="clear" w:color="auto" w:fill="E7E6E6"/>
          </w:tcPr>
          <w:p>
            <w:pPr>
              <w:pStyle w:val="TableParagraph"/>
              <w:spacing w:line="168" w:lineRule="exact" w:before="1"/>
              <w:ind w:left="332" w:right="334"/>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Sevilla</w:t>
            </w:r>
          </w:p>
        </w:tc>
        <w:tc>
          <w:tcPr>
            <w:tcW w:w="1545" w:type="dxa"/>
            <w:gridSpan w:val="4"/>
          </w:tcPr>
          <w:p>
            <w:pPr>
              <w:pStyle w:val="TableParagraph"/>
              <w:spacing w:line="167" w:lineRule="exact"/>
              <w:ind w:left="638" w:right="636"/>
              <w:rPr>
                <w:sz w:val="16"/>
              </w:rPr>
            </w:pPr>
            <w:r>
              <w:rPr>
                <w:sz w:val="16"/>
              </w:rPr>
              <w:t>B4</w:t>
            </w:r>
          </w:p>
        </w:tc>
        <w:tc>
          <w:tcPr>
            <w:tcW w:w="5857" w:type="dxa"/>
            <w:gridSpan w:val="20"/>
            <w:shd w:val="clear" w:color="auto" w:fill="E7E6E6"/>
          </w:tcPr>
          <w:p>
            <w:pPr>
              <w:pStyle w:val="TableParagraph"/>
              <w:spacing w:line="167" w:lineRule="exact"/>
              <w:ind w:left="2805" w:right="2796"/>
              <w:rPr>
                <w:sz w:val="16"/>
              </w:rPr>
            </w:pPr>
            <w:r>
              <w:rPr>
                <w:sz w:val="16"/>
              </w:rPr>
              <w:t>C4</w:t>
            </w:r>
          </w:p>
        </w:tc>
      </w:tr>
      <w:tr>
        <w:trPr>
          <w:trHeight w:val="189" w:hRule="atLeast"/>
        </w:trPr>
        <w:tc>
          <w:tcPr>
            <w:tcW w:w="2218" w:type="dxa"/>
            <w:shd w:val="clear" w:color="auto" w:fill="A6A6A6"/>
          </w:tcPr>
          <w:p>
            <w:pPr>
              <w:pStyle w:val="TableParagraph"/>
              <w:spacing w:line="169" w:lineRule="exact"/>
              <w:ind w:left="7"/>
              <w:jc w:val="left"/>
              <w:rPr>
                <w:sz w:val="16"/>
              </w:rPr>
            </w:pPr>
            <w:r>
              <w:rPr>
                <w:sz w:val="16"/>
              </w:rPr>
              <w:t>Soria</w:t>
            </w:r>
          </w:p>
        </w:tc>
        <w:tc>
          <w:tcPr>
            <w:tcW w:w="4675" w:type="dxa"/>
            <w:gridSpan w:val="15"/>
          </w:tcPr>
          <w:p>
            <w:pPr>
              <w:pStyle w:val="TableParagraph"/>
              <w:spacing w:line="168" w:lineRule="exact" w:before="1"/>
              <w:ind w:left="2216" w:right="2204"/>
              <w:rPr>
                <w:sz w:val="16"/>
              </w:rPr>
            </w:pPr>
            <w:r>
              <w:rPr>
                <w:sz w:val="16"/>
              </w:rPr>
              <w:t>D2</w:t>
            </w:r>
          </w:p>
        </w:tc>
        <w:tc>
          <w:tcPr>
            <w:tcW w:w="288" w:type="dxa"/>
            <w:shd w:val="clear" w:color="auto" w:fill="E7E6E6"/>
          </w:tcPr>
          <w:p>
            <w:pPr>
              <w:pStyle w:val="TableParagraph"/>
              <w:spacing w:line="168" w:lineRule="exact" w:before="1"/>
              <w:ind w:left="56"/>
              <w:jc w:val="left"/>
              <w:rPr>
                <w:sz w:val="16"/>
              </w:rPr>
            </w:pPr>
            <w:r>
              <w:rPr>
                <w:sz w:val="16"/>
              </w:rPr>
              <w:t>D1</w:t>
            </w:r>
          </w:p>
        </w:tc>
        <w:tc>
          <w:tcPr>
            <w:tcW w:w="2439" w:type="dxa"/>
            <w:gridSpan w:val="8"/>
            <w:shd w:val="clear" w:color="auto" w:fill="D9D9D9"/>
          </w:tcPr>
          <w:p>
            <w:pPr>
              <w:pStyle w:val="TableParagraph"/>
              <w:spacing w:line="168" w:lineRule="exact" w:before="1"/>
              <w:ind w:left="1098" w:right="1076"/>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Tarragona</w:t>
            </w:r>
          </w:p>
        </w:tc>
        <w:tc>
          <w:tcPr>
            <w:tcW w:w="970" w:type="dxa"/>
            <w:gridSpan w:val="2"/>
          </w:tcPr>
          <w:p>
            <w:pPr>
              <w:pStyle w:val="TableParagraph"/>
              <w:spacing w:line="167" w:lineRule="exact"/>
              <w:ind w:left="341" w:right="340"/>
              <w:rPr>
                <w:sz w:val="16"/>
              </w:rPr>
            </w:pPr>
            <w:r>
              <w:rPr>
                <w:sz w:val="16"/>
              </w:rPr>
              <w:t>B3</w:t>
            </w:r>
          </w:p>
        </w:tc>
        <w:tc>
          <w:tcPr>
            <w:tcW w:w="2280" w:type="dxa"/>
            <w:gridSpan w:val="8"/>
            <w:shd w:val="clear" w:color="auto" w:fill="E7E6E6"/>
          </w:tcPr>
          <w:p>
            <w:pPr>
              <w:pStyle w:val="TableParagraph"/>
              <w:spacing w:line="167" w:lineRule="exact"/>
              <w:ind w:left="1002" w:right="995"/>
              <w:rPr>
                <w:sz w:val="16"/>
              </w:rPr>
            </w:pPr>
            <w:r>
              <w:rPr>
                <w:sz w:val="16"/>
              </w:rPr>
              <w:t>C3</w:t>
            </w:r>
          </w:p>
        </w:tc>
        <w:tc>
          <w:tcPr>
            <w:tcW w:w="4152" w:type="dxa"/>
            <w:gridSpan w:val="14"/>
            <w:shd w:val="clear" w:color="auto" w:fill="D9D9D9"/>
          </w:tcPr>
          <w:p>
            <w:pPr>
              <w:pStyle w:val="TableParagraph"/>
              <w:spacing w:line="167" w:lineRule="exact"/>
              <w:ind w:left="1957" w:right="1940"/>
              <w:rPr>
                <w:sz w:val="16"/>
              </w:rPr>
            </w:pPr>
            <w:r>
              <w:rPr>
                <w:sz w:val="16"/>
              </w:rPr>
              <w:t>D3</w:t>
            </w:r>
          </w:p>
        </w:tc>
      </w:tr>
      <w:tr>
        <w:trPr>
          <w:trHeight w:val="189" w:hRule="atLeast"/>
        </w:trPr>
        <w:tc>
          <w:tcPr>
            <w:tcW w:w="2218" w:type="dxa"/>
            <w:shd w:val="clear" w:color="auto" w:fill="A6A6A6"/>
          </w:tcPr>
          <w:p>
            <w:pPr>
              <w:pStyle w:val="TableParagraph"/>
              <w:spacing w:line="169" w:lineRule="exact"/>
              <w:ind w:left="7"/>
              <w:jc w:val="left"/>
              <w:rPr>
                <w:sz w:val="16"/>
              </w:rPr>
            </w:pPr>
            <w:r>
              <w:rPr>
                <w:sz w:val="16"/>
              </w:rPr>
              <w:t>Teruel</w:t>
            </w:r>
          </w:p>
        </w:tc>
        <w:tc>
          <w:tcPr>
            <w:tcW w:w="2963" w:type="dxa"/>
            <w:gridSpan w:val="9"/>
          </w:tcPr>
          <w:p>
            <w:pPr>
              <w:pStyle w:val="TableParagraph"/>
              <w:spacing w:line="168" w:lineRule="exact" w:before="1"/>
              <w:ind w:left="1359" w:right="1339"/>
              <w:rPr>
                <w:sz w:val="16"/>
              </w:rPr>
            </w:pPr>
            <w:r>
              <w:rPr>
                <w:sz w:val="16"/>
              </w:rPr>
              <w:t>C3</w:t>
            </w:r>
          </w:p>
        </w:tc>
        <w:tc>
          <w:tcPr>
            <w:tcW w:w="287" w:type="dxa"/>
            <w:shd w:val="clear" w:color="auto" w:fill="E7E6E6"/>
          </w:tcPr>
          <w:p>
            <w:pPr>
              <w:pStyle w:val="TableParagraph"/>
              <w:spacing w:line="168" w:lineRule="exact" w:before="1"/>
              <w:ind w:left="31" w:right="1"/>
              <w:rPr>
                <w:sz w:val="16"/>
              </w:rPr>
            </w:pPr>
            <w:r>
              <w:rPr>
                <w:sz w:val="16"/>
              </w:rPr>
              <w:t>C2</w:t>
            </w:r>
          </w:p>
        </w:tc>
        <w:tc>
          <w:tcPr>
            <w:tcW w:w="2891" w:type="dxa"/>
            <w:gridSpan w:val="10"/>
            <w:shd w:val="clear" w:color="auto" w:fill="D9D9D9"/>
          </w:tcPr>
          <w:p>
            <w:pPr>
              <w:pStyle w:val="TableParagraph"/>
              <w:spacing w:line="168" w:lineRule="exact" w:before="1"/>
              <w:ind w:left="1328" w:right="1307"/>
              <w:rPr>
                <w:sz w:val="16"/>
              </w:rPr>
            </w:pPr>
            <w:r>
              <w:rPr>
                <w:sz w:val="16"/>
              </w:rPr>
              <w:t>D2</w:t>
            </w:r>
          </w:p>
        </w:tc>
        <w:tc>
          <w:tcPr>
            <w:tcW w:w="1261" w:type="dxa"/>
            <w:gridSpan w:val="4"/>
            <w:shd w:val="clear" w:color="auto" w:fill="D0CECE"/>
          </w:tcPr>
          <w:p>
            <w:pPr>
              <w:pStyle w:val="TableParagraph"/>
              <w:spacing w:line="168" w:lineRule="exact" w:before="1"/>
              <w:ind w:left="511" w:right="490"/>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Toledo</w:t>
            </w:r>
          </w:p>
        </w:tc>
        <w:tc>
          <w:tcPr>
            <w:tcW w:w="3250" w:type="dxa"/>
            <w:gridSpan w:val="10"/>
          </w:tcPr>
          <w:p>
            <w:pPr>
              <w:pStyle w:val="TableParagraph"/>
              <w:spacing w:line="167" w:lineRule="exact"/>
              <w:ind w:left="1508" w:right="1487"/>
              <w:rPr>
                <w:sz w:val="16"/>
              </w:rPr>
            </w:pPr>
            <w:r>
              <w:rPr>
                <w:sz w:val="16"/>
              </w:rPr>
              <w:t>C4</w:t>
            </w:r>
          </w:p>
        </w:tc>
        <w:tc>
          <w:tcPr>
            <w:tcW w:w="4152" w:type="dxa"/>
            <w:gridSpan w:val="14"/>
            <w:shd w:val="clear" w:color="auto" w:fill="E7E6E6"/>
          </w:tcPr>
          <w:p>
            <w:pPr>
              <w:pStyle w:val="TableParagraph"/>
              <w:spacing w:line="167" w:lineRule="exact"/>
              <w:ind w:left="1957" w:right="1940"/>
              <w:rPr>
                <w:sz w:val="16"/>
              </w:rPr>
            </w:pPr>
            <w:r>
              <w:rPr>
                <w:sz w:val="16"/>
              </w:rPr>
              <w:t>D3</w:t>
            </w:r>
          </w:p>
        </w:tc>
      </w:tr>
      <w:tr>
        <w:trPr>
          <w:trHeight w:val="189" w:hRule="atLeast"/>
        </w:trPr>
        <w:tc>
          <w:tcPr>
            <w:tcW w:w="2218" w:type="dxa"/>
            <w:shd w:val="clear" w:color="auto" w:fill="A6A6A6"/>
          </w:tcPr>
          <w:p>
            <w:pPr>
              <w:pStyle w:val="TableParagraph"/>
              <w:spacing w:line="169" w:lineRule="exact"/>
              <w:ind w:left="7"/>
              <w:jc w:val="left"/>
              <w:rPr>
                <w:sz w:val="16"/>
              </w:rPr>
            </w:pPr>
            <w:r>
              <w:rPr>
                <w:sz w:val="16"/>
              </w:rPr>
              <w:t>Valencia/València</w:t>
            </w:r>
          </w:p>
        </w:tc>
        <w:tc>
          <w:tcPr>
            <w:tcW w:w="621" w:type="dxa"/>
          </w:tcPr>
          <w:p>
            <w:pPr>
              <w:pStyle w:val="TableParagraph"/>
              <w:spacing w:line="168" w:lineRule="exact" w:before="1"/>
              <w:ind w:left="215"/>
              <w:jc w:val="left"/>
              <w:rPr>
                <w:sz w:val="16"/>
              </w:rPr>
            </w:pPr>
            <w:r>
              <w:rPr>
                <w:sz w:val="16"/>
              </w:rPr>
              <w:t>B3</w:t>
            </w:r>
          </w:p>
        </w:tc>
        <w:tc>
          <w:tcPr>
            <w:tcW w:w="2629" w:type="dxa"/>
            <w:gridSpan w:val="9"/>
            <w:shd w:val="clear" w:color="auto" w:fill="E7E6E6"/>
          </w:tcPr>
          <w:p>
            <w:pPr>
              <w:pStyle w:val="TableParagraph"/>
              <w:spacing w:line="168" w:lineRule="exact" w:before="1"/>
              <w:ind w:left="1199" w:right="1175"/>
              <w:rPr>
                <w:sz w:val="16"/>
              </w:rPr>
            </w:pPr>
            <w:r>
              <w:rPr>
                <w:sz w:val="16"/>
              </w:rPr>
              <w:t>C3</w:t>
            </w:r>
          </w:p>
        </w:tc>
        <w:tc>
          <w:tcPr>
            <w:tcW w:w="2569" w:type="dxa"/>
            <w:gridSpan w:val="9"/>
            <w:shd w:val="clear" w:color="auto" w:fill="D9D9D9"/>
          </w:tcPr>
          <w:p>
            <w:pPr>
              <w:pStyle w:val="TableParagraph"/>
              <w:spacing w:line="168" w:lineRule="exact" w:before="1"/>
              <w:ind w:left="1162" w:right="1141"/>
              <w:rPr>
                <w:sz w:val="16"/>
              </w:rPr>
            </w:pPr>
            <w:r>
              <w:rPr>
                <w:sz w:val="16"/>
              </w:rPr>
              <w:t>D2</w:t>
            </w:r>
          </w:p>
        </w:tc>
        <w:tc>
          <w:tcPr>
            <w:tcW w:w="1583" w:type="dxa"/>
            <w:gridSpan w:val="5"/>
            <w:shd w:val="clear" w:color="auto" w:fill="D0CECE"/>
          </w:tcPr>
          <w:p>
            <w:pPr>
              <w:pStyle w:val="TableParagraph"/>
              <w:spacing w:line="168" w:lineRule="exact" w:before="1"/>
              <w:ind w:left="679" w:right="658"/>
              <w:rPr>
                <w:sz w:val="16"/>
              </w:rPr>
            </w:pPr>
            <w:r>
              <w:rPr>
                <w:sz w:val="16"/>
              </w:rPr>
              <w:t>E1</w:t>
            </w:r>
          </w:p>
        </w:tc>
      </w:tr>
      <w:tr>
        <w:trPr>
          <w:trHeight w:val="186" w:hRule="atLeast"/>
        </w:trPr>
        <w:tc>
          <w:tcPr>
            <w:tcW w:w="2218" w:type="dxa"/>
          </w:tcPr>
          <w:p>
            <w:pPr>
              <w:pStyle w:val="TableParagraph"/>
              <w:spacing w:line="167" w:lineRule="exact"/>
              <w:ind w:left="7"/>
              <w:jc w:val="left"/>
              <w:rPr>
                <w:sz w:val="16"/>
              </w:rPr>
            </w:pPr>
            <w:r>
              <w:rPr>
                <w:sz w:val="16"/>
              </w:rPr>
              <w:t>Valladolid</w:t>
            </w:r>
          </w:p>
        </w:tc>
        <w:tc>
          <w:tcPr>
            <w:tcW w:w="4963" w:type="dxa"/>
            <w:gridSpan w:val="16"/>
          </w:tcPr>
          <w:p>
            <w:pPr>
              <w:pStyle w:val="TableParagraph"/>
              <w:spacing w:line="167" w:lineRule="exact"/>
              <w:ind w:left="2360" w:right="2348"/>
              <w:rPr>
                <w:sz w:val="16"/>
              </w:rPr>
            </w:pPr>
            <w:r>
              <w:rPr>
                <w:sz w:val="16"/>
              </w:rPr>
              <w:t>D2</w:t>
            </w:r>
          </w:p>
        </w:tc>
        <w:tc>
          <w:tcPr>
            <w:tcW w:w="2439" w:type="dxa"/>
            <w:gridSpan w:val="8"/>
            <w:shd w:val="clear" w:color="auto" w:fill="E7E6E6"/>
          </w:tcPr>
          <w:p>
            <w:pPr>
              <w:pStyle w:val="TableParagraph"/>
              <w:spacing w:line="167" w:lineRule="exact"/>
              <w:ind w:left="1098" w:right="1076"/>
              <w:rPr>
                <w:sz w:val="16"/>
              </w:rPr>
            </w:pPr>
            <w:r>
              <w:rPr>
                <w:sz w:val="16"/>
              </w:rPr>
              <w:t>E1</w:t>
            </w:r>
          </w:p>
        </w:tc>
      </w:tr>
      <w:tr>
        <w:trPr>
          <w:trHeight w:val="189" w:hRule="atLeast"/>
        </w:trPr>
        <w:tc>
          <w:tcPr>
            <w:tcW w:w="2218" w:type="dxa"/>
            <w:shd w:val="clear" w:color="auto" w:fill="A6A6A6"/>
          </w:tcPr>
          <w:p>
            <w:pPr>
              <w:pStyle w:val="TableParagraph"/>
              <w:spacing w:line="169" w:lineRule="exact"/>
              <w:ind w:left="7"/>
              <w:jc w:val="left"/>
              <w:rPr>
                <w:sz w:val="16"/>
              </w:rPr>
            </w:pPr>
            <w:r>
              <w:rPr>
                <w:sz w:val="16"/>
              </w:rPr>
              <w:t>Zamora</w:t>
            </w:r>
          </w:p>
        </w:tc>
        <w:tc>
          <w:tcPr>
            <w:tcW w:w="4963" w:type="dxa"/>
            <w:gridSpan w:val="16"/>
          </w:tcPr>
          <w:p>
            <w:pPr>
              <w:pStyle w:val="TableParagraph"/>
              <w:spacing w:line="168" w:lineRule="exact" w:before="1"/>
              <w:ind w:left="2360" w:right="2348"/>
              <w:rPr>
                <w:sz w:val="16"/>
              </w:rPr>
            </w:pPr>
            <w:r>
              <w:rPr>
                <w:sz w:val="16"/>
              </w:rPr>
              <w:t>D2</w:t>
            </w:r>
          </w:p>
        </w:tc>
        <w:tc>
          <w:tcPr>
            <w:tcW w:w="2439" w:type="dxa"/>
            <w:gridSpan w:val="8"/>
            <w:shd w:val="clear" w:color="auto" w:fill="E7E6E6"/>
          </w:tcPr>
          <w:p>
            <w:pPr>
              <w:pStyle w:val="TableParagraph"/>
              <w:spacing w:line="168" w:lineRule="exact" w:before="1"/>
              <w:ind w:left="1098" w:right="1076"/>
              <w:rPr>
                <w:sz w:val="16"/>
              </w:rPr>
            </w:pPr>
            <w:r>
              <w:rPr>
                <w:sz w:val="16"/>
              </w:rPr>
              <w:t>E1</w:t>
            </w:r>
          </w:p>
        </w:tc>
      </w:tr>
      <w:tr>
        <w:trPr>
          <w:trHeight w:val="187" w:hRule="atLeast"/>
        </w:trPr>
        <w:tc>
          <w:tcPr>
            <w:tcW w:w="2218" w:type="dxa"/>
            <w:tcBorders>
              <w:bottom w:val="double" w:sz="1" w:space="0" w:color="000000"/>
            </w:tcBorders>
          </w:tcPr>
          <w:p>
            <w:pPr>
              <w:pStyle w:val="TableParagraph"/>
              <w:spacing w:line="168" w:lineRule="exact"/>
              <w:ind w:left="7"/>
              <w:jc w:val="left"/>
              <w:rPr>
                <w:sz w:val="16"/>
              </w:rPr>
            </w:pPr>
            <w:r>
              <w:rPr>
                <w:sz w:val="16"/>
              </w:rPr>
              <w:t>Zaragoza</w:t>
            </w:r>
          </w:p>
        </w:tc>
        <w:tc>
          <w:tcPr>
            <w:tcW w:w="1545" w:type="dxa"/>
            <w:gridSpan w:val="4"/>
            <w:tcBorders>
              <w:bottom w:val="double" w:sz="1" w:space="0" w:color="000000"/>
            </w:tcBorders>
          </w:tcPr>
          <w:p>
            <w:pPr>
              <w:pStyle w:val="TableParagraph"/>
              <w:spacing w:line="168" w:lineRule="exact"/>
              <w:ind w:left="638" w:right="636"/>
              <w:rPr>
                <w:sz w:val="16"/>
              </w:rPr>
            </w:pPr>
            <w:r>
              <w:rPr>
                <w:sz w:val="16"/>
              </w:rPr>
              <w:t>C3</w:t>
            </w:r>
          </w:p>
        </w:tc>
        <w:tc>
          <w:tcPr>
            <w:tcW w:w="2555" w:type="dxa"/>
            <w:gridSpan w:val="9"/>
            <w:tcBorders>
              <w:bottom w:val="double" w:sz="1" w:space="0" w:color="000000"/>
            </w:tcBorders>
            <w:shd w:val="clear" w:color="auto" w:fill="E7E6E6"/>
          </w:tcPr>
          <w:p>
            <w:pPr>
              <w:pStyle w:val="TableParagraph"/>
              <w:spacing w:line="168" w:lineRule="exact"/>
              <w:ind w:left="1158" w:right="1141"/>
              <w:rPr>
                <w:sz w:val="16"/>
              </w:rPr>
            </w:pPr>
            <w:r>
              <w:rPr>
                <w:sz w:val="16"/>
              </w:rPr>
              <w:t>D3</w:t>
            </w:r>
          </w:p>
        </w:tc>
        <w:tc>
          <w:tcPr>
            <w:tcW w:w="3302" w:type="dxa"/>
            <w:gridSpan w:val="11"/>
            <w:tcBorders>
              <w:bottom w:val="double" w:sz="1" w:space="0" w:color="000000"/>
            </w:tcBorders>
            <w:shd w:val="clear" w:color="auto" w:fill="D9D9D9"/>
          </w:tcPr>
          <w:p>
            <w:pPr>
              <w:pStyle w:val="TableParagraph"/>
              <w:spacing w:line="168" w:lineRule="exact"/>
              <w:ind w:left="1536" w:right="1505"/>
              <w:rPr>
                <w:sz w:val="16"/>
              </w:rPr>
            </w:pPr>
            <w:r>
              <w:rPr>
                <w:sz w:val="16"/>
              </w:rPr>
              <w:t>E1</w:t>
            </w:r>
          </w:p>
        </w:tc>
      </w:tr>
    </w:tbl>
    <w:p>
      <w:pPr>
        <w:spacing w:before="153"/>
        <w:ind w:left="1644" w:right="209" w:firstLine="0"/>
        <w:jc w:val="both"/>
        <w:rPr>
          <w:sz w:val="16"/>
        </w:rPr>
      </w:pPr>
      <w:r>
        <w:rPr/>
        <w:pict>
          <v:group style="position:absolute;margin-left:127.339996pt;margin-top:7.833905pt;width:.5pt;height:27.6pt;mso-position-horizontal-relative:page;mso-position-vertical-relative:paragraph;z-index:251728896" coordorigin="2547,157" coordsize="10,552">
            <v:line style="position:absolute" from="2552,157" to="2552,339" stroked="true" strokeweight=".48pt" strokecolor="#000000">
              <v:stroke dashstyle="solid"/>
            </v:line>
            <v:line style="position:absolute" from="2552,339" to="2552,524" stroked="true" strokeweight=".48pt" strokecolor="#000000">
              <v:stroke dashstyle="solid"/>
            </v:line>
            <v:line style="position:absolute" from="2552,524" to="2552,709" stroked="true" strokeweight=".48pt" strokecolor="#000000">
              <v:stroke dashstyle="solid"/>
            </v:line>
            <w10:wrap type="none"/>
          </v:group>
        </w:pict>
      </w:r>
      <w:r>
        <w:rPr>
          <w:sz w:val="16"/>
        </w:rPr>
        <w:t>La selección de la </w:t>
      </w:r>
      <w:r>
        <w:rPr>
          <w:i/>
          <w:sz w:val="16"/>
        </w:rPr>
        <w:t>zona climática </w:t>
      </w:r>
      <w:r>
        <w:rPr>
          <w:sz w:val="16"/>
        </w:rPr>
        <w:t>a efectos de verificación de las exigencias de demanda y consumo del DB-HE según</w:t>
      </w:r>
      <w:r>
        <w:rPr>
          <w:spacing w:val="-13"/>
          <w:sz w:val="16"/>
        </w:rPr>
        <w:t> </w:t>
      </w:r>
      <w:r>
        <w:rPr>
          <w:sz w:val="16"/>
        </w:rPr>
        <w:t>el</w:t>
      </w:r>
      <w:r>
        <w:rPr>
          <w:spacing w:val="-11"/>
          <w:sz w:val="16"/>
        </w:rPr>
        <w:t> </w:t>
      </w:r>
      <w:r>
        <w:rPr>
          <w:sz w:val="16"/>
        </w:rPr>
        <w:t>criterio</w:t>
      </w:r>
      <w:r>
        <w:rPr>
          <w:spacing w:val="-11"/>
          <w:sz w:val="16"/>
        </w:rPr>
        <w:t> </w:t>
      </w:r>
      <w:r>
        <w:rPr>
          <w:sz w:val="16"/>
        </w:rPr>
        <w:t>establecido</w:t>
      </w:r>
      <w:r>
        <w:rPr>
          <w:spacing w:val="-12"/>
          <w:sz w:val="16"/>
        </w:rPr>
        <w:t> </w:t>
      </w:r>
      <w:r>
        <w:rPr>
          <w:sz w:val="16"/>
        </w:rPr>
        <w:t>en</w:t>
      </w:r>
      <w:r>
        <w:rPr>
          <w:spacing w:val="-12"/>
          <w:sz w:val="16"/>
        </w:rPr>
        <w:t> </w:t>
      </w:r>
      <w:r>
        <w:rPr>
          <w:sz w:val="16"/>
        </w:rPr>
        <w:t>este</w:t>
      </w:r>
      <w:r>
        <w:rPr>
          <w:spacing w:val="-19"/>
          <w:sz w:val="16"/>
        </w:rPr>
        <w:t> </w:t>
      </w:r>
      <w:r>
        <w:rPr>
          <w:sz w:val="16"/>
        </w:rPr>
        <w:t>Anejo</w:t>
      </w:r>
      <w:r>
        <w:rPr>
          <w:spacing w:val="-11"/>
          <w:sz w:val="16"/>
        </w:rPr>
        <w:t> </w:t>
      </w:r>
      <w:r>
        <w:rPr>
          <w:sz w:val="16"/>
        </w:rPr>
        <w:t>se</w:t>
      </w:r>
      <w:r>
        <w:rPr>
          <w:spacing w:val="-12"/>
          <w:sz w:val="16"/>
        </w:rPr>
        <w:t> </w:t>
      </w:r>
      <w:r>
        <w:rPr>
          <w:sz w:val="16"/>
        </w:rPr>
        <w:t>debe</w:t>
      </w:r>
      <w:r>
        <w:rPr>
          <w:spacing w:val="-12"/>
          <w:sz w:val="16"/>
        </w:rPr>
        <w:t> </w:t>
      </w:r>
      <w:r>
        <w:rPr>
          <w:sz w:val="16"/>
        </w:rPr>
        <w:t>realizar</w:t>
      </w:r>
      <w:r>
        <w:rPr>
          <w:spacing w:val="-12"/>
          <w:sz w:val="16"/>
        </w:rPr>
        <w:t> </w:t>
      </w:r>
      <w:r>
        <w:rPr>
          <w:sz w:val="16"/>
        </w:rPr>
        <w:t>considerando</w:t>
      </w:r>
      <w:r>
        <w:rPr>
          <w:spacing w:val="-7"/>
          <w:sz w:val="16"/>
        </w:rPr>
        <w:t> </w:t>
      </w:r>
      <w:r>
        <w:rPr>
          <w:sz w:val="16"/>
        </w:rPr>
        <w:t>la</w:t>
      </w:r>
      <w:r>
        <w:rPr>
          <w:spacing w:val="-12"/>
          <w:sz w:val="16"/>
        </w:rPr>
        <w:t> </w:t>
      </w:r>
      <w:r>
        <w:rPr>
          <w:sz w:val="16"/>
        </w:rPr>
        <w:t>altitud</w:t>
      </w:r>
      <w:r>
        <w:rPr>
          <w:spacing w:val="-12"/>
          <w:sz w:val="16"/>
        </w:rPr>
        <w:t> </w:t>
      </w:r>
      <w:r>
        <w:rPr>
          <w:sz w:val="16"/>
        </w:rPr>
        <w:t>de</w:t>
      </w:r>
      <w:r>
        <w:rPr>
          <w:spacing w:val="-14"/>
          <w:sz w:val="16"/>
        </w:rPr>
        <w:t> </w:t>
      </w:r>
      <w:r>
        <w:rPr>
          <w:sz w:val="16"/>
        </w:rPr>
        <w:t>la</w:t>
      </w:r>
      <w:r>
        <w:rPr>
          <w:spacing w:val="-11"/>
          <w:sz w:val="16"/>
        </w:rPr>
        <w:t> </w:t>
      </w:r>
      <w:r>
        <w:rPr>
          <w:sz w:val="16"/>
        </w:rPr>
        <w:t>parcela</w:t>
      </w:r>
      <w:r>
        <w:rPr>
          <w:spacing w:val="-11"/>
          <w:sz w:val="16"/>
        </w:rPr>
        <w:t> </w:t>
      </w:r>
      <w:r>
        <w:rPr>
          <w:sz w:val="16"/>
        </w:rPr>
        <w:t>en</w:t>
      </w:r>
      <w:r>
        <w:rPr>
          <w:spacing w:val="-12"/>
          <w:sz w:val="16"/>
        </w:rPr>
        <w:t> </w:t>
      </w:r>
      <w:r>
        <w:rPr>
          <w:sz w:val="16"/>
        </w:rPr>
        <w:t>la</w:t>
      </w:r>
      <w:r>
        <w:rPr>
          <w:spacing w:val="-11"/>
          <w:sz w:val="16"/>
        </w:rPr>
        <w:t> </w:t>
      </w:r>
      <w:r>
        <w:rPr>
          <w:sz w:val="16"/>
        </w:rPr>
        <w:t>que</w:t>
      </w:r>
      <w:r>
        <w:rPr>
          <w:spacing w:val="-12"/>
          <w:sz w:val="16"/>
        </w:rPr>
        <w:t> </w:t>
      </w:r>
      <w:r>
        <w:rPr>
          <w:sz w:val="16"/>
        </w:rPr>
        <w:t>se</w:t>
      </w:r>
      <w:r>
        <w:rPr>
          <w:spacing w:val="-12"/>
          <w:sz w:val="16"/>
        </w:rPr>
        <w:t> </w:t>
      </w:r>
      <w:r>
        <w:rPr>
          <w:sz w:val="16"/>
        </w:rPr>
        <w:t>localiza el</w:t>
      </w:r>
      <w:r>
        <w:rPr>
          <w:spacing w:val="-1"/>
          <w:sz w:val="16"/>
        </w:rPr>
        <w:t> </w:t>
      </w:r>
      <w:r>
        <w:rPr>
          <w:sz w:val="16"/>
        </w:rPr>
        <w:t>edificio</w:t>
      </w:r>
      <w:r>
        <w:rPr>
          <w:spacing w:val="-2"/>
          <w:sz w:val="16"/>
        </w:rPr>
        <w:t> </w:t>
      </w:r>
      <w:r>
        <w:rPr>
          <w:sz w:val="16"/>
        </w:rPr>
        <w:t>y</w:t>
      </w:r>
      <w:r>
        <w:rPr>
          <w:spacing w:val="-2"/>
          <w:sz w:val="16"/>
        </w:rPr>
        <w:t> </w:t>
      </w:r>
      <w:r>
        <w:rPr>
          <w:sz w:val="16"/>
        </w:rPr>
        <w:t>la</w:t>
      </w:r>
      <w:r>
        <w:rPr>
          <w:spacing w:val="-4"/>
          <w:sz w:val="16"/>
        </w:rPr>
        <w:t> </w:t>
      </w:r>
      <w:r>
        <w:rPr>
          <w:sz w:val="16"/>
        </w:rPr>
        <w:t>capital de</w:t>
      </w:r>
      <w:r>
        <w:rPr>
          <w:spacing w:val="-2"/>
          <w:sz w:val="16"/>
        </w:rPr>
        <w:t> </w:t>
      </w:r>
      <w:r>
        <w:rPr>
          <w:sz w:val="16"/>
        </w:rPr>
        <w:t>provincia</w:t>
      </w:r>
      <w:r>
        <w:rPr>
          <w:spacing w:val="-3"/>
          <w:sz w:val="16"/>
        </w:rPr>
        <w:t> </w:t>
      </w:r>
      <w:r>
        <w:rPr>
          <w:sz w:val="16"/>
        </w:rPr>
        <w:t>en</w:t>
      </w:r>
      <w:r>
        <w:rPr>
          <w:spacing w:val="-2"/>
          <w:sz w:val="16"/>
        </w:rPr>
        <w:t> </w:t>
      </w:r>
      <w:r>
        <w:rPr>
          <w:sz w:val="16"/>
        </w:rPr>
        <w:t>la</w:t>
      </w:r>
      <w:r>
        <w:rPr>
          <w:spacing w:val="-1"/>
          <w:sz w:val="16"/>
        </w:rPr>
        <w:t> </w:t>
      </w:r>
      <w:r>
        <w:rPr>
          <w:sz w:val="16"/>
        </w:rPr>
        <w:t>que</w:t>
      </w:r>
      <w:r>
        <w:rPr>
          <w:spacing w:val="-2"/>
          <w:sz w:val="16"/>
        </w:rPr>
        <w:t> </w:t>
      </w:r>
      <w:r>
        <w:rPr>
          <w:sz w:val="16"/>
        </w:rPr>
        <w:t>se</w:t>
      </w:r>
      <w:r>
        <w:rPr>
          <w:spacing w:val="-2"/>
          <w:sz w:val="16"/>
        </w:rPr>
        <w:t> </w:t>
      </w:r>
      <w:r>
        <w:rPr>
          <w:sz w:val="16"/>
        </w:rPr>
        <w:t>ubica.</w:t>
      </w:r>
      <w:r>
        <w:rPr>
          <w:spacing w:val="-2"/>
          <w:sz w:val="16"/>
        </w:rPr>
        <w:t> </w:t>
      </w:r>
      <w:r>
        <w:rPr>
          <w:sz w:val="16"/>
        </w:rPr>
        <w:t>Por</w:t>
      </w:r>
      <w:r>
        <w:rPr>
          <w:spacing w:val="-2"/>
          <w:sz w:val="16"/>
        </w:rPr>
        <w:t> </w:t>
      </w:r>
      <w:r>
        <w:rPr>
          <w:sz w:val="16"/>
        </w:rPr>
        <w:t>ejemplo, para</w:t>
      </w:r>
      <w:r>
        <w:rPr>
          <w:spacing w:val="-2"/>
          <w:sz w:val="16"/>
        </w:rPr>
        <w:t> </w:t>
      </w:r>
      <w:r>
        <w:rPr>
          <w:sz w:val="16"/>
        </w:rPr>
        <w:t>una</w:t>
      </w:r>
      <w:r>
        <w:rPr>
          <w:spacing w:val="-1"/>
          <w:sz w:val="16"/>
        </w:rPr>
        <w:t> </w:t>
      </w:r>
      <w:r>
        <w:rPr>
          <w:sz w:val="16"/>
        </w:rPr>
        <w:t>vivienda</w:t>
      </w:r>
      <w:r>
        <w:rPr>
          <w:spacing w:val="-2"/>
          <w:sz w:val="16"/>
        </w:rPr>
        <w:t> </w:t>
      </w:r>
      <w:r>
        <w:rPr>
          <w:sz w:val="16"/>
        </w:rPr>
        <w:t>en</w:t>
      </w:r>
      <w:r>
        <w:rPr>
          <w:spacing w:val="-1"/>
          <w:sz w:val="16"/>
        </w:rPr>
        <w:t> </w:t>
      </w:r>
      <w:r>
        <w:rPr>
          <w:sz w:val="16"/>
        </w:rPr>
        <w:t>una</w:t>
      </w:r>
      <w:r>
        <w:rPr>
          <w:spacing w:val="-2"/>
          <w:sz w:val="16"/>
        </w:rPr>
        <w:t> </w:t>
      </w:r>
      <w:r>
        <w:rPr>
          <w:sz w:val="16"/>
        </w:rPr>
        <w:t>parcela</w:t>
      </w:r>
      <w:r>
        <w:rPr>
          <w:spacing w:val="-2"/>
          <w:sz w:val="16"/>
        </w:rPr>
        <w:t> </w:t>
      </w:r>
      <w:r>
        <w:rPr>
          <w:sz w:val="16"/>
        </w:rPr>
        <w:t>a</w:t>
      </w:r>
      <w:r>
        <w:rPr>
          <w:spacing w:val="-1"/>
          <w:sz w:val="16"/>
        </w:rPr>
        <w:t> </w:t>
      </w:r>
      <w:r>
        <w:rPr>
          <w:sz w:val="16"/>
        </w:rPr>
        <w:t>500</w:t>
      </w:r>
      <w:r>
        <w:rPr>
          <w:spacing w:val="-4"/>
          <w:sz w:val="16"/>
        </w:rPr>
        <w:t> </w:t>
      </w:r>
      <w:r>
        <w:rPr>
          <w:sz w:val="16"/>
        </w:rPr>
        <w:t>metros</w:t>
      </w:r>
    </w:p>
    <w:p>
      <w:pPr>
        <w:spacing w:after="0"/>
        <w:jc w:val="both"/>
        <w:rPr>
          <w:sz w:val="16"/>
        </w:rPr>
        <w:sectPr>
          <w:headerReference w:type="default" r:id="rId28"/>
          <w:pgSz w:w="11910" w:h="16840"/>
          <w:pgMar w:header="778" w:footer="647" w:top="1220" w:bottom="840" w:left="1020" w:right="920"/>
        </w:sectPr>
      </w:pPr>
    </w:p>
    <w:p>
      <w:pPr>
        <w:pStyle w:val="BodyText"/>
        <w:spacing w:before="7"/>
        <w:rPr>
          <w:sz w:val="16"/>
        </w:rPr>
      </w:pPr>
    </w:p>
    <w:p>
      <w:pPr>
        <w:spacing w:before="95"/>
        <w:ind w:left="1644" w:right="0" w:firstLine="0"/>
        <w:jc w:val="left"/>
        <w:rPr>
          <w:sz w:val="16"/>
        </w:rPr>
      </w:pPr>
      <w:r>
        <w:rPr/>
        <w:pict>
          <v:group style="position:absolute;margin-left:127.339996pt;margin-top:4.933931pt;width:.5pt;height:21.5pt;mso-position-horizontal-relative:page;mso-position-vertical-relative:paragraph;z-index:251729920" coordorigin="2547,99" coordsize="10,430">
            <v:line style="position:absolute" from="2552,99" to="2552,281" stroked="true" strokeweight=".48pt" strokecolor="#000000">
              <v:stroke dashstyle="solid"/>
            </v:line>
            <v:line style="position:absolute" from="2552,281" to="2552,529" stroked="true" strokeweight=".48pt" strokecolor="#000000">
              <v:stroke dashstyle="solid"/>
            </v:line>
            <w10:wrap type="none"/>
          </v:group>
        </w:pict>
      </w:r>
      <w:r>
        <w:rPr>
          <w:sz w:val="16"/>
        </w:rPr>
        <w:t>de altitud (h) en la provincia de Santa Cruz de Tenerife, se establece en la Tabla a-Anejo B que corresponde a una zona climática A2 y el uso del archivo climático A2 de las islas Canarias.</w:t>
      </w:r>
    </w:p>
    <w:p>
      <w:pPr>
        <w:pStyle w:val="BodyText"/>
        <w:rPr>
          <w:sz w:val="18"/>
        </w:rPr>
      </w:pPr>
    </w:p>
    <w:p>
      <w:pPr>
        <w:pStyle w:val="Heading2"/>
        <w:numPr>
          <w:ilvl w:val="0"/>
          <w:numId w:val="73"/>
        </w:numPr>
        <w:tabs>
          <w:tab w:pos="833" w:val="left" w:leader="none"/>
          <w:tab w:pos="834" w:val="left" w:leader="none"/>
        </w:tabs>
        <w:spacing w:line="240" w:lineRule="auto" w:before="92" w:after="0"/>
        <w:ind w:left="833" w:right="0" w:hanging="721"/>
        <w:jc w:val="left"/>
      </w:pPr>
      <w:bookmarkStart w:name="2 Clima de referencia" w:id="208"/>
      <w:bookmarkEnd w:id="208"/>
      <w:r>
        <w:rPr>
          <w:b w:val="0"/>
        </w:rPr>
      </w:r>
      <w:bookmarkStart w:name="2 Clima de referencia" w:id="209"/>
      <w:bookmarkEnd w:id="209"/>
      <w:r>
        <w:rPr/>
        <w:t>Clim</w:t>
      </w:r>
      <w:r>
        <w:rPr/>
        <w:t>a de</w:t>
      </w:r>
      <w:r>
        <w:rPr>
          <w:spacing w:val="1"/>
        </w:rPr>
        <w:t> </w:t>
      </w:r>
      <w:r>
        <w:rPr/>
        <w:t>referencia</w:t>
      </w:r>
    </w:p>
    <w:p>
      <w:pPr>
        <w:pStyle w:val="BodyText"/>
        <w:spacing w:before="103"/>
        <w:ind w:left="509" w:right="213" w:hanging="396"/>
        <w:jc w:val="both"/>
      </w:pPr>
      <w:r>
        <w:rPr/>
        <w:t>1 La Dirección General de Arquitectura, Vivienda y Suelo, del Ministerio de Fomento, publicará en formato informático los datos que definen el </w:t>
      </w:r>
      <w:r>
        <w:rPr>
          <w:i/>
        </w:rPr>
        <w:t>clima de referencia </w:t>
      </w:r>
      <w:r>
        <w:rPr/>
        <w:t>de cada </w:t>
      </w:r>
      <w:r>
        <w:rPr>
          <w:i/>
        </w:rPr>
        <w:t>zona climática</w:t>
      </w:r>
      <w:r>
        <w:rPr/>
        <w:t>, que establece las condiciones exteriores de cálculo.</w:t>
      </w:r>
    </w:p>
    <w:p>
      <w:pPr>
        <w:spacing w:before="60"/>
        <w:ind w:left="1644" w:right="208" w:firstLine="0"/>
        <w:jc w:val="both"/>
        <w:rPr>
          <w:sz w:val="16"/>
        </w:rPr>
      </w:pPr>
      <w:r>
        <w:rPr/>
        <w:pict>
          <v:group style="position:absolute;margin-left:127.339996pt;margin-top:3.063901pt;width:.5pt;height:30.85pt;mso-position-horizontal-relative:page;mso-position-vertical-relative:paragraph;z-index:251730944" coordorigin="2547,61" coordsize="10,617">
            <v:line style="position:absolute" from="2552,61" to="2552,248" stroked="true" strokeweight=".48pt" strokecolor="#000000">
              <v:stroke dashstyle="solid"/>
            </v:line>
            <v:line style="position:absolute" from="2552,248" to="2552,431" stroked="true" strokeweight=".48pt" strokecolor="#000000">
              <v:stroke dashstyle="solid"/>
            </v:line>
            <v:line style="position:absolute" from="2552,431" to="2552,678" stroked="true" strokeweight=".48pt" strokecolor="#000000">
              <v:stroke dashstyle="solid"/>
            </v:line>
            <w10:wrap type="none"/>
          </v:group>
        </w:pict>
      </w:r>
      <w:r>
        <w:rPr>
          <w:sz w:val="16"/>
        </w:rPr>
        <w:t>En la página web </w:t>
      </w:r>
      <w:hyperlink r:id="rId29">
        <w:r>
          <w:rPr>
            <w:sz w:val="16"/>
          </w:rPr>
          <w:t>www.codigotecnico.org </w:t>
        </w:r>
      </w:hyperlink>
      <w:r>
        <w:rPr>
          <w:sz w:val="16"/>
        </w:rPr>
        <w:t>se encuentran publicados los archivos correspondientes a los </w:t>
      </w:r>
      <w:r>
        <w:rPr>
          <w:i/>
          <w:sz w:val="16"/>
        </w:rPr>
        <w:t>climas de </w:t>
      </w:r>
      <w:r>
        <w:rPr>
          <w:i/>
          <w:sz w:val="16"/>
        </w:rPr>
        <w:t>referencia </w:t>
      </w:r>
      <w:r>
        <w:rPr>
          <w:sz w:val="16"/>
        </w:rPr>
        <w:t>en formato .MET para todas las </w:t>
      </w:r>
      <w:r>
        <w:rPr>
          <w:i/>
          <w:sz w:val="16"/>
        </w:rPr>
        <w:t>zonas climáticas </w:t>
      </w:r>
      <w:r>
        <w:rPr>
          <w:sz w:val="16"/>
        </w:rPr>
        <w:t>así como un documento explicativo de su contenido, alcance, y expresiones de validez contrastada para la derivación de distintos parámetros climáticos.</w:t>
      </w:r>
    </w:p>
    <w:p>
      <w:pPr>
        <w:spacing w:after="0"/>
        <w:jc w:val="both"/>
        <w:rPr>
          <w:sz w:val="16"/>
        </w:rPr>
        <w:sectPr>
          <w:pgSz w:w="11910" w:h="16840"/>
          <w:pgMar w:header="778" w:footer="647" w:top="1220" w:bottom="840" w:left="1020" w:right="920"/>
        </w:sectPr>
      </w:pPr>
    </w:p>
    <w:p>
      <w:pPr>
        <w:pStyle w:val="BodyText"/>
      </w:pPr>
    </w:p>
    <w:p>
      <w:pPr>
        <w:pStyle w:val="BodyText"/>
        <w:rPr>
          <w:sz w:val="18"/>
        </w:rPr>
      </w:pPr>
    </w:p>
    <w:p>
      <w:pPr>
        <w:pStyle w:val="Heading1"/>
        <w:tabs>
          <w:tab w:pos="1553" w:val="left" w:leader="none"/>
        </w:tabs>
        <w:ind w:right="537"/>
      </w:pPr>
      <w:bookmarkStart w:name="Anejo C Consideraciones para la definici" w:id="210"/>
      <w:bookmarkEnd w:id="210"/>
      <w:r>
        <w:rPr>
          <w:b w:val="0"/>
        </w:rPr>
      </w:r>
      <w:bookmarkStart w:name="_bookmark66" w:id="211"/>
      <w:bookmarkEnd w:id="211"/>
      <w:r>
        <w:rPr>
          <w:b w:val="0"/>
        </w:rPr>
      </w:r>
      <w:r>
        <w:rPr/>
        <w:t>Anejo</w:t>
      </w:r>
      <w:r>
        <w:rPr>
          <w:spacing w:val="-1"/>
        </w:rPr>
        <w:t> </w:t>
      </w:r>
      <w:r>
        <w:rPr/>
        <w:t>C</w:t>
        <w:tab/>
        <w:t>Consideraciones para la definición de la envolvente térmica</w:t>
      </w:r>
    </w:p>
    <w:p>
      <w:pPr>
        <w:pStyle w:val="BodyText"/>
        <w:spacing w:before="3"/>
        <w:rPr>
          <w:b/>
          <w:sz w:val="30"/>
        </w:rPr>
      </w:pPr>
    </w:p>
    <w:p>
      <w:pPr>
        <w:spacing w:line="242" w:lineRule="auto" w:before="0"/>
        <w:ind w:left="396" w:right="216" w:hanging="284"/>
        <w:jc w:val="both"/>
        <w:rPr>
          <w:sz w:val="20"/>
        </w:rPr>
      </w:pPr>
      <w:r>
        <w:rPr>
          <w:sz w:val="20"/>
        </w:rPr>
        <w:t>1 La </w:t>
      </w:r>
      <w:r>
        <w:rPr>
          <w:i/>
          <w:sz w:val="20"/>
        </w:rPr>
        <w:t>envolvente térmica </w:t>
      </w:r>
      <w:r>
        <w:rPr>
          <w:sz w:val="20"/>
        </w:rPr>
        <w:t>está compuesta por todos los </w:t>
      </w:r>
      <w:r>
        <w:rPr>
          <w:i/>
          <w:sz w:val="20"/>
        </w:rPr>
        <w:t>cerramientos </w:t>
      </w:r>
      <w:r>
        <w:rPr>
          <w:sz w:val="20"/>
        </w:rPr>
        <w:t>y </w:t>
      </w:r>
      <w:r>
        <w:rPr>
          <w:i/>
          <w:sz w:val="20"/>
        </w:rPr>
        <w:t>particiones interiores</w:t>
      </w:r>
      <w:r>
        <w:rPr>
          <w:sz w:val="20"/>
        </w:rPr>
        <w:t>, incluyendo sus </w:t>
      </w:r>
      <w:r>
        <w:rPr>
          <w:i/>
          <w:sz w:val="20"/>
        </w:rPr>
        <w:t>puentes</w:t>
      </w:r>
      <w:r>
        <w:rPr>
          <w:i/>
          <w:spacing w:val="-9"/>
          <w:sz w:val="20"/>
        </w:rPr>
        <w:t> </w:t>
      </w:r>
      <w:r>
        <w:rPr>
          <w:i/>
          <w:sz w:val="20"/>
        </w:rPr>
        <w:t>térmicos</w:t>
      </w:r>
      <w:r>
        <w:rPr>
          <w:sz w:val="20"/>
        </w:rPr>
        <w:t>,</w:t>
      </w:r>
      <w:r>
        <w:rPr>
          <w:spacing w:val="-7"/>
          <w:sz w:val="20"/>
        </w:rPr>
        <w:t> </w:t>
      </w:r>
      <w:r>
        <w:rPr>
          <w:sz w:val="20"/>
        </w:rPr>
        <w:t>que</w:t>
      </w:r>
      <w:r>
        <w:rPr>
          <w:spacing w:val="-7"/>
          <w:sz w:val="20"/>
        </w:rPr>
        <w:t> </w:t>
      </w:r>
      <w:r>
        <w:rPr>
          <w:sz w:val="20"/>
        </w:rPr>
        <w:t>delimitan</w:t>
      </w:r>
      <w:r>
        <w:rPr>
          <w:spacing w:val="-9"/>
          <w:sz w:val="20"/>
        </w:rPr>
        <w:t> </w:t>
      </w:r>
      <w:r>
        <w:rPr>
          <w:sz w:val="20"/>
        </w:rPr>
        <w:t>todos</w:t>
      </w:r>
      <w:r>
        <w:rPr>
          <w:spacing w:val="-6"/>
          <w:sz w:val="20"/>
        </w:rPr>
        <w:t> </w:t>
      </w:r>
      <w:r>
        <w:rPr>
          <w:sz w:val="20"/>
        </w:rPr>
        <w:t>los</w:t>
      </w:r>
      <w:r>
        <w:rPr>
          <w:spacing w:val="-6"/>
          <w:sz w:val="20"/>
        </w:rPr>
        <w:t> </w:t>
      </w:r>
      <w:r>
        <w:rPr>
          <w:i/>
          <w:sz w:val="20"/>
        </w:rPr>
        <w:t>espacios</w:t>
      </w:r>
      <w:r>
        <w:rPr>
          <w:i/>
          <w:spacing w:val="-8"/>
          <w:sz w:val="20"/>
        </w:rPr>
        <w:t> </w:t>
      </w:r>
      <w:r>
        <w:rPr>
          <w:i/>
          <w:sz w:val="20"/>
        </w:rPr>
        <w:t>habitables</w:t>
      </w:r>
      <w:r>
        <w:rPr>
          <w:i/>
          <w:spacing w:val="-7"/>
          <w:sz w:val="20"/>
        </w:rPr>
        <w:t> </w:t>
      </w:r>
      <w:r>
        <w:rPr>
          <w:sz w:val="20"/>
        </w:rPr>
        <w:t>del</w:t>
      </w:r>
      <w:r>
        <w:rPr>
          <w:spacing w:val="-8"/>
          <w:sz w:val="20"/>
        </w:rPr>
        <w:t> </w:t>
      </w:r>
      <w:r>
        <w:rPr>
          <w:sz w:val="20"/>
        </w:rPr>
        <w:t>edificio</w:t>
      </w:r>
      <w:r>
        <w:rPr>
          <w:spacing w:val="-9"/>
          <w:sz w:val="20"/>
        </w:rPr>
        <w:t> </w:t>
      </w:r>
      <w:r>
        <w:rPr>
          <w:sz w:val="20"/>
        </w:rPr>
        <w:t>o</w:t>
      </w:r>
      <w:r>
        <w:rPr>
          <w:spacing w:val="-8"/>
          <w:sz w:val="20"/>
        </w:rPr>
        <w:t> </w:t>
      </w:r>
      <w:r>
        <w:rPr>
          <w:sz w:val="20"/>
        </w:rPr>
        <w:t>parte</w:t>
      </w:r>
      <w:r>
        <w:rPr>
          <w:spacing w:val="-6"/>
          <w:sz w:val="20"/>
        </w:rPr>
        <w:t> </w:t>
      </w:r>
      <w:r>
        <w:rPr>
          <w:sz w:val="20"/>
        </w:rPr>
        <w:t>del</w:t>
      </w:r>
      <w:r>
        <w:rPr>
          <w:spacing w:val="-8"/>
          <w:sz w:val="20"/>
        </w:rPr>
        <w:t> </w:t>
      </w:r>
      <w:r>
        <w:rPr>
          <w:sz w:val="20"/>
        </w:rPr>
        <w:t>edificio.</w:t>
      </w:r>
      <w:r>
        <w:rPr>
          <w:spacing w:val="-7"/>
          <w:sz w:val="20"/>
        </w:rPr>
        <w:t> </w:t>
      </w:r>
      <w:r>
        <w:rPr>
          <w:sz w:val="20"/>
        </w:rPr>
        <w:t>No</w:t>
      </w:r>
      <w:r>
        <w:rPr>
          <w:spacing w:val="-8"/>
          <w:sz w:val="20"/>
        </w:rPr>
        <w:t> </w:t>
      </w:r>
      <w:r>
        <w:rPr>
          <w:sz w:val="20"/>
        </w:rPr>
        <w:t>obstante, a criterio del</w:t>
      </w:r>
      <w:r>
        <w:rPr>
          <w:spacing w:val="-5"/>
          <w:sz w:val="20"/>
        </w:rPr>
        <w:t> </w:t>
      </w:r>
      <w:r>
        <w:rPr>
          <w:sz w:val="20"/>
        </w:rPr>
        <w:t>proyectista:</w:t>
      </w:r>
    </w:p>
    <w:p>
      <w:pPr>
        <w:pStyle w:val="ListParagraph"/>
        <w:numPr>
          <w:ilvl w:val="0"/>
          <w:numId w:val="74"/>
        </w:numPr>
        <w:tabs>
          <w:tab w:pos="680" w:val="left" w:leader="none"/>
        </w:tabs>
        <w:spacing w:line="240" w:lineRule="auto" w:before="57" w:after="0"/>
        <w:ind w:left="679" w:right="0" w:hanging="284"/>
        <w:jc w:val="both"/>
        <w:rPr>
          <w:sz w:val="20"/>
        </w:rPr>
      </w:pPr>
      <w:r>
        <w:rPr/>
        <w:pict>
          <v:group style="position:absolute;margin-left:127.339996pt;margin-top:14.389856pt;width:.5pt;height:302.25pt;mso-position-horizontal-relative:page;mso-position-vertical-relative:paragraph;z-index:251732992" coordorigin="2547,288" coordsize="10,6045">
            <v:line style="position:absolute" from="2552,288" to="2552,535" stroked="true" strokeweight=".48pt" strokecolor="#000000">
              <v:stroke dashstyle="solid"/>
            </v:line>
            <v:line style="position:absolute" from="2552,535" to="2552,780" stroked="true" strokeweight=".48pt" strokecolor="#000000">
              <v:stroke dashstyle="solid"/>
            </v:line>
            <v:line style="position:absolute" from="2552,780" to="2552,965" stroked="true" strokeweight=".48pt" strokecolor="#000000">
              <v:stroke dashstyle="solid"/>
            </v:line>
            <v:line style="position:absolute" from="2552,965" to="2552,1149" stroked="true" strokeweight=".48pt" strokecolor="#000000">
              <v:stroke dashstyle="solid"/>
            </v:line>
            <v:line style="position:absolute" from="2552,1149" to="2552,1332" stroked="true" strokeweight=".48pt" strokecolor="#000000">
              <v:stroke dashstyle="solid"/>
            </v:line>
            <v:line style="position:absolute" from="2552,1332" to="2552,1579" stroked="true" strokeweight=".48pt" strokecolor="#000000">
              <v:stroke dashstyle="solid"/>
            </v:line>
            <v:line style="position:absolute" from="2552,1579" to="2552,1824" stroked="true" strokeweight=".48pt" strokecolor="#000000">
              <v:stroke dashstyle="solid"/>
            </v:line>
            <v:line style="position:absolute" from="2552,1824" to="2552,2009" stroked="true" strokeweight=".48pt" strokecolor="#000000">
              <v:stroke dashstyle="solid"/>
            </v:line>
            <v:line style="position:absolute" from="2552,2009" to="2552,2254" stroked="true" strokeweight=".48pt" strokecolor="#000000">
              <v:stroke dashstyle="solid"/>
            </v:line>
            <v:line style="position:absolute" from="2552,2254" to="2552,3936" stroked="true" strokeweight=".48pt" strokecolor="#000000">
              <v:stroke dashstyle="solid"/>
            </v:line>
            <v:line style="position:absolute" from="2552,3936" to="2552,4121" stroked="true" strokeweight=".48pt" strokecolor="#000000">
              <v:stroke dashstyle="solid"/>
            </v:line>
            <v:line style="position:absolute" from="2552,4121" to="2552,4306" stroked="true" strokeweight=".48pt" strokecolor="#000000">
              <v:stroke dashstyle="solid"/>
            </v:line>
            <v:line style="position:absolute" from="2552,4306" to="2552,4488" stroked="true" strokeweight=".48pt" strokecolor="#000000">
              <v:stroke dashstyle="solid"/>
            </v:line>
            <v:line style="position:absolute" from="2552,4488" to="2552,4736" stroked="true" strokeweight=".48pt" strokecolor="#000000">
              <v:stroke dashstyle="solid"/>
            </v:line>
            <v:line style="position:absolute" from="2552,4736" to="2552,4918" stroked="true" strokeweight=".48pt" strokecolor="#000000">
              <v:stroke dashstyle="solid"/>
            </v:line>
            <v:line style="position:absolute" from="2552,4918" to="2552,5103" stroked="true" strokeweight=".48pt" strokecolor="#000000">
              <v:stroke dashstyle="solid"/>
            </v:line>
            <v:line style="position:absolute" from="2552,5103" to="2552,5288" stroked="true" strokeweight=".48pt" strokecolor="#000000">
              <v:stroke dashstyle="solid"/>
            </v:line>
            <v:line style="position:absolute" from="2552,5288" to="2552,5533" stroked="true" strokeweight=".48pt" strokecolor="#000000">
              <v:stroke dashstyle="solid"/>
            </v:line>
            <v:line style="position:absolute" from="2552,5533" to="2552,5718" stroked="true" strokeweight=".48pt" strokecolor="#000000">
              <v:stroke dashstyle="solid"/>
            </v:line>
            <v:line style="position:absolute" from="2552,5718" to="2552,5902" stroked="true" strokeweight=".48pt" strokecolor="#000000">
              <v:stroke dashstyle="solid"/>
            </v:line>
            <v:line style="position:absolute" from="2552,5902" to="2552,6085" stroked="true" strokeweight=".48pt" strokecolor="#000000">
              <v:stroke dashstyle="solid"/>
            </v:line>
            <v:line style="position:absolute" from="2552,6085" to="2552,6332" stroked="true" strokeweight=".48pt" strokecolor="#000000">
              <v:stroke dashstyle="solid"/>
            </v:line>
            <w10:wrap type="none"/>
          </v:group>
        </w:pict>
      </w:r>
      <w:r>
        <w:rPr>
          <w:sz w:val="20"/>
        </w:rPr>
        <w:t>podrá incluirse alguno o la totalidad de los espacios no</w:t>
      </w:r>
      <w:r>
        <w:rPr>
          <w:spacing w:val="-6"/>
          <w:sz w:val="20"/>
        </w:rPr>
        <w:t> </w:t>
      </w:r>
      <w:r>
        <w:rPr>
          <w:sz w:val="20"/>
        </w:rPr>
        <w:t>habitables.</w:t>
      </w:r>
    </w:p>
    <w:p>
      <w:pPr>
        <w:spacing w:before="60"/>
        <w:ind w:left="1644" w:right="210" w:firstLine="0"/>
        <w:jc w:val="both"/>
        <w:rPr>
          <w:sz w:val="16"/>
        </w:rPr>
      </w:pPr>
      <w:r>
        <w:rPr>
          <w:sz w:val="16"/>
        </w:rPr>
        <w:t>Esto</w:t>
      </w:r>
      <w:r>
        <w:rPr>
          <w:spacing w:val="-8"/>
          <w:sz w:val="16"/>
        </w:rPr>
        <w:t> </w:t>
      </w:r>
      <w:r>
        <w:rPr>
          <w:sz w:val="16"/>
        </w:rPr>
        <w:t>permite</w:t>
      </w:r>
      <w:r>
        <w:rPr>
          <w:spacing w:val="-8"/>
          <w:sz w:val="16"/>
        </w:rPr>
        <w:t> </w:t>
      </w:r>
      <w:r>
        <w:rPr>
          <w:sz w:val="16"/>
        </w:rPr>
        <w:t>incorporar</w:t>
      </w:r>
      <w:r>
        <w:rPr>
          <w:spacing w:val="-8"/>
          <w:sz w:val="16"/>
        </w:rPr>
        <w:t> </w:t>
      </w:r>
      <w:r>
        <w:rPr>
          <w:sz w:val="16"/>
        </w:rPr>
        <w:t>a</w:t>
      </w:r>
      <w:r>
        <w:rPr>
          <w:spacing w:val="-8"/>
          <w:sz w:val="16"/>
        </w:rPr>
        <w:t> </w:t>
      </w:r>
      <w:r>
        <w:rPr>
          <w:sz w:val="16"/>
        </w:rPr>
        <w:t>la</w:t>
      </w:r>
      <w:r>
        <w:rPr>
          <w:spacing w:val="-6"/>
          <w:sz w:val="16"/>
        </w:rPr>
        <w:t> </w:t>
      </w:r>
      <w:r>
        <w:rPr>
          <w:i/>
          <w:sz w:val="16"/>
        </w:rPr>
        <w:t>envolvente</w:t>
      </w:r>
      <w:r>
        <w:rPr>
          <w:i/>
          <w:spacing w:val="-8"/>
          <w:sz w:val="16"/>
        </w:rPr>
        <w:t> </w:t>
      </w:r>
      <w:r>
        <w:rPr>
          <w:i/>
          <w:sz w:val="16"/>
        </w:rPr>
        <w:t>térmica</w:t>
      </w:r>
      <w:r>
        <w:rPr>
          <w:i/>
          <w:spacing w:val="-7"/>
          <w:sz w:val="16"/>
        </w:rPr>
        <w:t> </w:t>
      </w:r>
      <w:r>
        <w:rPr>
          <w:sz w:val="16"/>
        </w:rPr>
        <w:t>un</w:t>
      </w:r>
      <w:r>
        <w:rPr>
          <w:spacing w:val="-8"/>
          <w:sz w:val="16"/>
        </w:rPr>
        <w:t> </w:t>
      </w:r>
      <w:r>
        <w:rPr>
          <w:sz w:val="16"/>
        </w:rPr>
        <w:t>local</w:t>
      </w:r>
      <w:r>
        <w:rPr>
          <w:spacing w:val="-7"/>
          <w:sz w:val="16"/>
        </w:rPr>
        <w:t> </w:t>
      </w:r>
      <w:r>
        <w:rPr>
          <w:sz w:val="16"/>
        </w:rPr>
        <w:t>de</w:t>
      </w:r>
      <w:r>
        <w:rPr>
          <w:spacing w:val="-9"/>
          <w:sz w:val="16"/>
        </w:rPr>
        <w:t> </w:t>
      </w:r>
      <w:r>
        <w:rPr>
          <w:sz w:val="16"/>
        </w:rPr>
        <w:t>instalaciones</w:t>
      </w:r>
      <w:r>
        <w:rPr>
          <w:spacing w:val="-6"/>
          <w:sz w:val="16"/>
        </w:rPr>
        <w:t> </w:t>
      </w:r>
      <w:r>
        <w:rPr>
          <w:sz w:val="16"/>
        </w:rPr>
        <w:t>o</w:t>
      </w:r>
      <w:r>
        <w:rPr>
          <w:spacing w:val="-8"/>
          <w:sz w:val="16"/>
        </w:rPr>
        <w:t> </w:t>
      </w:r>
      <w:r>
        <w:rPr>
          <w:sz w:val="16"/>
        </w:rPr>
        <w:t>un</w:t>
      </w:r>
      <w:r>
        <w:rPr>
          <w:spacing w:val="-8"/>
          <w:sz w:val="16"/>
        </w:rPr>
        <w:t> </w:t>
      </w:r>
      <w:r>
        <w:rPr>
          <w:sz w:val="16"/>
        </w:rPr>
        <w:t>garaje</w:t>
      </w:r>
      <w:r>
        <w:rPr>
          <w:spacing w:val="-7"/>
          <w:sz w:val="16"/>
        </w:rPr>
        <w:t> </w:t>
      </w:r>
      <w:r>
        <w:rPr>
          <w:sz w:val="16"/>
        </w:rPr>
        <w:t>en</w:t>
      </w:r>
      <w:r>
        <w:rPr>
          <w:spacing w:val="-8"/>
          <w:sz w:val="16"/>
        </w:rPr>
        <w:t> </w:t>
      </w:r>
      <w:r>
        <w:rPr>
          <w:sz w:val="16"/>
        </w:rPr>
        <w:t>una</w:t>
      </w:r>
      <w:r>
        <w:rPr>
          <w:spacing w:val="-8"/>
          <w:sz w:val="16"/>
        </w:rPr>
        <w:t> </w:t>
      </w:r>
      <w:r>
        <w:rPr>
          <w:sz w:val="16"/>
        </w:rPr>
        <w:t>vivienda</w:t>
      </w:r>
      <w:r>
        <w:rPr>
          <w:spacing w:val="-8"/>
          <w:sz w:val="16"/>
        </w:rPr>
        <w:t> </w:t>
      </w:r>
      <w:r>
        <w:rPr>
          <w:sz w:val="16"/>
        </w:rPr>
        <w:t>unifamiliar,</w:t>
      </w:r>
      <w:r>
        <w:rPr>
          <w:spacing w:val="-6"/>
          <w:sz w:val="16"/>
        </w:rPr>
        <w:t> </w:t>
      </w:r>
      <w:r>
        <w:rPr>
          <w:sz w:val="16"/>
        </w:rPr>
        <w:t>en caso de que resulte más interesante por cuestiones constructivas o de otra</w:t>
      </w:r>
      <w:r>
        <w:rPr>
          <w:spacing w:val="-18"/>
          <w:sz w:val="16"/>
        </w:rPr>
        <w:t> </w:t>
      </w:r>
      <w:r>
        <w:rPr>
          <w:sz w:val="16"/>
        </w:rPr>
        <w:t>índole.</w:t>
      </w:r>
    </w:p>
    <w:p>
      <w:pPr>
        <w:spacing w:before="61"/>
        <w:ind w:left="1644" w:right="207" w:firstLine="0"/>
        <w:jc w:val="both"/>
        <w:rPr>
          <w:sz w:val="16"/>
        </w:rPr>
      </w:pPr>
      <w:r>
        <w:rPr>
          <w:sz w:val="16"/>
        </w:rPr>
        <w:t>Igualmente, permite considerar los locales en bruto fuera o dentro de la </w:t>
      </w:r>
      <w:r>
        <w:rPr>
          <w:i/>
          <w:sz w:val="16"/>
        </w:rPr>
        <w:t>envolvente térmica</w:t>
      </w:r>
      <w:r>
        <w:rPr>
          <w:sz w:val="16"/>
        </w:rPr>
        <w:t>. La consideración de estos locales en el interior de la </w:t>
      </w:r>
      <w:r>
        <w:rPr>
          <w:i/>
          <w:sz w:val="16"/>
        </w:rPr>
        <w:t>envolvente térmica </w:t>
      </w:r>
      <w:r>
        <w:rPr>
          <w:sz w:val="16"/>
        </w:rPr>
        <w:t>tiene repercusión en la definición de las características de sus cerramientos, </w:t>
      </w:r>
      <w:r>
        <w:rPr>
          <w:i/>
          <w:sz w:val="16"/>
        </w:rPr>
        <w:t>huecos </w:t>
      </w:r>
      <w:r>
        <w:rPr>
          <w:sz w:val="16"/>
        </w:rPr>
        <w:t>y </w:t>
      </w:r>
      <w:r>
        <w:rPr>
          <w:i/>
          <w:sz w:val="16"/>
        </w:rPr>
        <w:t>puentes térmicos </w:t>
      </w:r>
      <w:r>
        <w:rPr>
          <w:sz w:val="16"/>
        </w:rPr>
        <w:t>pero no en el área útil para el cálculo de indicadores, como indica el apartado 4.6 de la sección HE0.</w:t>
      </w:r>
    </w:p>
    <w:p>
      <w:pPr>
        <w:pStyle w:val="BodyText"/>
        <w:spacing w:before="6"/>
        <w:rPr>
          <w:sz w:val="18"/>
        </w:rPr>
      </w:pPr>
    </w:p>
    <w:p>
      <w:pPr>
        <w:spacing w:before="96"/>
        <w:ind w:left="1644" w:right="210" w:firstLine="0"/>
        <w:jc w:val="both"/>
        <w:rPr>
          <w:sz w:val="16"/>
        </w:rPr>
      </w:pPr>
      <w:r>
        <w:rPr/>
        <w:drawing>
          <wp:anchor distT="0" distB="0" distL="0" distR="0" allowOverlap="1" layoutInCell="1" locked="0" behindDoc="0" simplePos="0" relativeHeight="72">
            <wp:simplePos x="0" y="0"/>
            <wp:positionH relativeFrom="page">
              <wp:posOffset>1691639</wp:posOffset>
            </wp:positionH>
            <wp:positionV relativeFrom="paragraph">
              <wp:posOffset>368747</wp:posOffset>
            </wp:positionV>
            <wp:extent cx="4710792" cy="976502"/>
            <wp:effectExtent l="0" t="0" r="0" b="0"/>
            <wp:wrapTopAndBottom/>
            <wp:docPr id="13" name="image8.jpeg"/>
            <wp:cNvGraphicFramePr>
              <a:graphicFrameLocks noChangeAspect="1"/>
            </wp:cNvGraphicFramePr>
            <a:graphic>
              <a:graphicData uri="http://schemas.openxmlformats.org/drawingml/2006/picture">
                <pic:pic>
                  <pic:nvPicPr>
                    <pic:cNvPr id="14" name="image8.jpeg"/>
                    <pic:cNvPicPr/>
                  </pic:nvPicPr>
                  <pic:blipFill>
                    <a:blip r:embed="rId31" cstate="print"/>
                    <a:stretch>
                      <a:fillRect/>
                    </a:stretch>
                  </pic:blipFill>
                  <pic:spPr>
                    <a:xfrm>
                      <a:off x="0" y="0"/>
                      <a:ext cx="4710792" cy="976502"/>
                    </a:xfrm>
                    <a:prstGeom prst="rect">
                      <a:avLst/>
                    </a:prstGeom>
                  </pic:spPr>
                </pic:pic>
              </a:graphicData>
            </a:graphic>
          </wp:anchor>
        </w:drawing>
      </w:r>
      <w:r>
        <w:rPr>
          <w:sz w:val="16"/>
        </w:rPr>
        <w:t>Por ejemplo, el caso de un local comercial en planta baja dentro de un edificio residencial privado podría tener las siguientes 3 posibilidades de evaluación:</w:t>
      </w:r>
    </w:p>
    <w:p>
      <w:pPr>
        <w:spacing w:before="60"/>
        <w:ind w:left="1644" w:right="208" w:firstLine="0"/>
        <w:jc w:val="both"/>
        <w:rPr>
          <w:sz w:val="16"/>
        </w:rPr>
      </w:pPr>
      <w:r>
        <w:rPr>
          <w:sz w:val="16"/>
        </w:rPr>
        <w:t>CASO 1: Local habitable con perfil de uso definido: La limitación del consumo de </w:t>
      </w:r>
      <w:r>
        <w:rPr>
          <w:i/>
          <w:sz w:val="16"/>
        </w:rPr>
        <w:t>energía primaria </w:t>
      </w:r>
      <w:r>
        <w:rPr>
          <w:sz w:val="16"/>
        </w:rPr>
        <w:t>se realiza de manera independiente para cada uno de los usos diferenciados (residencial por un lado y no residencial por otro con sus respectivas superficies útiles para el cálculo). La divisoria entre local y uso residencial debe cumplir la exigencia de limitación de descompensaciones entre unidades de distinto uso (tabla 3.2-HE1).</w:t>
      </w:r>
    </w:p>
    <w:p>
      <w:pPr>
        <w:spacing w:before="63"/>
        <w:ind w:left="1644" w:right="207" w:firstLine="0"/>
        <w:jc w:val="both"/>
        <w:rPr>
          <w:sz w:val="16"/>
        </w:rPr>
      </w:pPr>
      <w:r>
        <w:rPr>
          <w:sz w:val="16"/>
        </w:rPr>
        <w:t>CASO 2: Local no habitable considerado fuera de la </w:t>
      </w:r>
      <w:r>
        <w:rPr>
          <w:i/>
          <w:sz w:val="16"/>
        </w:rPr>
        <w:t>envolvente térmica</w:t>
      </w:r>
      <w:r>
        <w:rPr>
          <w:sz w:val="16"/>
        </w:rPr>
        <w:t>: La superficie útil considerada para la limitación</w:t>
      </w:r>
      <w:r>
        <w:rPr>
          <w:spacing w:val="-5"/>
          <w:sz w:val="16"/>
        </w:rPr>
        <w:t> </w:t>
      </w:r>
      <w:r>
        <w:rPr>
          <w:sz w:val="16"/>
        </w:rPr>
        <w:t>del</w:t>
      </w:r>
      <w:r>
        <w:rPr>
          <w:spacing w:val="-6"/>
          <w:sz w:val="16"/>
        </w:rPr>
        <w:t> </w:t>
      </w:r>
      <w:r>
        <w:rPr>
          <w:sz w:val="16"/>
        </w:rPr>
        <w:t>consumo</w:t>
      </w:r>
      <w:r>
        <w:rPr>
          <w:spacing w:val="-4"/>
          <w:sz w:val="16"/>
        </w:rPr>
        <w:t> </w:t>
      </w:r>
      <w:r>
        <w:rPr>
          <w:sz w:val="16"/>
        </w:rPr>
        <w:t>de</w:t>
      </w:r>
      <w:r>
        <w:rPr>
          <w:spacing w:val="-3"/>
          <w:sz w:val="16"/>
        </w:rPr>
        <w:t> </w:t>
      </w:r>
      <w:r>
        <w:rPr>
          <w:i/>
          <w:sz w:val="16"/>
        </w:rPr>
        <w:t>energía</w:t>
      </w:r>
      <w:r>
        <w:rPr>
          <w:i/>
          <w:spacing w:val="-7"/>
          <w:sz w:val="16"/>
        </w:rPr>
        <w:t> </w:t>
      </w:r>
      <w:r>
        <w:rPr>
          <w:i/>
          <w:sz w:val="16"/>
        </w:rPr>
        <w:t>primaria</w:t>
      </w:r>
      <w:r>
        <w:rPr>
          <w:i/>
          <w:spacing w:val="-3"/>
          <w:sz w:val="16"/>
        </w:rPr>
        <w:t> </w:t>
      </w:r>
      <w:r>
        <w:rPr>
          <w:sz w:val="16"/>
        </w:rPr>
        <w:t>no</w:t>
      </w:r>
      <w:r>
        <w:rPr>
          <w:spacing w:val="-4"/>
          <w:sz w:val="16"/>
        </w:rPr>
        <w:t> </w:t>
      </w:r>
      <w:r>
        <w:rPr>
          <w:sz w:val="16"/>
        </w:rPr>
        <w:t>incluye</w:t>
      </w:r>
      <w:r>
        <w:rPr>
          <w:spacing w:val="-3"/>
          <w:sz w:val="16"/>
        </w:rPr>
        <w:t> </w:t>
      </w:r>
      <w:r>
        <w:rPr>
          <w:sz w:val="16"/>
        </w:rPr>
        <w:t>la</w:t>
      </w:r>
      <w:r>
        <w:rPr>
          <w:spacing w:val="-4"/>
          <w:sz w:val="16"/>
        </w:rPr>
        <w:t> </w:t>
      </w:r>
      <w:r>
        <w:rPr>
          <w:sz w:val="16"/>
        </w:rPr>
        <w:t>del</w:t>
      </w:r>
      <w:r>
        <w:rPr>
          <w:spacing w:val="-3"/>
          <w:sz w:val="16"/>
        </w:rPr>
        <w:t> </w:t>
      </w:r>
      <w:r>
        <w:rPr>
          <w:sz w:val="16"/>
        </w:rPr>
        <w:t>local,</w:t>
      </w:r>
      <w:r>
        <w:rPr>
          <w:spacing w:val="-3"/>
          <w:sz w:val="16"/>
        </w:rPr>
        <w:t> </w:t>
      </w:r>
      <w:r>
        <w:rPr>
          <w:sz w:val="16"/>
        </w:rPr>
        <w:t>puesto</w:t>
      </w:r>
      <w:r>
        <w:rPr>
          <w:spacing w:val="-4"/>
          <w:sz w:val="16"/>
        </w:rPr>
        <w:t> </w:t>
      </w:r>
      <w:r>
        <w:rPr>
          <w:sz w:val="16"/>
        </w:rPr>
        <w:t>que</w:t>
      </w:r>
      <w:r>
        <w:rPr>
          <w:spacing w:val="-4"/>
          <w:sz w:val="16"/>
        </w:rPr>
        <w:t> </w:t>
      </w:r>
      <w:r>
        <w:rPr>
          <w:sz w:val="16"/>
        </w:rPr>
        <w:t>esta</w:t>
      </w:r>
      <w:r>
        <w:rPr>
          <w:spacing w:val="-4"/>
          <w:sz w:val="16"/>
        </w:rPr>
        <w:t> </w:t>
      </w:r>
      <w:r>
        <w:rPr>
          <w:sz w:val="16"/>
        </w:rPr>
        <w:t>no</w:t>
      </w:r>
      <w:r>
        <w:rPr>
          <w:spacing w:val="-7"/>
          <w:sz w:val="16"/>
        </w:rPr>
        <w:t> </w:t>
      </w:r>
      <w:r>
        <w:rPr>
          <w:sz w:val="16"/>
        </w:rPr>
        <w:t>forma</w:t>
      </w:r>
      <w:r>
        <w:rPr>
          <w:spacing w:val="-4"/>
          <w:sz w:val="16"/>
        </w:rPr>
        <w:t> </w:t>
      </w:r>
      <w:r>
        <w:rPr>
          <w:sz w:val="16"/>
        </w:rPr>
        <w:t>parte</w:t>
      </w:r>
      <w:r>
        <w:rPr>
          <w:spacing w:val="-3"/>
          <w:sz w:val="16"/>
        </w:rPr>
        <w:t> </w:t>
      </w:r>
      <w:r>
        <w:rPr>
          <w:sz w:val="16"/>
        </w:rPr>
        <w:t>de</w:t>
      </w:r>
      <w:r>
        <w:rPr>
          <w:spacing w:val="-4"/>
          <w:sz w:val="16"/>
        </w:rPr>
        <w:t> </w:t>
      </w:r>
      <w:r>
        <w:rPr>
          <w:sz w:val="16"/>
        </w:rPr>
        <w:t>la</w:t>
      </w:r>
      <w:r>
        <w:rPr>
          <w:spacing w:val="-4"/>
          <w:sz w:val="16"/>
        </w:rPr>
        <w:t> </w:t>
      </w:r>
      <w:r>
        <w:rPr>
          <w:i/>
          <w:sz w:val="16"/>
        </w:rPr>
        <w:t>envolvente </w:t>
      </w:r>
      <w:r>
        <w:rPr>
          <w:i/>
          <w:sz w:val="16"/>
        </w:rPr>
        <w:t>térmica</w:t>
      </w:r>
      <w:r>
        <w:rPr>
          <w:sz w:val="16"/>
        </w:rPr>
        <w:t>. La divisoria entre el local y el uso residencial forma parte de la </w:t>
      </w:r>
      <w:r>
        <w:rPr>
          <w:i/>
          <w:sz w:val="16"/>
        </w:rPr>
        <w:t>envolvente térmica </w:t>
      </w:r>
      <w:r>
        <w:rPr>
          <w:sz w:val="16"/>
        </w:rPr>
        <w:t>y debe cumplir la limitación del </w:t>
      </w:r>
      <w:r>
        <w:rPr>
          <w:i/>
          <w:sz w:val="16"/>
        </w:rPr>
        <w:t>coeficiente global de transmisión de calor</w:t>
      </w:r>
      <w:r>
        <w:rPr>
          <w:i/>
          <w:spacing w:val="-9"/>
          <w:sz w:val="16"/>
        </w:rPr>
        <w:t> </w:t>
      </w:r>
      <w:r>
        <w:rPr>
          <w:sz w:val="16"/>
        </w:rPr>
        <w:t>(K).</w:t>
      </w:r>
    </w:p>
    <w:p>
      <w:pPr>
        <w:spacing w:before="62"/>
        <w:ind w:left="1644" w:right="208" w:firstLine="0"/>
        <w:jc w:val="both"/>
        <w:rPr>
          <w:sz w:val="16"/>
        </w:rPr>
      </w:pPr>
      <w:r>
        <w:rPr>
          <w:sz w:val="16"/>
        </w:rPr>
        <w:t>CASO 3: Local no habitable considerado dentro de la </w:t>
      </w:r>
      <w:r>
        <w:rPr>
          <w:i/>
          <w:sz w:val="16"/>
        </w:rPr>
        <w:t>envolvente térmica</w:t>
      </w:r>
      <w:r>
        <w:rPr>
          <w:sz w:val="16"/>
        </w:rPr>
        <w:t>: De acuerdo con el apartado 4.6 de la sección HE0, la superficie útil considerada para la limitación del consumo de </w:t>
      </w:r>
      <w:r>
        <w:rPr>
          <w:i/>
          <w:sz w:val="16"/>
        </w:rPr>
        <w:t>energía primaria </w:t>
      </w:r>
      <w:r>
        <w:rPr>
          <w:sz w:val="16"/>
        </w:rPr>
        <w:t>excluye la del local, al tratarse de un espacio no habitable. La divisoria entre el local y el uso residencial debe cumplir la limitación de descompensaciones entre unidades de distinto uso (tabla 3.2-HE1).</w:t>
      </w:r>
    </w:p>
    <w:p>
      <w:pPr>
        <w:pStyle w:val="ListParagraph"/>
        <w:numPr>
          <w:ilvl w:val="0"/>
          <w:numId w:val="74"/>
        </w:numPr>
        <w:tabs>
          <w:tab w:pos="680" w:val="left" w:leader="none"/>
        </w:tabs>
        <w:spacing w:line="229" w:lineRule="exact" w:before="64" w:after="0"/>
        <w:ind w:left="679" w:right="0" w:hanging="284"/>
        <w:jc w:val="left"/>
        <w:rPr>
          <w:sz w:val="20"/>
        </w:rPr>
      </w:pPr>
      <w:r>
        <w:rPr>
          <w:sz w:val="20"/>
        </w:rPr>
        <w:t>podrán excluirse espacios tales</w:t>
      </w:r>
      <w:r>
        <w:rPr>
          <w:spacing w:val="-2"/>
          <w:sz w:val="20"/>
        </w:rPr>
        <w:t> </w:t>
      </w:r>
      <w:r>
        <w:rPr>
          <w:sz w:val="20"/>
        </w:rPr>
        <w:t>como:</w:t>
      </w:r>
    </w:p>
    <w:p>
      <w:pPr>
        <w:pStyle w:val="ListParagraph"/>
        <w:numPr>
          <w:ilvl w:val="1"/>
          <w:numId w:val="74"/>
        </w:numPr>
        <w:tabs>
          <w:tab w:pos="1107" w:val="left" w:leader="none"/>
        </w:tabs>
        <w:spacing w:line="240" w:lineRule="auto" w:before="0" w:after="0"/>
        <w:ind w:left="1106" w:right="222" w:hanging="286"/>
        <w:jc w:val="left"/>
        <w:rPr>
          <w:sz w:val="20"/>
        </w:rPr>
      </w:pPr>
      <w:r>
        <w:rPr>
          <w:i/>
          <w:sz w:val="20"/>
        </w:rPr>
        <w:t>espacios habitables </w:t>
      </w:r>
      <w:r>
        <w:rPr>
          <w:sz w:val="20"/>
        </w:rPr>
        <w:t>que vayan a permanecer no acondicionados durante toda la vida del edificio, tales como escaleras, ascensores o, pasillos no</w:t>
      </w:r>
      <w:r>
        <w:rPr>
          <w:spacing w:val="-10"/>
          <w:sz w:val="20"/>
        </w:rPr>
        <w:t> </w:t>
      </w:r>
      <w:r>
        <w:rPr>
          <w:sz w:val="20"/>
        </w:rPr>
        <w:t>acondicionados,</w:t>
      </w:r>
    </w:p>
    <w:p>
      <w:pPr>
        <w:pStyle w:val="ListParagraph"/>
        <w:numPr>
          <w:ilvl w:val="1"/>
          <w:numId w:val="74"/>
        </w:numPr>
        <w:tabs>
          <w:tab w:pos="1107" w:val="left" w:leader="none"/>
        </w:tabs>
        <w:spacing w:line="240" w:lineRule="auto" w:before="57" w:after="0"/>
        <w:ind w:left="1106" w:right="213" w:hanging="286"/>
        <w:jc w:val="left"/>
        <w:rPr>
          <w:sz w:val="20"/>
        </w:rPr>
      </w:pPr>
      <w:r>
        <w:rPr>
          <w:sz w:val="20"/>
        </w:rPr>
        <w:t>espacios muy ventilados, con una ventilación permanente de, al menos, 10 dm</w:t>
      </w:r>
      <w:r>
        <w:rPr>
          <w:position w:val="6"/>
          <w:sz w:val="13"/>
        </w:rPr>
        <w:t>3</w:t>
      </w:r>
      <w:r>
        <w:rPr>
          <w:sz w:val="20"/>
        </w:rPr>
        <w:t>/s por </w:t>
      </w:r>
      <w:r>
        <w:rPr>
          <w:spacing w:val="2"/>
          <w:sz w:val="20"/>
        </w:rPr>
        <w:t>m</w:t>
      </w:r>
      <w:r>
        <w:rPr>
          <w:spacing w:val="2"/>
          <w:position w:val="6"/>
          <w:sz w:val="13"/>
        </w:rPr>
        <w:t>2 </w:t>
      </w:r>
      <w:r>
        <w:rPr>
          <w:sz w:val="20"/>
        </w:rPr>
        <w:t>de área útil de dicho</w:t>
      </w:r>
      <w:r>
        <w:rPr>
          <w:spacing w:val="-3"/>
          <w:sz w:val="20"/>
        </w:rPr>
        <w:t> </w:t>
      </w:r>
      <w:r>
        <w:rPr>
          <w:sz w:val="20"/>
        </w:rPr>
        <w:t>espacio,</w:t>
      </w:r>
    </w:p>
    <w:p>
      <w:pPr>
        <w:pStyle w:val="ListParagraph"/>
        <w:numPr>
          <w:ilvl w:val="1"/>
          <w:numId w:val="74"/>
        </w:numPr>
        <w:tabs>
          <w:tab w:pos="1107" w:val="left" w:leader="none"/>
        </w:tabs>
        <w:spacing w:line="240" w:lineRule="auto" w:before="56" w:after="0"/>
        <w:ind w:left="1106" w:right="212" w:hanging="286"/>
        <w:jc w:val="left"/>
        <w:rPr>
          <w:sz w:val="20"/>
        </w:rPr>
      </w:pPr>
      <w:r>
        <w:rPr>
          <w:sz w:val="20"/>
        </w:rPr>
        <w:t>espacios</w:t>
      </w:r>
      <w:r>
        <w:rPr>
          <w:spacing w:val="-10"/>
          <w:sz w:val="20"/>
        </w:rPr>
        <w:t> </w:t>
      </w:r>
      <w:r>
        <w:rPr>
          <w:sz w:val="20"/>
        </w:rPr>
        <w:t>con</w:t>
      </w:r>
      <w:r>
        <w:rPr>
          <w:spacing w:val="-8"/>
          <w:sz w:val="20"/>
        </w:rPr>
        <w:t> </w:t>
      </w:r>
      <w:r>
        <w:rPr>
          <w:sz w:val="20"/>
        </w:rPr>
        <w:t>grandes</w:t>
      </w:r>
      <w:r>
        <w:rPr>
          <w:spacing w:val="-9"/>
          <w:sz w:val="20"/>
        </w:rPr>
        <w:t> </w:t>
      </w:r>
      <w:r>
        <w:rPr>
          <w:sz w:val="20"/>
        </w:rPr>
        <w:t>aberturas</w:t>
      </w:r>
      <w:r>
        <w:rPr>
          <w:spacing w:val="-9"/>
          <w:sz w:val="20"/>
        </w:rPr>
        <w:t> </w:t>
      </w:r>
      <w:r>
        <w:rPr>
          <w:sz w:val="20"/>
        </w:rPr>
        <w:t>permanentes</w:t>
      </w:r>
      <w:r>
        <w:rPr>
          <w:spacing w:val="-9"/>
          <w:sz w:val="20"/>
        </w:rPr>
        <w:t> </w:t>
      </w:r>
      <w:r>
        <w:rPr>
          <w:sz w:val="20"/>
        </w:rPr>
        <w:t>al</w:t>
      </w:r>
      <w:r>
        <w:rPr>
          <w:spacing w:val="-9"/>
          <w:sz w:val="20"/>
        </w:rPr>
        <w:t> </w:t>
      </w:r>
      <w:r>
        <w:rPr>
          <w:sz w:val="20"/>
        </w:rPr>
        <w:t>exterior,</w:t>
      </w:r>
      <w:r>
        <w:rPr>
          <w:spacing w:val="-10"/>
          <w:sz w:val="20"/>
        </w:rPr>
        <w:t> </w:t>
      </w:r>
      <w:r>
        <w:rPr>
          <w:sz w:val="20"/>
        </w:rPr>
        <w:t>de</w:t>
      </w:r>
      <w:r>
        <w:rPr>
          <w:spacing w:val="-9"/>
          <w:sz w:val="20"/>
        </w:rPr>
        <w:t> </w:t>
      </w:r>
      <w:r>
        <w:rPr>
          <w:sz w:val="20"/>
        </w:rPr>
        <w:t>al</w:t>
      </w:r>
      <w:r>
        <w:rPr>
          <w:spacing w:val="-11"/>
          <w:sz w:val="20"/>
        </w:rPr>
        <w:t> </w:t>
      </w:r>
      <w:r>
        <w:rPr>
          <w:sz w:val="20"/>
        </w:rPr>
        <w:t>menos</w:t>
      </w:r>
      <w:r>
        <w:rPr>
          <w:spacing w:val="-9"/>
          <w:sz w:val="20"/>
        </w:rPr>
        <w:t> </w:t>
      </w:r>
      <w:r>
        <w:rPr>
          <w:sz w:val="20"/>
        </w:rPr>
        <w:t>0,003</w:t>
      </w:r>
      <w:r>
        <w:rPr>
          <w:spacing w:val="-10"/>
          <w:sz w:val="20"/>
        </w:rPr>
        <w:t> </w:t>
      </w:r>
      <w:r>
        <w:rPr>
          <w:spacing w:val="5"/>
          <w:sz w:val="20"/>
        </w:rPr>
        <w:t>m</w:t>
      </w:r>
      <w:r>
        <w:rPr>
          <w:spacing w:val="5"/>
          <w:position w:val="6"/>
          <w:sz w:val="13"/>
        </w:rPr>
        <w:t>2</w:t>
      </w:r>
      <w:r>
        <w:rPr>
          <w:spacing w:val="10"/>
          <w:position w:val="6"/>
          <w:sz w:val="13"/>
        </w:rPr>
        <w:t> </w:t>
      </w:r>
      <w:r>
        <w:rPr>
          <w:sz w:val="20"/>
        </w:rPr>
        <w:t>por</w:t>
      </w:r>
      <w:r>
        <w:rPr>
          <w:spacing w:val="-9"/>
          <w:sz w:val="20"/>
        </w:rPr>
        <w:t> </w:t>
      </w:r>
      <w:r>
        <w:rPr>
          <w:spacing w:val="2"/>
          <w:sz w:val="20"/>
        </w:rPr>
        <w:t>m</w:t>
      </w:r>
      <w:r>
        <w:rPr>
          <w:spacing w:val="2"/>
          <w:position w:val="6"/>
          <w:sz w:val="13"/>
        </w:rPr>
        <w:t>2</w:t>
      </w:r>
      <w:r>
        <w:rPr>
          <w:spacing w:val="10"/>
          <w:position w:val="6"/>
          <w:sz w:val="13"/>
        </w:rPr>
        <w:t> </w:t>
      </w:r>
      <w:r>
        <w:rPr>
          <w:sz w:val="20"/>
        </w:rPr>
        <w:t>de</w:t>
      </w:r>
      <w:r>
        <w:rPr>
          <w:spacing w:val="-10"/>
          <w:sz w:val="20"/>
        </w:rPr>
        <w:t> </w:t>
      </w:r>
      <w:r>
        <w:rPr>
          <w:sz w:val="20"/>
        </w:rPr>
        <w:t>área</w:t>
      </w:r>
      <w:r>
        <w:rPr>
          <w:spacing w:val="-10"/>
          <w:sz w:val="20"/>
        </w:rPr>
        <w:t> </w:t>
      </w:r>
      <w:r>
        <w:rPr>
          <w:sz w:val="20"/>
        </w:rPr>
        <w:t>útil de dicho</w:t>
      </w:r>
      <w:r>
        <w:rPr>
          <w:spacing w:val="-3"/>
          <w:sz w:val="20"/>
        </w:rPr>
        <w:t> </w:t>
      </w:r>
      <w:r>
        <w:rPr>
          <w:sz w:val="20"/>
        </w:rPr>
        <w:t>espacio.</w:t>
      </w:r>
    </w:p>
    <w:p>
      <w:pPr>
        <w:spacing w:after="0" w:line="240" w:lineRule="auto"/>
        <w:jc w:val="left"/>
        <w:rPr>
          <w:sz w:val="20"/>
        </w:rPr>
        <w:sectPr>
          <w:headerReference w:type="default" r:id="rId30"/>
          <w:pgSz w:w="11910" w:h="16840"/>
          <w:pgMar w:header="778" w:footer="647" w:top="1220" w:bottom="840" w:left="1020" w:right="920"/>
        </w:sectPr>
      </w:pPr>
    </w:p>
    <w:p>
      <w:pPr>
        <w:pStyle w:val="BodyText"/>
      </w:pPr>
    </w:p>
    <w:p>
      <w:pPr>
        <w:pStyle w:val="Heading1"/>
        <w:tabs>
          <w:tab w:pos="1553" w:val="left" w:leader="none"/>
        </w:tabs>
        <w:spacing w:before="238"/>
      </w:pPr>
      <w:bookmarkStart w:name="Anejo D Condiciones operacionales y perf" w:id="212"/>
      <w:bookmarkEnd w:id="212"/>
      <w:r>
        <w:rPr>
          <w:b w:val="0"/>
        </w:rPr>
      </w:r>
      <w:bookmarkStart w:name="_bookmark67" w:id="213"/>
      <w:bookmarkEnd w:id="213"/>
      <w:r>
        <w:rPr>
          <w:b w:val="0"/>
        </w:rPr>
      </w:r>
      <w:r>
        <w:rPr/>
        <w:t>Anejo</w:t>
      </w:r>
      <w:r>
        <w:rPr>
          <w:spacing w:val="-1"/>
        </w:rPr>
        <w:t> </w:t>
      </w:r>
      <w:r>
        <w:rPr/>
        <w:t>D</w:t>
        <w:tab/>
        <w:t>Condiciones operacionales y perfiles de</w:t>
      </w:r>
      <w:r>
        <w:rPr>
          <w:spacing w:val="-5"/>
        </w:rPr>
        <w:t> </w:t>
      </w:r>
      <w:r>
        <w:rPr/>
        <w:t>uso</w:t>
      </w:r>
    </w:p>
    <w:p>
      <w:pPr>
        <w:pStyle w:val="ListParagraph"/>
        <w:numPr>
          <w:ilvl w:val="0"/>
          <w:numId w:val="75"/>
        </w:numPr>
        <w:tabs>
          <w:tab w:pos="509" w:val="left" w:leader="none"/>
          <w:tab w:pos="510" w:val="left" w:leader="none"/>
        </w:tabs>
        <w:spacing w:line="240" w:lineRule="auto" w:before="119" w:after="0"/>
        <w:ind w:left="509" w:right="0" w:hanging="397"/>
        <w:jc w:val="left"/>
        <w:rPr>
          <w:i/>
          <w:sz w:val="20"/>
        </w:rPr>
      </w:pPr>
      <w:r>
        <w:rPr>
          <w:sz w:val="20"/>
        </w:rPr>
        <w:t>Los espacios del modelo térmico tendrán asociadas unas </w:t>
      </w:r>
      <w:r>
        <w:rPr>
          <w:i/>
          <w:sz w:val="20"/>
        </w:rPr>
        <w:t>condiciones operacionales </w:t>
      </w:r>
      <w:r>
        <w:rPr>
          <w:sz w:val="20"/>
        </w:rPr>
        <w:t>y </w:t>
      </w:r>
      <w:r>
        <w:rPr>
          <w:i/>
          <w:sz w:val="20"/>
        </w:rPr>
        <w:t>perfiles de</w:t>
      </w:r>
      <w:r>
        <w:rPr>
          <w:i/>
          <w:spacing w:val="15"/>
          <w:sz w:val="20"/>
        </w:rPr>
        <w:t> </w:t>
      </w:r>
      <w:r>
        <w:rPr>
          <w:i/>
          <w:sz w:val="20"/>
        </w:rPr>
        <w:t>uso</w:t>
      </w:r>
    </w:p>
    <w:p>
      <w:pPr>
        <w:pStyle w:val="BodyText"/>
        <w:spacing w:before="3"/>
        <w:ind w:left="509"/>
      </w:pPr>
      <w:r>
        <w:rPr/>
        <w:t>que se correspondan con el uso concreto de cada espacio.</w:t>
      </w:r>
    </w:p>
    <w:p>
      <w:pPr>
        <w:pStyle w:val="ListParagraph"/>
        <w:numPr>
          <w:ilvl w:val="0"/>
          <w:numId w:val="75"/>
        </w:numPr>
        <w:tabs>
          <w:tab w:pos="510" w:val="left" w:leader="none"/>
        </w:tabs>
        <w:spacing w:line="240" w:lineRule="auto" w:before="118" w:after="0"/>
        <w:ind w:left="509" w:right="213" w:hanging="396"/>
        <w:jc w:val="both"/>
        <w:rPr>
          <w:sz w:val="20"/>
        </w:rPr>
      </w:pPr>
      <w:r>
        <w:rPr>
          <w:sz w:val="20"/>
        </w:rPr>
        <w:t>El</w:t>
      </w:r>
      <w:r>
        <w:rPr>
          <w:spacing w:val="-18"/>
          <w:sz w:val="20"/>
        </w:rPr>
        <w:t> </w:t>
      </w:r>
      <w:r>
        <w:rPr>
          <w:sz w:val="20"/>
        </w:rPr>
        <w:t>conjunto</w:t>
      </w:r>
      <w:r>
        <w:rPr>
          <w:spacing w:val="-16"/>
          <w:sz w:val="20"/>
        </w:rPr>
        <w:t> </w:t>
      </w:r>
      <w:r>
        <w:rPr>
          <w:sz w:val="20"/>
        </w:rPr>
        <w:t>de</w:t>
      </w:r>
      <w:r>
        <w:rPr>
          <w:spacing w:val="-17"/>
          <w:sz w:val="20"/>
        </w:rPr>
        <w:t> </w:t>
      </w:r>
      <w:r>
        <w:rPr>
          <w:sz w:val="20"/>
        </w:rPr>
        <w:t>temperaturas</w:t>
      </w:r>
      <w:r>
        <w:rPr>
          <w:spacing w:val="-16"/>
          <w:sz w:val="20"/>
        </w:rPr>
        <w:t> </w:t>
      </w:r>
      <w:r>
        <w:rPr>
          <w:sz w:val="20"/>
        </w:rPr>
        <w:t>de</w:t>
      </w:r>
      <w:r>
        <w:rPr>
          <w:spacing w:val="-17"/>
          <w:sz w:val="20"/>
        </w:rPr>
        <w:t> </w:t>
      </w:r>
      <w:r>
        <w:rPr>
          <w:sz w:val="20"/>
        </w:rPr>
        <w:t>consigna</w:t>
      </w:r>
      <w:r>
        <w:rPr>
          <w:spacing w:val="-16"/>
          <w:sz w:val="20"/>
        </w:rPr>
        <w:t> </w:t>
      </w:r>
      <w:r>
        <w:rPr>
          <w:sz w:val="20"/>
        </w:rPr>
        <w:t>de</w:t>
      </w:r>
      <w:r>
        <w:rPr>
          <w:spacing w:val="-17"/>
          <w:sz w:val="20"/>
        </w:rPr>
        <w:t> </w:t>
      </w:r>
      <w:r>
        <w:rPr>
          <w:sz w:val="20"/>
        </w:rPr>
        <w:t>las</w:t>
      </w:r>
      <w:r>
        <w:rPr>
          <w:spacing w:val="-15"/>
          <w:sz w:val="20"/>
        </w:rPr>
        <w:t> </w:t>
      </w:r>
      <w:r>
        <w:rPr>
          <w:i/>
          <w:sz w:val="20"/>
        </w:rPr>
        <w:t>condiciones</w:t>
      </w:r>
      <w:r>
        <w:rPr>
          <w:i/>
          <w:spacing w:val="-15"/>
          <w:sz w:val="20"/>
        </w:rPr>
        <w:t> </w:t>
      </w:r>
      <w:r>
        <w:rPr>
          <w:i/>
          <w:sz w:val="20"/>
        </w:rPr>
        <w:t>operacionales</w:t>
      </w:r>
      <w:r>
        <w:rPr>
          <w:i/>
          <w:spacing w:val="-11"/>
          <w:sz w:val="20"/>
        </w:rPr>
        <w:t> </w:t>
      </w:r>
      <w:r>
        <w:rPr>
          <w:sz w:val="20"/>
        </w:rPr>
        <w:t>y</w:t>
      </w:r>
      <w:r>
        <w:rPr>
          <w:spacing w:val="-19"/>
          <w:sz w:val="20"/>
        </w:rPr>
        <w:t> </w:t>
      </w:r>
      <w:r>
        <w:rPr>
          <w:sz w:val="20"/>
        </w:rPr>
        <w:t>el</w:t>
      </w:r>
      <w:r>
        <w:rPr>
          <w:spacing w:val="-18"/>
          <w:sz w:val="20"/>
        </w:rPr>
        <w:t> </w:t>
      </w:r>
      <w:r>
        <w:rPr>
          <w:i/>
          <w:sz w:val="20"/>
        </w:rPr>
        <w:t>perfil</w:t>
      </w:r>
      <w:r>
        <w:rPr>
          <w:i/>
          <w:spacing w:val="-17"/>
          <w:sz w:val="20"/>
        </w:rPr>
        <w:t> </w:t>
      </w:r>
      <w:r>
        <w:rPr>
          <w:i/>
          <w:sz w:val="20"/>
        </w:rPr>
        <w:t>de</w:t>
      </w:r>
      <w:r>
        <w:rPr>
          <w:i/>
          <w:spacing w:val="-17"/>
          <w:sz w:val="20"/>
        </w:rPr>
        <w:t> </w:t>
      </w:r>
      <w:r>
        <w:rPr>
          <w:i/>
          <w:sz w:val="20"/>
        </w:rPr>
        <w:t>uso</w:t>
      </w:r>
      <w:r>
        <w:rPr>
          <w:i/>
          <w:spacing w:val="-15"/>
          <w:sz w:val="20"/>
        </w:rPr>
        <w:t> </w:t>
      </w:r>
      <w:r>
        <w:rPr>
          <w:sz w:val="20"/>
        </w:rPr>
        <w:t>para</w:t>
      </w:r>
      <w:r>
        <w:rPr>
          <w:spacing w:val="-17"/>
          <w:sz w:val="20"/>
        </w:rPr>
        <w:t> </w:t>
      </w:r>
      <w:r>
        <w:rPr>
          <w:sz w:val="20"/>
        </w:rPr>
        <w:t>espacios de</w:t>
      </w:r>
      <w:r>
        <w:rPr>
          <w:spacing w:val="-5"/>
          <w:sz w:val="20"/>
        </w:rPr>
        <w:t> </w:t>
      </w:r>
      <w:r>
        <w:rPr>
          <w:sz w:val="20"/>
        </w:rPr>
        <w:t>uso</w:t>
      </w:r>
      <w:r>
        <w:rPr>
          <w:spacing w:val="-4"/>
          <w:sz w:val="20"/>
        </w:rPr>
        <w:t> </w:t>
      </w:r>
      <w:r>
        <w:rPr>
          <w:sz w:val="20"/>
        </w:rPr>
        <w:t>residencial</w:t>
      </w:r>
      <w:r>
        <w:rPr>
          <w:spacing w:val="-3"/>
          <w:sz w:val="20"/>
        </w:rPr>
        <w:t> </w:t>
      </w:r>
      <w:r>
        <w:rPr>
          <w:sz w:val="20"/>
        </w:rPr>
        <w:t>privado,</w:t>
      </w:r>
      <w:r>
        <w:rPr>
          <w:spacing w:val="-2"/>
          <w:sz w:val="20"/>
        </w:rPr>
        <w:t> </w:t>
      </w:r>
      <w:r>
        <w:rPr>
          <w:sz w:val="20"/>
        </w:rPr>
        <w:t>a</w:t>
      </w:r>
      <w:r>
        <w:rPr>
          <w:spacing w:val="-4"/>
          <w:sz w:val="20"/>
        </w:rPr>
        <w:t> </w:t>
      </w:r>
      <w:r>
        <w:rPr>
          <w:sz w:val="20"/>
        </w:rPr>
        <w:t>efectos</w:t>
      </w:r>
      <w:r>
        <w:rPr>
          <w:spacing w:val="-3"/>
          <w:sz w:val="20"/>
        </w:rPr>
        <w:t> </w:t>
      </w:r>
      <w:r>
        <w:rPr>
          <w:sz w:val="20"/>
        </w:rPr>
        <w:t>de</w:t>
      </w:r>
      <w:r>
        <w:rPr>
          <w:spacing w:val="-5"/>
          <w:sz w:val="20"/>
        </w:rPr>
        <w:t> </w:t>
      </w:r>
      <w:r>
        <w:rPr>
          <w:sz w:val="20"/>
        </w:rPr>
        <w:t>cálculo</w:t>
      </w:r>
      <w:r>
        <w:rPr>
          <w:spacing w:val="-4"/>
          <w:sz w:val="20"/>
        </w:rPr>
        <w:t> </w:t>
      </w:r>
      <w:r>
        <w:rPr>
          <w:sz w:val="20"/>
        </w:rPr>
        <w:t>de</w:t>
      </w:r>
      <w:r>
        <w:rPr>
          <w:spacing w:val="-4"/>
          <w:sz w:val="20"/>
        </w:rPr>
        <w:t> </w:t>
      </w:r>
      <w:r>
        <w:rPr>
          <w:sz w:val="20"/>
        </w:rPr>
        <w:t>la</w:t>
      </w:r>
      <w:r>
        <w:rPr>
          <w:spacing w:val="-2"/>
          <w:sz w:val="20"/>
        </w:rPr>
        <w:t> </w:t>
      </w:r>
      <w:r>
        <w:rPr>
          <w:sz w:val="20"/>
        </w:rPr>
        <w:t>demanda</w:t>
      </w:r>
      <w:r>
        <w:rPr>
          <w:spacing w:val="-5"/>
          <w:sz w:val="20"/>
        </w:rPr>
        <w:t> </w:t>
      </w:r>
      <w:r>
        <w:rPr>
          <w:sz w:val="20"/>
        </w:rPr>
        <w:t>energética,</w:t>
      </w:r>
      <w:r>
        <w:rPr>
          <w:spacing w:val="-5"/>
          <w:sz w:val="20"/>
        </w:rPr>
        <w:t> </w:t>
      </w:r>
      <w:r>
        <w:rPr>
          <w:sz w:val="20"/>
        </w:rPr>
        <w:t>serán</w:t>
      </w:r>
      <w:r>
        <w:rPr>
          <w:spacing w:val="-4"/>
          <w:sz w:val="20"/>
        </w:rPr>
        <w:t> </w:t>
      </w:r>
      <w:r>
        <w:rPr>
          <w:sz w:val="20"/>
        </w:rPr>
        <w:t>las</w:t>
      </w:r>
      <w:r>
        <w:rPr>
          <w:spacing w:val="-3"/>
          <w:sz w:val="20"/>
        </w:rPr>
        <w:t> </w:t>
      </w:r>
      <w:r>
        <w:rPr>
          <w:sz w:val="20"/>
        </w:rPr>
        <w:t>especificadas</w:t>
      </w:r>
      <w:r>
        <w:rPr>
          <w:spacing w:val="-3"/>
          <w:sz w:val="20"/>
        </w:rPr>
        <w:t> </w:t>
      </w:r>
      <w:r>
        <w:rPr>
          <w:sz w:val="20"/>
        </w:rPr>
        <w:t>en</w:t>
      </w:r>
      <w:r>
        <w:rPr>
          <w:spacing w:val="-4"/>
          <w:sz w:val="20"/>
        </w:rPr>
        <w:t> </w:t>
      </w:r>
      <w:r>
        <w:rPr>
          <w:sz w:val="20"/>
        </w:rPr>
        <w:t>la tabla a-Anejo D, la tabla b-Anejo D y la tabla c-Anejo</w:t>
      </w:r>
      <w:r>
        <w:rPr>
          <w:spacing w:val="-4"/>
          <w:sz w:val="20"/>
        </w:rPr>
        <w:t> </w:t>
      </w:r>
      <w:r>
        <w:rPr>
          <w:sz w:val="20"/>
        </w:rPr>
        <w:t>D:</w:t>
      </w:r>
    </w:p>
    <w:p>
      <w:pPr>
        <w:spacing w:before="197"/>
        <w:ind w:left="1765" w:right="1866" w:firstLine="0"/>
        <w:jc w:val="center"/>
        <w:rPr>
          <w:b/>
          <w:sz w:val="18"/>
        </w:rPr>
      </w:pPr>
      <w:r>
        <w:rPr>
          <w:b/>
          <w:sz w:val="18"/>
        </w:rPr>
        <w:t>Tabla a-Anejo D. Condiciones operacionales de espacios acondicionados en uso residencial privado</w:t>
      </w:r>
    </w:p>
    <w:p>
      <w:pPr>
        <w:pStyle w:val="BodyText"/>
        <w:spacing w:before="10"/>
        <w:rPr>
          <w:b/>
          <w:sz w:val="5"/>
        </w:rPr>
      </w:pPr>
    </w:p>
    <w:tbl>
      <w:tblPr>
        <w:tblW w:w="0" w:type="auto"/>
        <w:jc w:val="lef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2"/>
        <w:gridCol w:w="1876"/>
        <w:gridCol w:w="1103"/>
        <w:gridCol w:w="1135"/>
        <w:gridCol w:w="1159"/>
        <w:gridCol w:w="1143"/>
      </w:tblGrid>
      <w:tr>
        <w:trPr>
          <w:trHeight w:val="413" w:hRule="atLeast"/>
        </w:trPr>
        <w:tc>
          <w:tcPr>
            <w:tcW w:w="3688" w:type="dxa"/>
            <w:gridSpan w:val="2"/>
            <w:vMerge w:val="restart"/>
            <w:tcBorders>
              <w:bottom w:val="single" w:sz="4" w:space="0" w:color="000000"/>
              <w:right w:val="single" w:sz="4" w:space="0" w:color="000000"/>
            </w:tcBorders>
          </w:tcPr>
          <w:p>
            <w:pPr>
              <w:pStyle w:val="TableParagraph"/>
              <w:jc w:val="left"/>
              <w:rPr>
                <w:rFonts w:ascii="Times New Roman"/>
                <w:sz w:val="18"/>
              </w:rPr>
            </w:pPr>
          </w:p>
        </w:tc>
        <w:tc>
          <w:tcPr>
            <w:tcW w:w="1103" w:type="dxa"/>
            <w:tcBorders>
              <w:left w:val="single" w:sz="4" w:space="0" w:color="000000"/>
            </w:tcBorders>
          </w:tcPr>
          <w:p>
            <w:pPr>
              <w:pStyle w:val="TableParagraph"/>
              <w:jc w:val="left"/>
              <w:rPr>
                <w:rFonts w:ascii="Times New Roman"/>
                <w:sz w:val="18"/>
              </w:rPr>
            </w:pPr>
          </w:p>
        </w:tc>
        <w:tc>
          <w:tcPr>
            <w:tcW w:w="2294" w:type="dxa"/>
            <w:gridSpan w:val="2"/>
          </w:tcPr>
          <w:p>
            <w:pPr>
              <w:pStyle w:val="TableParagraph"/>
              <w:spacing w:before="102"/>
              <w:ind w:left="225"/>
              <w:jc w:val="left"/>
              <w:rPr>
                <w:b/>
                <w:sz w:val="18"/>
              </w:rPr>
            </w:pPr>
            <w:r>
              <w:rPr>
                <w:b/>
                <w:sz w:val="18"/>
              </w:rPr>
              <w:t>Horario (semana tipo)</w:t>
            </w:r>
          </w:p>
        </w:tc>
        <w:tc>
          <w:tcPr>
            <w:tcW w:w="1143" w:type="dxa"/>
          </w:tcPr>
          <w:p>
            <w:pPr>
              <w:pStyle w:val="TableParagraph"/>
              <w:jc w:val="left"/>
              <w:rPr>
                <w:rFonts w:ascii="Times New Roman"/>
                <w:sz w:val="18"/>
              </w:rPr>
            </w:pPr>
          </w:p>
        </w:tc>
      </w:tr>
      <w:tr>
        <w:trPr>
          <w:trHeight w:val="418" w:hRule="atLeast"/>
        </w:trPr>
        <w:tc>
          <w:tcPr>
            <w:tcW w:w="3688" w:type="dxa"/>
            <w:gridSpan w:val="2"/>
            <w:vMerge/>
            <w:tcBorders>
              <w:top w:val="nil"/>
              <w:bottom w:val="single" w:sz="4" w:space="0" w:color="000000"/>
              <w:right w:val="single" w:sz="4" w:space="0" w:color="000000"/>
            </w:tcBorders>
          </w:tcPr>
          <w:p>
            <w:pPr>
              <w:rPr>
                <w:sz w:val="2"/>
                <w:szCs w:val="2"/>
              </w:rPr>
            </w:pPr>
          </w:p>
        </w:tc>
        <w:tc>
          <w:tcPr>
            <w:tcW w:w="1103" w:type="dxa"/>
            <w:tcBorders>
              <w:left w:val="single" w:sz="4" w:space="0" w:color="000000"/>
              <w:bottom w:val="single" w:sz="4" w:space="0" w:color="000000"/>
            </w:tcBorders>
          </w:tcPr>
          <w:p>
            <w:pPr>
              <w:pStyle w:val="TableParagraph"/>
              <w:spacing w:before="98"/>
              <w:ind w:left="143" w:right="133"/>
              <w:rPr>
                <w:b/>
                <w:sz w:val="18"/>
              </w:rPr>
            </w:pPr>
            <w:r>
              <w:rPr>
                <w:b/>
                <w:sz w:val="18"/>
              </w:rPr>
              <w:t>0:00-6:59</w:t>
            </w:r>
          </w:p>
        </w:tc>
        <w:tc>
          <w:tcPr>
            <w:tcW w:w="1135" w:type="dxa"/>
            <w:tcBorders>
              <w:bottom w:val="single" w:sz="4" w:space="0" w:color="000000"/>
            </w:tcBorders>
          </w:tcPr>
          <w:p>
            <w:pPr>
              <w:pStyle w:val="TableParagraph"/>
              <w:spacing w:before="98"/>
              <w:ind w:left="130" w:right="83"/>
              <w:rPr>
                <w:b/>
                <w:sz w:val="18"/>
              </w:rPr>
            </w:pPr>
            <w:r>
              <w:rPr>
                <w:b/>
                <w:sz w:val="18"/>
              </w:rPr>
              <w:t>7:00-14:59</w:t>
            </w:r>
          </w:p>
        </w:tc>
        <w:tc>
          <w:tcPr>
            <w:tcW w:w="1159" w:type="dxa"/>
            <w:tcBorders>
              <w:bottom w:val="single" w:sz="4" w:space="0" w:color="000000"/>
            </w:tcBorders>
          </w:tcPr>
          <w:p>
            <w:pPr>
              <w:pStyle w:val="TableParagraph"/>
              <w:spacing w:before="98"/>
              <w:ind w:left="79" w:right="59"/>
              <w:rPr>
                <w:b/>
                <w:sz w:val="18"/>
              </w:rPr>
            </w:pPr>
            <w:r>
              <w:rPr>
                <w:b/>
                <w:sz w:val="18"/>
              </w:rPr>
              <w:t>15:00-22:59</w:t>
            </w:r>
          </w:p>
        </w:tc>
        <w:tc>
          <w:tcPr>
            <w:tcW w:w="1143" w:type="dxa"/>
            <w:tcBorders>
              <w:bottom w:val="single" w:sz="4" w:space="0" w:color="000000"/>
            </w:tcBorders>
          </w:tcPr>
          <w:p>
            <w:pPr>
              <w:pStyle w:val="TableParagraph"/>
              <w:spacing w:before="98"/>
              <w:ind w:left="53" w:right="68"/>
              <w:rPr>
                <w:b/>
                <w:sz w:val="18"/>
              </w:rPr>
            </w:pPr>
            <w:r>
              <w:rPr>
                <w:b/>
                <w:sz w:val="18"/>
              </w:rPr>
              <w:t>23:00-23:59</w:t>
            </w:r>
          </w:p>
        </w:tc>
      </w:tr>
      <w:tr>
        <w:trPr>
          <w:trHeight w:val="369" w:hRule="atLeast"/>
        </w:trPr>
        <w:tc>
          <w:tcPr>
            <w:tcW w:w="1812" w:type="dxa"/>
            <w:tcBorders>
              <w:top w:val="single" w:sz="4" w:space="0" w:color="000000"/>
            </w:tcBorders>
          </w:tcPr>
          <w:p>
            <w:pPr>
              <w:pStyle w:val="TableParagraph"/>
              <w:jc w:val="left"/>
              <w:rPr>
                <w:rFonts w:ascii="Times New Roman"/>
                <w:sz w:val="18"/>
              </w:rPr>
            </w:pPr>
          </w:p>
        </w:tc>
        <w:tc>
          <w:tcPr>
            <w:tcW w:w="1876" w:type="dxa"/>
            <w:tcBorders>
              <w:top w:val="single" w:sz="4" w:space="0" w:color="000000"/>
              <w:right w:val="single" w:sz="4" w:space="0" w:color="000000"/>
            </w:tcBorders>
          </w:tcPr>
          <w:p>
            <w:pPr>
              <w:pStyle w:val="TableParagraph"/>
              <w:spacing w:before="107"/>
              <w:ind w:left="72"/>
              <w:jc w:val="left"/>
              <w:rPr>
                <w:sz w:val="18"/>
              </w:rPr>
            </w:pPr>
            <w:r>
              <w:rPr>
                <w:sz w:val="18"/>
              </w:rPr>
              <w:t>Enero a Mayo</w:t>
            </w:r>
          </w:p>
        </w:tc>
        <w:tc>
          <w:tcPr>
            <w:tcW w:w="1103" w:type="dxa"/>
            <w:tcBorders>
              <w:top w:val="single" w:sz="4" w:space="0" w:color="000000"/>
              <w:left w:val="single" w:sz="4" w:space="0" w:color="000000"/>
            </w:tcBorders>
          </w:tcPr>
          <w:p>
            <w:pPr>
              <w:pStyle w:val="TableParagraph"/>
              <w:spacing w:before="107"/>
              <w:ind w:left="8"/>
              <w:rPr>
                <w:sz w:val="18"/>
              </w:rPr>
            </w:pPr>
            <w:r>
              <w:rPr>
                <w:sz w:val="18"/>
              </w:rPr>
              <w:t>–</w:t>
            </w:r>
          </w:p>
        </w:tc>
        <w:tc>
          <w:tcPr>
            <w:tcW w:w="1135" w:type="dxa"/>
            <w:tcBorders>
              <w:top w:val="single" w:sz="4" w:space="0" w:color="000000"/>
            </w:tcBorders>
          </w:tcPr>
          <w:p>
            <w:pPr>
              <w:pStyle w:val="TableParagraph"/>
              <w:spacing w:before="107"/>
              <w:ind w:left="45"/>
              <w:rPr>
                <w:sz w:val="18"/>
              </w:rPr>
            </w:pPr>
            <w:r>
              <w:rPr>
                <w:sz w:val="18"/>
              </w:rPr>
              <w:t>–</w:t>
            </w:r>
          </w:p>
        </w:tc>
        <w:tc>
          <w:tcPr>
            <w:tcW w:w="1159" w:type="dxa"/>
            <w:tcBorders>
              <w:top w:val="single" w:sz="4" w:space="0" w:color="000000"/>
            </w:tcBorders>
          </w:tcPr>
          <w:p>
            <w:pPr>
              <w:pStyle w:val="TableParagraph"/>
              <w:spacing w:before="107"/>
              <w:ind w:left="18"/>
              <w:rPr>
                <w:sz w:val="18"/>
              </w:rPr>
            </w:pPr>
            <w:r>
              <w:rPr>
                <w:sz w:val="18"/>
              </w:rPr>
              <w:t>–</w:t>
            </w:r>
          </w:p>
        </w:tc>
        <w:tc>
          <w:tcPr>
            <w:tcW w:w="1143" w:type="dxa"/>
            <w:tcBorders>
              <w:top w:val="single" w:sz="4" w:space="0" w:color="000000"/>
            </w:tcBorders>
          </w:tcPr>
          <w:p>
            <w:pPr>
              <w:pStyle w:val="TableParagraph"/>
              <w:spacing w:before="107"/>
              <w:ind w:right="11"/>
              <w:rPr>
                <w:sz w:val="18"/>
              </w:rPr>
            </w:pPr>
            <w:r>
              <w:rPr>
                <w:sz w:val="18"/>
              </w:rPr>
              <w:t>–</w:t>
            </w:r>
          </w:p>
        </w:tc>
      </w:tr>
      <w:tr>
        <w:trPr>
          <w:trHeight w:val="523" w:hRule="atLeast"/>
        </w:trPr>
        <w:tc>
          <w:tcPr>
            <w:tcW w:w="1812" w:type="dxa"/>
          </w:tcPr>
          <w:p>
            <w:pPr>
              <w:pStyle w:val="TableParagraph"/>
              <w:spacing w:before="50"/>
              <w:ind w:left="139" w:firstLine="117"/>
              <w:jc w:val="left"/>
              <w:rPr>
                <w:b/>
                <w:sz w:val="18"/>
              </w:rPr>
            </w:pPr>
            <w:r>
              <w:rPr>
                <w:b/>
                <w:sz w:val="18"/>
              </w:rPr>
              <w:t>Temperatura de Consigna Alta (°C)</w:t>
            </w:r>
          </w:p>
        </w:tc>
        <w:tc>
          <w:tcPr>
            <w:tcW w:w="1876" w:type="dxa"/>
            <w:tcBorders>
              <w:right w:val="single" w:sz="4" w:space="0" w:color="000000"/>
            </w:tcBorders>
          </w:tcPr>
          <w:p>
            <w:pPr>
              <w:pStyle w:val="TableParagraph"/>
              <w:spacing w:before="158"/>
              <w:ind w:left="72"/>
              <w:jc w:val="left"/>
              <w:rPr>
                <w:sz w:val="18"/>
              </w:rPr>
            </w:pPr>
            <w:r>
              <w:rPr>
                <w:sz w:val="18"/>
              </w:rPr>
              <w:t>Junio a Septiembre</w:t>
            </w:r>
          </w:p>
        </w:tc>
        <w:tc>
          <w:tcPr>
            <w:tcW w:w="1103" w:type="dxa"/>
            <w:tcBorders>
              <w:left w:val="single" w:sz="4" w:space="0" w:color="000000"/>
            </w:tcBorders>
          </w:tcPr>
          <w:p>
            <w:pPr>
              <w:pStyle w:val="TableParagraph"/>
              <w:spacing w:before="158"/>
              <w:ind w:left="143" w:right="130"/>
              <w:rPr>
                <w:sz w:val="18"/>
              </w:rPr>
            </w:pPr>
            <w:r>
              <w:rPr>
                <w:sz w:val="18"/>
              </w:rPr>
              <w:t>27</w:t>
            </w:r>
          </w:p>
        </w:tc>
        <w:tc>
          <w:tcPr>
            <w:tcW w:w="1135" w:type="dxa"/>
          </w:tcPr>
          <w:p>
            <w:pPr>
              <w:pStyle w:val="TableParagraph"/>
              <w:spacing w:before="158"/>
              <w:ind w:left="45"/>
              <w:rPr>
                <w:sz w:val="18"/>
              </w:rPr>
            </w:pPr>
            <w:r>
              <w:rPr>
                <w:sz w:val="18"/>
              </w:rPr>
              <w:t>–</w:t>
            </w:r>
          </w:p>
        </w:tc>
        <w:tc>
          <w:tcPr>
            <w:tcW w:w="1159" w:type="dxa"/>
          </w:tcPr>
          <w:p>
            <w:pPr>
              <w:pStyle w:val="TableParagraph"/>
              <w:spacing w:before="158"/>
              <w:ind w:left="79" w:right="55"/>
              <w:rPr>
                <w:sz w:val="18"/>
              </w:rPr>
            </w:pPr>
            <w:r>
              <w:rPr>
                <w:sz w:val="18"/>
              </w:rPr>
              <w:t>25</w:t>
            </w:r>
          </w:p>
        </w:tc>
        <w:tc>
          <w:tcPr>
            <w:tcW w:w="1143" w:type="dxa"/>
          </w:tcPr>
          <w:p>
            <w:pPr>
              <w:pStyle w:val="TableParagraph"/>
              <w:spacing w:before="158"/>
              <w:ind w:left="53" w:right="63"/>
              <w:rPr>
                <w:sz w:val="18"/>
              </w:rPr>
            </w:pPr>
            <w:r>
              <w:rPr>
                <w:sz w:val="18"/>
              </w:rPr>
              <w:t>27</w:t>
            </w:r>
          </w:p>
        </w:tc>
      </w:tr>
      <w:tr>
        <w:trPr>
          <w:trHeight w:val="369" w:hRule="atLeast"/>
        </w:trPr>
        <w:tc>
          <w:tcPr>
            <w:tcW w:w="1812" w:type="dxa"/>
            <w:tcBorders>
              <w:bottom w:val="single" w:sz="4" w:space="0" w:color="000000"/>
            </w:tcBorders>
          </w:tcPr>
          <w:p>
            <w:pPr>
              <w:pStyle w:val="TableParagraph"/>
              <w:jc w:val="left"/>
              <w:rPr>
                <w:rFonts w:ascii="Times New Roman"/>
                <w:sz w:val="18"/>
              </w:rPr>
            </w:pPr>
          </w:p>
        </w:tc>
        <w:tc>
          <w:tcPr>
            <w:tcW w:w="1876" w:type="dxa"/>
            <w:tcBorders>
              <w:bottom w:val="single" w:sz="4" w:space="0" w:color="000000"/>
              <w:right w:val="single" w:sz="4" w:space="0" w:color="000000"/>
            </w:tcBorders>
          </w:tcPr>
          <w:p>
            <w:pPr>
              <w:pStyle w:val="TableParagraph"/>
              <w:spacing w:before="54"/>
              <w:ind w:left="72"/>
              <w:jc w:val="left"/>
              <w:rPr>
                <w:sz w:val="18"/>
              </w:rPr>
            </w:pPr>
            <w:r>
              <w:rPr>
                <w:sz w:val="18"/>
              </w:rPr>
              <w:t>Octubre a Diciembre</w:t>
            </w:r>
          </w:p>
        </w:tc>
        <w:tc>
          <w:tcPr>
            <w:tcW w:w="1103" w:type="dxa"/>
            <w:tcBorders>
              <w:left w:val="single" w:sz="4" w:space="0" w:color="000000"/>
              <w:bottom w:val="single" w:sz="4" w:space="0" w:color="000000"/>
            </w:tcBorders>
          </w:tcPr>
          <w:p>
            <w:pPr>
              <w:pStyle w:val="TableParagraph"/>
              <w:spacing w:before="54"/>
              <w:ind w:left="8"/>
              <w:rPr>
                <w:sz w:val="18"/>
              </w:rPr>
            </w:pPr>
            <w:r>
              <w:rPr>
                <w:sz w:val="18"/>
              </w:rPr>
              <w:t>–</w:t>
            </w:r>
          </w:p>
        </w:tc>
        <w:tc>
          <w:tcPr>
            <w:tcW w:w="1135" w:type="dxa"/>
            <w:tcBorders>
              <w:bottom w:val="single" w:sz="4" w:space="0" w:color="000000"/>
            </w:tcBorders>
          </w:tcPr>
          <w:p>
            <w:pPr>
              <w:pStyle w:val="TableParagraph"/>
              <w:spacing w:before="54"/>
              <w:ind w:left="45"/>
              <w:rPr>
                <w:sz w:val="18"/>
              </w:rPr>
            </w:pPr>
            <w:r>
              <w:rPr>
                <w:sz w:val="18"/>
              </w:rPr>
              <w:t>–</w:t>
            </w:r>
          </w:p>
        </w:tc>
        <w:tc>
          <w:tcPr>
            <w:tcW w:w="1159" w:type="dxa"/>
            <w:tcBorders>
              <w:bottom w:val="single" w:sz="4" w:space="0" w:color="000000"/>
            </w:tcBorders>
          </w:tcPr>
          <w:p>
            <w:pPr>
              <w:pStyle w:val="TableParagraph"/>
              <w:spacing w:before="54"/>
              <w:ind w:left="18"/>
              <w:rPr>
                <w:sz w:val="18"/>
              </w:rPr>
            </w:pPr>
            <w:r>
              <w:rPr>
                <w:sz w:val="18"/>
              </w:rPr>
              <w:t>–</w:t>
            </w:r>
          </w:p>
        </w:tc>
        <w:tc>
          <w:tcPr>
            <w:tcW w:w="1143" w:type="dxa"/>
            <w:tcBorders>
              <w:bottom w:val="single" w:sz="4" w:space="0" w:color="000000"/>
            </w:tcBorders>
          </w:tcPr>
          <w:p>
            <w:pPr>
              <w:pStyle w:val="TableParagraph"/>
              <w:spacing w:before="54"/>
              <w:ind w:right="11"/>
              <w:rPr>
                <w:sz w:val="18"/>
              </w:rPr>
            </w:pPr>
            <w:r>
              <w:rPr>
                <w:sz w:val="18"/>
              </w:rPr>
              <w:t>–</w:t>
            </w:r>
          </w:p>
        </w:tc>
      </w:tr>
      <w:tr>
        <w:trPr>
          <w:trHeight w:val="369" w:hRule="atLeast"/>
        </w:trPr>
        <w:tc>
          <w:tcPr>
            <w:tcW w:w="1812" w:type="dxa"/>
            <w:tcBorders>
              <w:top w:val="single" w:sz="4" w:space="0" w:color="000000"/>
            </w:tcBorders>
          </w:tcPr>
          <w:p>
            <w:pPr>
              <w:pStyle w:val="TableParagraph"/>
              <w:jc w:val="left"/>
              <w:rPr>
                <w:rFonts w:ascii="Times New Roman"/>
                <w:sz w:val="18"/>
              </w:rPr>
            </w:pPr>
          </w:p>
        </w:tc>
        <w:tc>
          <w:tcPr>
            <w:tcW w:w="1876" w:type="dxa"/>
            <w:tcBorders>
              <w:top w:val="single" w:sz="4" w:space="0" w:color="000000"/>
              <w:right w:val="single" w:sz="4" w:space="0" w:color="000000"/>
            </w:tcBorders>
          </w:tcPr>
          <w:p>
            <w:pPr>
              <w:pStyle w:val="TableParagraph"/>
              <w:spacing w:before="107"/>
              <w:ind w:left="72"/>
              <w:jc w:val="left"/>
              <w:rPr>
                <w:sz w:val="18"/>
              </w:rPr>
            </w:pPr>
            <w:r>
              <w:rPr>
                <w:sz w:val="18"/>
              </w:rPr>
              <w:t>Enero a Mayo</w:t>
            </w:r>
          </w:p>
        </w:tc>
        <w:tc>
          <w:tcPr>
            <w:tcW w:w="1103" w:type="dxa"/>
            <w:tcBorders>
              <w:top w:val="single" w:sz="4" w:space="0" w:color="000000"/>
              <w:left w:val="single" w:sz="4" w:space="0" w:color="000000"/>
            </w:tcBorders>
          </w:tcPr>
          <w:p>
            <w:pPr>
              <w:pStyle w:val="TableParagraph"/>
              <w:spacing w:before="107"/>
              <w:ind w:left="143" w:right="130"/>
              <w:rPr>
                <w:sz w:val="18"/>
              </w:rPr>
            </w:pPr>
            <w:r>
              <w:rPr>
                <w:sz w:val="18"/>
              </w:rPr>
              <w:t>17</w:t>
            </w:r>
          </w:p>
        </w:tc>
        <w:tc>
          <w:tcPr>
            <w:tcW w:w="1135" w:type="dxa"/>
            <w:tcBorders>
              <w:top w:val="single" w:sz="4" w:space="0" w:color="000000"/>
            </w:tcBorders>
          </w:tcPr>
          <w:p>
            <w:pPr>
              <w:pStyle w:val="TableParagraph"/>
              <w:spacing w:before="107"/>
              <w:ind w:left="130" w:right="79"/>
              <w:rPr>
                <w:sz w:val="18"/>
              </w:rPr>
            </w:pPr>
            <w:r>
              <w:rPr>
                <w:sz w:val="18"/>
              </w:rPr>
              <w:t>20</w:t>
            </w:r>
          </w:p>
        </w:tc>
        <w:tc>
          <w:tcPr>
            <w:tcW w:w="1159" w:type="dxa"/>
            <w:tcBorders>
              <w:top w:val="single" w:sz="4" w:space="0" w:color="000000"/>
            </w:tcBorders>
          </w:tcPr>
          <w:p>
            <w:pPr>
              <w:pStyle w:val="TableParagraph"/>
              <w:spacing w:before="107"/>
              <w:ind w:left="79" w:right="55"/>
              <w:rPr>
                <w:sz w:val="18"/>
              </w:rPr>
            </w:pPr>
            <w:r>
              <w:rPr>
                <w:sz w:val="18"/>
              </w:rPr>
              <w:t>20</w:t>
            </w:r>
          </w:p>
        </w:tc>
        <w:tc>
          <w:tcPr>
            <w:tcW w:w="1143" w:type="dxa"/>
            <w:tcBorders>
              <w:top w:val="single" w:sz="4" w:space="0" w:color="000000"/>
            </w:tcBorders>
          </w:tcPr>
          <w:p>
            <w:pPr>
              <w:pStyle w:val="TableParagraph"/>
              <w:spacing w:before="107"/>
              <w:ind w:left="53" w:right="63"/>
              <w:rPr>
                <w:sz w:val="18"/>
              </w:rPr>
            </w:pPr>
            <w:r>
              <w:rPr>
                <w:sz w:val="18"/>
              </w:rPr>
              <w:t>17</w:t>
            </w:r>
          </w:p>
        </w:tc>
      </w:tr>
      <w:tr>
        <w:trPr>
          <w:trHeight w:val="525" w:hRule="atLeast"/>
        </w:trPr>
        <w:tc>
          <w:tcPr>
            <w:tcW w:w="1812" w:type="dxa"/>
          </w:tcPr>
          <w:p>
            <w:pPr>
              <w:pStyle w:val="TableParagraph"/>
              <w:spacing w:before="49"/>
              <w:ind w:left="115" w:right="54" w:firstLine="141"/>
              <w:jc w:val="left"/>
              <w:rPr>
                <w:b/>
                <w:sz w:val="18"/>
              </w:rPr>
            </w:pPr>
            <w:r>
              <w:rPr>
                <w:b/>
                <w:sz w:val="18"/>
              </w:rPr>
              <w:t>Temperatura de Consigna Baja (°C)</w:t>
            </w:r>
          </w:p>
        </w:tc>
        <w:tc>
          <w:tcPr>
            <w:tcW w:w="1876" w:type="dxa"/>
            <w:tcBorders>
              <w:right w:val="single" w:sz="4" w:space="0" w:color="000000"/>
            </w:tcBorders>
          </w:tcPr>
          <w:p>
            <w:pPr>
              <w:pStyle w:val="TableParagraph"/>
              <w:spacing w:before="157"/>
              <w:ind w:left="72"/>
              <w:jc w:val="left"/>
              <w:rPr>
                <w:sz w:val="18"/>
              </w:rPr>
            </w:pPr>
            <w:r>
              <w:rPr>
                <w:sz w:val="18"/>
              </w:rPr>
              <w:t>Junio a Septiembre</w:t>
            </w:r>
          </w:p>
        </w:tc>
        <w:tc>
          <w:tcPr>
            <w:tcW w:w="1103" w:type="dxa"/>
            <w:tcBorders>
              <w:left w:val="single" w:sz="4" w:space="0" w:color="000000"/>
            </w:tcBorders>
          </w:tcPr>
          <w:p>
            <w:pPr>
              <w:pStyle w:val="TableParagraph"/>
              <w:spacing w:before="157"/>
              <w:ind w:left="8"/>
              <w:rPr>
                <w:sz w:val="18"/>
              </w:rPr>
            </w:pPr>
            <w:r>
              <w:rPr>
                <w:sz w:val="18"/>
              </w:rPr>
              <w:t>–</w:t>
            </w:r>
          </w:p>
        </w:tc>
        <w:tc>
          <w:tcPr>
            <w:tcW w:w="1135" w:type="dxa"/>
          </w:tcPr>
          <w:p>
            <w:pPr>
              <w:pStyle w:val="TableParagraph"/>
              <w:spacing w:before="157"/>
              <w:ind w:left="45"/>
              <w:rPr>
                <w:sz w:val="18"/>
              </w:rPr>
            </w:pPr>
            <w:r>
              <w:rPr>
                <w:sz w:val="18"/>
              </w:rPr>
              <w:t>–</w:t>
            </w:r>
          </w:p>
        </w:tc>
        <w:tc>
          <w:tcPr>
            <w:tcW w:w="1159" w:type="dxa"/>
          </w:tcPr>
          <w:p>
            <w:pPr>
              <w:pStyle w:val="TableParagraph"/>
              <w:spacing w:before="157"/>
              <w:ind w:left="18"/>
              <w:rPr>
                <w:sz w:val="18"/>
              </w:rPr>
            </w:pPr>
            <w:r>
              <w:rPr>
                <w:sz w:val="18"/>
              </w:rPr>
              <w:t>–</w:t>
            </w:r>
          </w:p>
        </w:tc>
        <w:tc>
          <w:tcPr>
            <w:tcW w:w="1143" w:type="dxa"/>
          </w:tcPr>
          <w:p>
            <w:pPr>
              <w:pStyle w:val="TableParagraph"/>
              <w:spacing w:before="157"/>
              <w:ind w:right="11"/>
              <w:rPr>
                <w:sz w:val="18"/>
              </w:rPr>
            </w:pPr>
            <w:r>
              <w:rPr>
                <w:sz w:val="18"/>
              </w:rPr>
              <w:t>–</w:t>
            </w:r>
          </w:p>
        </w:tc>
      </w:tr>
      <w:tr>
        <w:trPr>
          <w:trHeight w:val="369" w:hRule="atLeast"/>
        </w:trPr>
        <w:tc>
          <w:tcPr>
            <w:tcW w:w="1812" w:type="dxa"/>
          </w:tcPr>
          <w:p>
            <w:pPr>
              <w:pStyle w:val="TableParagraph"/>
              <w:jc w:val="left"/>
              <w:rPr>
                <w:rFonts w:ascii="Times New Roman"/>
                <w:sz w:val="18"/>
              </w:rPr>
            </w:pPr>
          </w:p>
        </w:tc>
        <w:tc>
          <w:tcPr>
            <w:tcW w:w="1876" w:type="dxa"/>
            <w:tcBorders>
              <w:right w:val="single" w:sz="4" w:space="0" w:color="000000"/>
            </w:tcBorders>
          </w:tcPr>
          <w:p>
            <w:pPr>
              <w:pStyle w:val="TableParagraph"/>
              <w:spacing w:before="54"/>
              <w:ind w:left="72"/>
              <w:jc w:val="left"/>
              <w:rPr>
                <w:sz w:val="18"/>
              </w:rPr>
            </w:pPr>
            <w:r>
              <w:rPr>
                <w:sz w:val="18"/>
              </w:rPr>
              <w:t>Octubre a Diciembre</w:t>
            </w:r>
          </w:p>
        </w:tc>
        <w:tc>
          <w:tcPr>
            <w:tcW w:w="1103" w:type="dxa"/>
            <w:tcBorders>
              <w:left w:val="single" w:sz="4" w:space="0" w:color="000000"/>
            </w:tcBorders>
          </w:tcPr>
          <w:p>
            <w:pPr>
              <w:pStyle w:val="TableParagraph"/>
              <w:spacing w:before="54"/>
              <w:ind w:left="143" w:right="130"/>
              <w:rPr>
                <w:sz w:val="18"/>
              </w:rPr>
            </w:pPr>
            <w:r>
              <w:rPr>
                <w:sz w:val="18"/>
              </w:rPr>
              <w:t>17</w:t>
            </w:r>
          </w:p>
        </w:tc>
        <w:tc>
          <w:tcPr>
            <w:tcW w:w="1135" w:type="dxa"/>
          </w:tcPr>
          <w:p>
            <w:pPr>
              <w:pStyle w:val="TableParagraph"/>
              <w:spacing w:before="54"/>
              <w:ind w:left="130" w:right="79"/>
              <w:rPr>
                <w:sz w:val="18"/>
              </w:rPr>
            </w:pPr>
            <w:r>
              <w:rPr>
                <w:sz w:val="18"/>
              </w:rPr>
              <w:t>20</w:t>
            </w:r>
          </w:p>
        </w:tc>
        <w:tc>
          <w:tcPr>
            <w:tcW w:w="1159" w:type="dxa"/>
          </w:tcPr>
          <w:p>
            <w:pPr>
              <w:pStyle w:val="TableParagraph"/>
              <w:spacing w:before="54"/>
              <w:ind w:left="79" w:right="55"/>
              <w:rPr>
                <w:sz w:val="18"/>
              </w:rPr>
            </w:pPr>
            <w:r>
              <w:rPr>
                <w:sz w:val="18"/>
              </w:rPr>
              <w:t>20</w:t>
            </w:r>
          </w:p>
        </w:tc>
        <w:tc>
          <w:tcPr>
            <w:tcW w:w="1143" w:type="dxa"/>
          </w:tcPr>
          <w:p>
            <w:pPr>
              <w:pStyle w:val="TableParagraph"/>
              <w:spacing w:before="54"/>
              <w:ind w:left="53" w:right="63"/>
              <w:rPr>
                <w:sz w:val="18"/>
              </w:rPr>
            </w:pPr>
            <w:r>
              <w:rPr>
                <w:sz w:val="18"/>
              </w:rPr>
              <w:t>17</w:t>
            </w:r>
          </w:p>
        </w:tc>
      </w:tr>
    </w:tbl>
    <w:p>
      <w:pPr>
        <w:pStyle w:val="BodyText"/>
        <w:rPr>
          <w:b/>
        </w:rPr>
      </w:pPr>
    </w:p>
    <w:p>
      <w:pPr>
        <w:pStyle w:val="BodyText"/>
        <w:spacing w:before="1"/>
        <w:rPr>
          <w:b/>
          <w:sz w:val="18"/>
        </w:rPr>
      </w:pPr>
    </w:p>
    <w:p>
      <w:pPr>
        <w:spacing w:before="0"/>
        <w:ind w:left="303" w:right="402" w:firstLine="0"/>
        <w:jc w:val="center"/>
        <w:rPr>
          <w:b/>
          <w:sz w:val="18"/>
        </w:rPr>
      </w:pPr>
      <w:r>
        <w:rPr>
          <w:b/>
          <w:sz w:val="18"/>
        </w:rPr>
        <w:t>Tabla b-Anejo D. Perfil de uso de espacios en uso residencial privado</w:t>
      </w:r>
    </w:p>
    <w:p>
      <w:pPr>
        <w:pStyle w:val="BodyText"/>
        <w:spacing w:before="10"/>
        <w:rPr>
          <w:b/>
          <w:sz w:val="5"/>
        </w:rPr>
      </w:pPr>
    </w:p>
    <w:tbl>
      <w:tblPr>
        <w:tblW w:w="0" w:type="auto"/>
        <w:jc w:val="left"/>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4"/>
        <w:gridCol w:w="883"/>
        <w:gridCol w:w="1015"/>
        <w:gridCol w:w="1048"/>
        <w:gridCol w:w="1028"/>
        <w:gridCol w:w="1019"/>
        <w:gridCol w:w="1074"/>
      </w:tblGrid>
      <w:tr>
        <w:trPr>
          <w:trHeight w:val="365" w:hRule="atLeast"/>
        </w:trPr>
        <w:tc>
          <w:tcPr>
            <w:tcW w:w="2554" w:type="dxa"/>
            <w:tcBorders>
              <w:right w:val="single" w:sz="4" w:space="0" w:color="000000"/>
            </w:tcBorders>
          </w:tcPr>
          <w:p>
            <w:pPr>
              <w:pStyle w:val="TableParagraph"/>
              <w:jc w:val="left"/>
              <w:rPr>
                <w:rFonts w:ascii="Times New Roman"/>
                <w:sz w:val="18"/>
              </w:rPr>
            </w:pPr>
          </w:p>
        </w:tc>
        <w:tc>
          <w:tcPr>
            <w:tcW w:w="6067" w:type="dxa"/>
            <w:gridSpan w:val="6"/>
            <w:tcBorders>
              <w:left w:val="single" w:sz="4" w:space="0" w:color="000000"/>
            </w:tcBorders>
          </w:tcPr>
          <w:p>
            <w:pPr>
              <w:pStyle w:val="TableParagraph"/>
              <w:spacing w:before="49"/>
              <w:ind w:left="2079" w:right="2082"/>
              <w:rPr>
                <w:b/>
                <w:sz w:val="18"/>
              </w:rPr>
            </w:pPr>
            <w:r>
              <w:rPr>
                <w:b/>
                <w:sz w:val="18"/>
              </w:rPr>
              <w:t>Horario (semana tipo)</w:t>
            </w:r>
          </w:p>
        </w:tc>
      </w:tr>
      <w:tr>
        <w:trPr>
          <w:trHeight w:val="313" w:hRule="atLeast"/>
        </w:trPr>
        <w:tc>
          <w:tcPr>
            <w:tcW w:w="2554" w:type="dxa"/>
            <w:tcBorders>
              <w:right w:val="single" w:sz="4" w:space="0" w:color="000000"/>
            </w:tcBorders>
          </w:tcPr>
          <w:p>
            <w:pPr>
              <w:pStyle w:val="TableParagraph"/>
              <w:spacing w:line="194" w:lineRule="exact" w:before="100"/>
              <w:ind w:left="7"/>
              <w:jc w:val="left"/>
              <w:rPr>
                <w:b/>
                <w:sz w:val="12"/>
              </w:rPr>
            </w:pPr>
            <w:r>
              <w:rPr>
                <w:b/>
                <w:sz w:val="18"/>
              </w:rPr>
              <w:t>Carga interna W/m</w:t>
            </w:r>
            <w:r>
              <w:rPr>
                <w:b/>
                <w:position w:val="6"/>
                <w:sz w:val="12"/>
              </w:rPr>
              <w:t>2</w:t>
            </w:r>
          </w:p>
        </w:tc>
        <w:tc>
          <w:tcPr>
            <w:tcW w:w="883" w:type="dxa"/>
            <w:tcBorders>
              <w:left w:val="single" w:sz="4" w:space="0" w:color="000000"/>
            </w:tcBorders>
          </w:tcPr>
          <w:p>
            <w:pPr>
              <w:pStyle w:val="TableParagraph"/>
              <w:spacing w:line="190" w:lineRule="exact" w:before="103"/>
              <w:ind w:left="234" w:right="242"/>
              <w:rPr>
                <w:b/>
                <w:sz w:val="18"/>
              </w:rPr>
            </w:pPr>
            <w:r>
              <w:rPr>
                <w:b/>
                <w:sz w:val="18"/>
              </w:rPr>
              <w:t>0:00</w:t>
            </w:r>
          </w:p>
        </w:tc>
        <w:tc>
          <w:tcPr>
            <w:tcW w:w="1015" w:type="dxa"/>
          </w:tcPr>
          <w:p>
            <w:pPr>
              <w:pStyle w:val="TableParagraph"/>
              <w:spacing w:line="190" w:lineRule="exact" w:before="103"/>
              <w:ind w:right="338"/>
              <w:jc w:val="right"/>
              <w:rPr>
                <w:b/>
                <w:sz w:val="18"/>
              </w:rPr>
            </w:pPr>
            <w:r>
              <w:rPr>
                <w:b/>
                <w:sz w:val="18"/>
              </w:rPr>
              <w:t>7:00</w:t>
            </w:r>
          </w:p>
        </w:tc>
        <w:tc>
          <w:tcPr>
            <w:tcW w:w="1048" w:type="dxa"/>
          </w:tcPr>
          <w:p>
            <w:pPr>
              <w:pStyle w:val="TableParagraph"/>
              <w:spacing w:line="190" w:lineRule="exact" w:before="103"/>
              <w:ind w:left="59" w:right="62"/>
              <w:rPr>
                <w:b/>
                <w:sz w:val="18"/>
              </w:rPr>
            </w:pPr>
            <w:r>
              <w:rPr>
                <w:b/>
                <w:sz w:val="18"/>
              </w:rPr>
              <w:t>15:00</w:t>
            </w:r>
          </w:p>
        </w:tc>
        <w:tc>
          <w:tcPr>
            <w:tcW w:w="1028" w:type="dxa"/>
          </w:tcPr>
          <w:p>
            <w:pPr>
              <w:pStyle w:val="TableParagraph"/>
              <w:spacing w:line="190" w:lineRule="exact" w:before="103"/>
              <w:ind w:left="276" w:right="250"/>
              <w:rPr>
                <w:b/>
                <w:sz w:val="18"/>
              </w:rPr>
            </w:pPr>
            <w:r>
              <w:rPr>
                <w:b/>
                <w:sz w:val="18"/>
              </w:rPr>
              <w:t>18:00</w:t>
            </w:r>
          </w:p>
        </w:tc>
        <w:tc>
          <w:tcPr>
            <w:tcW w:w="1019" w:type="dxa"/>
          </w:tcPr>
          <w:p>
            <w:pPr>
              <w:pStyle w:val="TableParagraph"/>
              <w:spacing w:line="190" w:lineRule="exact" w:before="103"/>
              <w:ind w:left="251" w:right="267"/>
              <w:rPr>
                <w:b/>
                <w:sz w:val="18"/>
              </w:rPr>
            </w:pPr>
            <w:r>
              <w:rPr>
                <w:b/>
                <w:sz w:val="18"/>
              </w:rPr>
              <w:t>19:00</w:t>
            </w:r>
          </w:p>
        </w:tc>
        <w:tc>
          <w:tcPr>
            <w:tcW w:w="1074" w:type="dxa"/>
          </w:tcPr>
          <w:p>
            <w:pPr>
              <w:pStyle w:val="TableParagraph"/>
              <w:spacing w:line="190" w:lineRule="exact" w:before="103"/>
              <w:ind w:left="268" w:right="304"/>
              <w:rPr>
                <w:b/>
                <w:sz w:val="18"/>
              </w:rPr>
            </w:pPr>
            <w:r>
              <w:rPr>
                <w:b/>
                <w:sz w:val="18"/>
              </w:rPr>
              <w:t>23:00</w:t>
            </w:r>
          </w:p>
        </w:tc>
      </w:tr>
      <w:tr>
        <w:trPr>
          <w:trHeight w:val="207" w:hRule="atLeast"/>
        </w:trPr>
        <w:tc>
          <w:tcPr>
            <w:tcW w:w="2554" w:type="dxa"/>
            <w:tcBorders>
              <w:right w:val="single" w:sz="4" w:space="0" w:color="000000"/>
            </w:tcBorders>
          </w:tcPr>
          <w:p>
            <w:pPr>
              <w:pStyle w:val="TableParagraph"/>
              <w:jc w:val="left"/>
              <w:rPr>
                <w:rFonts w:ascii="Times New Roman"/>
                <w:sz w:val="14"/>
              </w:rPr>
            </w:pPr>
          </w:p>
        </w:tc>
        <w:tc>
          <w:tcPr>
            <w:tcW w:w="883" w:type="dxa"/>
            <w:tcBorders>
              <w:left w:val="single" w:sz="4" w:space="0" w:color="000000"/>
            </w:tcBorders>
          </w:tcPr>
          <w:p>
            <w:pPr>
              <w:pStyle w:val="TableParagraph"/>
              <w:spacing w:line="188" w:lineRule="exact"/>
              <w:ind w:right="9"/>
              <w:rPr>
                <w:b/>
                <w:sz w:val="18"/>
              </w:rPr>
            </w:pPr>
            <w:r>
              <w:rPr>
                <w:b/>
                <w:sz w:val="18"/>
              </w:rPr>
              <w:t>-</w:t>
            </w:r>
          </w:p>
        </w:tc>
        <w:tc>
          <w:tcPr>
            <w:tcW w:w="1015" w:type="dxa"/>
          </w:tcPr>
          <w:p>
            <w:pPr>
              <w:pStyle w:val="TableParagraph"/>
              <w:spacing w:line="188" w:lineRule="exact"/>
              <w:ind w:right="20"/>
              <w:rPr>
                <w:b/>
                <w:sz w:val="18"/>
              </w:rPr>
            </w:pPr>
            <w:r>
              <w:rPr>
                <w:b/>
                <w:sz w:val="18"/>
              </w:rPr>
              <w:t>-</w:t>
            </w:r>
          </w:p>
        </w:tc>
        <w:tc>
          <w:tcPr>
            <w:tcW w:w="1048" w:type="dxa"/>
          </w:tcPr>
          <w:p>
            <w:pPr>
              <w:pStyle w:val="TableParagraph"/>
              <w:spacing w:line="188" w:lineRule="exact"/>
              <w:rPr>
                <w:b/>
                <w:sz w:val="18"/>
              </w:rPr>
            </w:pPr>
            <w:r>
              <w:rPr>
                <w:b/>
                <w:sz w:val="18"/>
              </w:rPr>
              <w:t>-</w:t>
            </w:r>
          </w:p>
        </w:tc>
        <w:tc>
          <w:tcPr>
            <w:tcW w:w="1028" w:type="dxa"/>
          </w:tcPr>
          <w:p>
            <w:pPr>
              <w:pStyle w:val="TableParagraph"/>
              <w:spacing w:line="188" w:lineRule="exact"/>
              <w:ind w:left="25"/>
              <w:rPr>
                <w:b/>
                <w:sz w:val="18"/>
              </w:rPr>
            </w:pPr>
            <w:r>
              <w:rPr>
                <w:b/>
                <w:sz w:val="18"/>
              </w:rPr>
              <w:t>-</w:t>
            </w:r>
          </w:p>
        </w:tc>
        <w:tc>
          <w:tcPr>
            <w:tcW w:w="1019" w:type="dxa"/>
          </w:tcPr>
          <w:p>
            <w:pPr>
              <w:pStyle w:val="TableParagraph"/>
              <w:spacing w:line="188" w:lineRule="exact"/>
              <w:ind w:right="13"/>
              <w:rPr>
                <w:b/>
                <w:sz w:val="18"/>
              </w:rPr>
            </w:pPr>
            <w:r>
              <w:rPr>
                <w:b/>
                <w:sz w:val="18"/>
              </w:rPr>
              <w:t>-</w:t>
            </w:r>
          </w:p>
        </w:tc>
        <w:tc>
          <w:tcPr>
            <w:tcW w:w="1074" w:type="dxa"/>
          </w:tcPr>
          <w:p>
            <w:pPr>
              <w:pStyle w:val="TableParagraph"/>
              <w:spacing w:line="188" w:lineRule="exact"/>
              <w:ind w:right="31"/>
              <w:rPr>
                <w:b/>
                <w:sz w:val="18"/>
              </w:rPr>
            </w:pPr>
            <w:r>
              <w:rPr>
                <w:b/>
                <w:sz w:val="18"/>
              </w:rPr>
              <w:t>-</w:t>
            </w:r>
          </w:p>
        </w:tc>
      </w:tr>
      <w:tr>
        <w:trPr>
          <w:trHeight w:val="265" w:hRule="atLeast"/>
        </w:trPr>
        <w:tc>
          <w:tcPr>
            <w:tcW w:w="2554" w:type="dxa"/>
            <w:tcBorders>
              <w:bottom w:val="single" w:sz="4" w:space="0" w:color="000000"/>
              <w:right w:val="single" w:sz="4" w:space="0" w:color="000000"/>
            </w:tcBorders>
          </w:tcPr>
          <w:p>
            <w:pPr>
              <w:pStyle w:val="TableParagraph"/>
              <w:jc w:val="left"/>
              <w:rPr>
                <w:rFonts w:ascii="Times New Roman"/>
                <w:sz w:val="18"/>
              </w:rPr>
            </w:pPr>
          </w:p>
        </w:tc>
        <w:tc>
          <w:tcPr>
            <w:tcW w:w="883" w:type="dxa"/>
            <w:tcBorders>
              <w:left w:val="single" w:sz="4" w:space="0" w:color="000000"/>
              <w:bottom w:val="single" w:sz="4" w:space="0" w:color="000000"/>
            </w:tcBorders>
          </w:tcPr>
          <w:p>
            <w:pPr>
              <w:pStyle w:val="TableParagraph"/>
              <w:spacing w:line="205" w:lineRule="exact"/>
              <w:ind w:left="234" w:right="242"/>
              <w:rPr>
                <w:b/>
                <w:sz w:val="18"/>
              </w:rPr>
            </w:pPr>
            <w:r>
              <w:rPr>
                <w:b/>
                <w:sz w:val="18"/>
              </w:rPr>
              <w:t>6:59</w:t>
            </w:r>
          </w:p>
        </w:tc>
        <w:tc>
          <w:tcPr>
            <w:tcW w:w="1015" w:type="dxa"/>
            <w:tcBorders>
              <w:bottom w:val="single" w:sz="4" w:space="0" w:color="000000"/>
            </w:tcBorders>
          </w:tcPr>
          <w:p>
            <w:pPr>
              <w:pStyle w:val="TableParagraph"/>
              <w:spacing w:line="205" w:lineRule="exact"/>
              <w:ind w:right="288"/>
              <w:jc w:val="right"/>
              <w:rPr>
                <w:b/>
                <w:sz w:val="18"/>
              </w:rPr>
            </w:pPr>
            <w:r>
              <w:rPr>
                <w:b/>
                <w:sz w:val="18"/>
              </w:rPr>
              <w:t>14:59</w:t>
            </w:r>
          </w:p>
        </w:tc>
        <w:tc>
          <w:tcPr>
            <w:tcW w:w="1048" w:type="dxa"/>
            <w:tcBorders>
              <w:bottom w:val="single" w:sz="4" w:space="0" w:color="000000"/>
            </w:tcBorders>
          </w:tcPr>
          <w:p>
            <w:pPr>
              <w:pStyle w:val="TableParagraph"/>
              <w:spacing w:line="205" w:lineRule="exact"/>
              <w:ind w:left="59" w:right="62"/>
              <w:rPr>
                <w:b/>
                <w:sz w:val="18"/>
              </w:rPr>
            </w:pPr>
            <w:r>
              <w:rPr>
                <w:b/>
                <w:sz w:val="18"/>
              </w:rPr>
              <w:t>17:59</w:t>
            </w:r>
          </w:p>
        </w:tc>
        <w:tc>
          <w:tcPr>
            <w:tcW w:w="1028" w:type="dxa"/>
            <w:tcBorders>
              <w:bottom w:val="single" w:sz="4" w:space="0" w:color="000000"/>
            </w:tcBorders>
          </w:tcPr>
          <w:p>
            <w:pPr>
              <w:pStyle w:val="TableParagraph"/>
              <w:spacing w:line="205" w:lineRule="exact"/>
              <w:ind w:left="276" w:right="250"/>
              <w:rPr>
                <w:b/>
                <w:sz w:val="18"/>
              </w:rPr>
            </w:pPr>
            <w:r>
              <w:rPr>
                <w:b/>
                <w:sz w:val="18"/>
              </w:rPr>
              <w:t>18:59</w:t>
            </w:r>
          </w:p>
        </w:tc>
        <w:tc>
          <w:tcPr>
            <w:tcW w:w="1019" w:type="dxa"/>
            <w:tcBorders>
              <w:bottom w:val="single" w:sz="4" w:space="0" w:color="000000"/>
            </w:tcBorders>
          </w:tcPr>
          <w:p>
            <w:pPr>
              <w:pStyle w:val="TableParagraph"/>
              <w:spacing w:line="205" w:lineRule="exact"/>
              <w:ind w:left="251" w:right="267"/>
              <w:rPr>
                <w:b/>
                <w:sz w:val="18"/>
              </w:rPr>
            </w:pPr>
            <w:r>
              <w:rPr>
                <w:b/>
                <w:sz w:val="18"/>
              </w:rPr>
              <w:t>22:59</w:t>
            </w:r>
          </w:p>
        </w:tc>
        <w:tc>
          <w:tcPr>
            <w:tcW w:w="1074" w:type="dxa"/>
            <w:tcBorders>
              <w:bottom w:val="single" w:sz="4" w:space="0" w:color="000000"/>
            </w:tcBorders>
          </w:tcPr>
          <w:p>
            <w:pPr>
              <w:pStyle w:val="TableParagraph"/>
              <w:spacing w:line="205" w:lineRule="exact"/>
              <w:ind w:left="268" w:right="304"/>
              <w:rPr>
                <w:b/>
                <w:sz w:val="18"/>
              </w:rPr>
            </w:pPr>
            <w:r>
              <w:rPr>
                <w:b/>
                <w:sz w:val="18"/>
              </w:rPr>
              <w:t>23:59</w:t>
            </w:r>
          </w:p>
        </w:tc>
      </w:tr>
      <w:tr>
        <w:trPr>
          <w:trHeight w:val="737" w:hRule="atLeast"/>
        </w:trPr>
        <w:tc>
          <w:tcPr>
            <w:tcW w:w="2554" w:type="dxa"/>
            <w:tcBorders>
              <w:top w:val="single" w:sz="4" w:space="0" w:color="000000"/>
              <w:right w:val="single" w:sz="4" w:space="0" w:color="000000"/>
            </w:tcBorders>
          </w:tcPr>
          <w:p>
            <w:pPr>
              <w:pStyle w:val="TableParagraph"/>
              <w:spacing w:line="192" w:lineRule="exact" w:before="80"/>
              <w:ind w:left="1889"/>
              <w:jc w:val="left"/>
              <w:rPr>
                <w:sz w:val="18"/>
              </w:rPr>
            </w:pPr>
            <w:r>
              <w:rPr>
                <w:sz w:val="18"/>
              </w:rPr>
              <w:t>L</w:t>
            </w:r>
          </w:p>
          <w:p>
            <w:pPr>
              <w:pStyle w:val="TableParagraph"/>
              <w:spacing w:line="184" w:lineRule="exact"/>
              <w:ind w:left="12"/>
              <w:jc w:val="left"/>
              <w:rPr>
                <w:b/>
                <w:sz w:val="18"/>
              </w:rPr>
            </w:pPr>
            <w:r>
              <w:rPr>
                <w:b/>
                <w:sz w:val="18"/>
              </w:rPr>
              <w:t>Ocupación (sensible)</w:t>
            </w:r>
          </w:p>
          <w:p>
            <w:pPr>
              <w:pStyle w:val="TableParagraph"/>
              <w:spacing w:line="198" w:lineRule="exact"/>
              <w:ind w:left="1889"/>
              <w:jc w:val="left"/>
              <w:rPr>
                <w:sz w:val="18"/>
              </w:rPr>
            </w:pPr>
            <w:r>
              <w:rPr>
                <w:sz w:val="18"/>
              </w:rPr>
              <w:t>S y F</w:t>
            </w:r>
          </w:p>
        </w:tc>
        <w:tc>
          <w:tcPr>
            <w:tcW w:w="883" w:type="dxa"/>
            <w:tcBorders>
              <w:top w:val="single" w:sz="4" w:space="0" w:color="000000"/>
              <w:left w:val="single" w:sz="4" w:space="0" w:color="000000"/>
            </w:tcBorders>
          </w:tcPr>
          <w:p>
            <w:pPr>
              <w:pStyle w:val="TableParagraph"/>
              <w:spacing w:before="80"/>
              <w:ind w:left="256"/>
              <w:jc w:val="left"/>
              <w:rPr>
                <w:sz w:val="18"/>
              </w:rPr>
            </w:pPr>
            <w:r>
              <w:rPr>
                <w:sz w:val="18"/>
              </w:rPr>
              <w:t>2,15</w:t>
            </w:r>
          </w:p>
          <w:p>
            <w:pPr>
              <w:pStyle w:val="TableParagraph"/>
              <w:spacing w:before="160"/>
              <w:ind w:left="256"/>
              <w:jc w:val="left"/>
              <w:rPr>
                <w:sz w:val="18"/>
              </w:rPr>
            </w:pPr>
            <w:r>
              <w:rPr>
                <w:sz w:val="18"/>
              </w:rPr>
              <w:t>2,15</w:t>
            </w:r>
          </w:p>
        </w:tc>
        <w:tc>
          <w:tcPr>
            <w:tcW w:w="1015" w:type="dxa"/>
            <w:tcBorders>
              <w:top w:val="single" w:sz="4" w:space="0" w:color="000000"/>
            </w:tcBorders>
          </w:tcPr>
          <w:p>
            <w:pPr>
              <w:pStyle w:val="TableParagraph"/>
              <w:spacing w:before="80"/>
              <w:ind w:left="322"/>
              <w:jc w:val="left"/>
              <w:rPr>
                <w:sz w:val="18"/>
              </w:rPr>
            </w:pPr>
            <w:r>
              <w:rPr>
                <w:sz w:val="18"/>
              </w:rPr>
              <w:t>0,54</w:t>
            </w:r>
          </w:p>
          <w:p>
            <w:pPr>
              <w:pStyle w:val="TableParagraph"/>
              <w:spacing w:before="160"/>
              <w:ind w:left="322"/>
              <w:jc w:val="left"/>
              <w:rPr>
                <w:sz w:val="18"/>
              </w:rPr>
            </w:pPr>
            <w:r>
              <w:rPr>
                <w:sz w:val="18"/>
              </w:rPr>
              <w:t>2,15</w:t>
            </w:r>
          </w:p>
        </w:tc>
        <w:tc>
          <w:tcPr>
            <w:tcW w:w="1048" w:type="dxa"/>
            <w:tcBorders>
              <w:top w:val="single" w:sz="4" w:space="0" w:color="000000"/>
            </w:tcBorders>
          </w:tcPr>
          <w:p>
            <w:pPr>
              <w:pStyle w:val="TableParagraph"/>
              <w:spacing w:before="80"/>
              <w:ind w:left="346"/>
              <w:jc w:val="left"/>
              <w:rPr>
                <w:sz w:val="18"/>
              </w:rPr>
            </w:pPr>
            <w:r>
              <w:rPr>
                <w:sz w:val="18"/>
              </w:rPr>
              <w:t>1,08</w:t>
            </w:r>
          </w:p>
          <w:p>
            <w:pPr>
              <w:pStyle w:val="TableParagraph"/>
              <w:spacing w:before="160"/>
              <w:ind w:left="346"/>
              <w:jc w:val="left"/>
              <w:rPr>
                <w:sz w:val="18"/>
              </w:rPr>
            </w:pPr>
            <w:r>
              <w:rPr>
                <w:sz w:val="18"/>
              </w:rPr>
              <w:t>2,15</w:t>
            </w:r>
          </w:p>
        </w:tc>
        <w:tc>
          <w:tcPr>
            <w:tcW w:w="1028" w:type="dxa"/>
            <w:tcBorders>
              <w:top w:val="single" w:sz="4" w:space="0" w:color="000000"/>
            </w:tcBorders>
          </w:tcPr>
          <w:p>
            <w:pPr>
              <w:pStyle w:val="TableParagraph"/>
              <w:spacing w:before="80"/>
              <w:ind w:left="352"/>
              <w:jc w:val="left"/>
              <w:rPr>
                <w:sz w:val="18"/>
              </w:rPr>
            </w:pPr>
            <w:r>
              <w:rPr>
                <w:sz w:val="18"/>
              </w:rPr>
              <w:t>1,08</w:t>
            </w:r>
          </w:p>
          <w:p>
            <w:pPr>
              <w:pStyle w:val="TableParagraph"/>
              <w:spacing w:before="160"/>
              <w:ind w:left="352"/>
              <w:jc w:val="left"/>
              <w:rPr>
                <w:sz w:val="18"/>
              </w:rPr>
            </w:pPr>
            <w:r>
              <w:rPr>
                <w:sz w:val="18"/>
              </w:rPr>
              <w:t>2,15</w:t>
            </w:r>
          </w:p>
        </w:tc>
        <w:tc>
          <w:tcPr>
            <w:tcW w:w="1019" w:type="dxa"/>
            <w:tcBorders>
              <w:top w:val="single" w:sz="4" w:space="0" w:color="000000"/>
            </w:tcBorders>
          </w:tcPr>
          <w:p>
            <w:pPr>
              <w:pStyle w:val="TableParagraph"/>
              <w:spacing w:before="80"/>
              <w:ind w:left="325"/>
              <w:jc w:val="left"/>
              <w:rPr>
                <w:sz w:val="18"/>
              </w:rPr>
            </w:pPr>
            <w:r>
              <w:rPr>
                <w:sz w:val="18"/>
              </w:rPr>
              <w:t>1,08</w:t>
            </w:r>
          </w:p>
          <w:p>
            <w:pPr>
              <w:pStyle w:val="TableParagraph"/>
              <w:spacing w:before="160"/>
              <w:ind w:left="325"/>
              <w:jc w:val="left"/>
              <w:rPr>
                <w:sz w:val="18"/>
              </w:rPr>
            </w:pPr>
            <w:r>
              <w:rPr>
                <w:sz w:val="18"/>
              </w:rPr>
              <w:t>2,15</w:t>
            </w:r>
          </w:p>
        </w:tc>
        <w:tc>
          <w:tcPr>
            <w:tcW w:w="1074" w:type="dxa"/>
            <w:tcBorders>
              <w:top w:val="single" w:sz="4" w:space="0" w:color="000000"/>
            </w:tcBorders>
          </w:tcPr>
          <w:p>
            <w:pPr>
              <w:pStyle w:val="TableParagraph"/>
              <w:spacing w:before="80"/>
              <w:ind w:left="343"/>
              <w:jc w:val="left"/>
              <w:rPr>
                <w:sz w:val="18"/>
              </w:rPr>
            </w:pPr>
            <w:r>
              <w:rPr>
                <w:sz w:val="18"/>
              </w:rPr>
              <w:t>2,15</w:t>
            </w:r>
          </w:p>
          <w:p>
            <w:pPr>
              <w:pStyle w:val="TableParagraph"/>
              <w:spacing w:before="160"/>
              <w:ind w:left="343"/>
              <w:jc w:val="left"/>
              <w:rPr>
                <w:sz w:val="18"/>
              </w:rPr>
            </w:pPr>
            <w:r>
              <w:rPr>
                <w:sz w:val="18"/>
              </w:rPr>
              <w:t>2,15</w:t>
            </w:r>
          </w:p>
        </w:tc>
      </w:tr>
      <w:tr>
        <w:trPr>
          <w:trHeight w:val="736" w:hRule="atLeast"/>
        </w:trPr>
        <w:tc>
          <w:tcPr>
            <w:tcW w:w="2554" w:type="dxa"/>
            <w:tcBorders>
              <w:right w:val="single" w:sz="4" w:space="0" w:color="000000"/>
            </w:tcBorders>
          </w:tcPr>
          <w:p>
            <w:pPr>
              <w:pStyle w:val="TableParagraph"/>
              <w:spacing w:line="193" w:lineRule="exact" w:before="77"/>
              <w:ind w:left="1889"/>
              <w:jc w:val="left"/>
              <w:rPr>
                <w:sz w:val="18"/>
              </w:rPr>
            </w:pPr>
            <w:r>
              <w:rPr>
                <w:sz w:val="18"/>
              </w:rPr>
              <w:t>L</w:t>
            </w:r>
          </w:p>
          <w:p>
            <w:pPr>
              <w:pStyle w:val="TableParagraph"/>
              <w:spacing w:line="185" w:lineRule="exact"/>
              <w:ind w:left="12"/>
              <w:jc w:val="left"/>
              <w:rPr>
                <w:b/>
                <w:sz w:val="18"/>
              </w:rPr>
            </w:pPr>
            <w:r>
              <w:rPr>
                <w:b/>
                <w:sz w:val="18"/>
              </w:rPr>
              <w:t>Ocupación (latente)</w:t>
            </w:r>
          </w:p>
          <w:p>
            <w:pPr>
              <w:pStyle w:val="TableParagraph"/>
              <w:spacing w:line="198" w:lineRule="exact"/>
              <w:ind w:left="1889"/>
              <w:jc w:val="left"/>
              <w:rPr>
                <w:sz w:val="18"/>
              </w:rPr>
            </w:pPr>
            <w:r>
              <w:rPr>
                <w:sz w:val="18"/>
              </w:rPr>
              <w:t>S y F</w:t>
            </w:r>
          </w:p>
        </w:tc>
        <w:tc>
          <w:tcPr>
            <w:tcW w:w="883" w:type="dxa"/>
            <w:tcBorders>
              <w:left w:val="single" w:sz="4" w:space="0" w:color="000000"/>
            </w:tcBorders>
          </w:tcPr>
          <w:p>
            <w:pPr>
              <w:pStyle w:val="TableParagraph"/>
              <w:spacing w:before="77"/>
              <w:ind w:left="256"/>
              <w:jc w:val="left"/>
              <w:rPr>
                <w:sz w:val="18"/>
              </w:rPr>
            </w:pPr>
            <w:r>
              <w:rPr>
                <w:sz w:val="18"/>
              </w:rPr>
              <w:t>1,36</w:t>
            </w:r>
          </w:p>
          <w:p>
            <w:pPr>
              <w:pStyle w:val="TableParagraph"/>
              <w:spacing w:before="162"/>
              <w:ind w:left="256"/>
              <w:jc w:val="left"/>
              <w:rPr>
                <w:sz w:val="18"/>
              </w:rPr>
            </w:pPr>
            <w:r>
              <w:rPr>
                <w:sz w:val="18"/>
              </w:rPr>
              <w:t>1,36</w:t>
            </w:r>
          </w:p>
        </w:tc>
        <w:tc>
          <w:tcPr>
            <w:tcW w:w="1015" w:type="dxa"/>
          </w:tcPr>
          <w:p>
            <w:pPr>
              <w:pStyle w:val="TableParagraph"/>
              <w:spacing w:before="77"/>
              <w:ind w:left="322"/>
              <w:jc w:val="left"/>
              <w:rPr>
                <w:sz w:val="18"/>
              </w:rPr>
            </w:pPr>
            <w:r>
              <w:rPr>
                <w:sz w:val="18"/>
              </w:rPr>
              <w:t>0,34</w:t>
            </w:r>
          </w:p>
          <w:p>
            <w:pPr>
              <w:pStyle w:val="TableParagraph"/>
              <w:spacing w:before="162"/>
              <w:ind w:left="322"/>
              <w:jc w:val="left"/>
              <w:rPr>
                <w:sz w:val="18"/>
              </w:rPr>
            </w:pPr>
            <w:r>
              <w:rPr>
                <w:sz w:val="18"/>
              </w:rPr>
              <w:t>1,36</w:t>
            </w:r>
          </w:p>
        </w:tc>
        <w:tc>
          <w:tcPr>
            <w:tcW w:w="1048" w:type="dxa"/>
          </w:tcPr>
          <w:p>
            <w:pPr>
              <w:pStyle w:val="TableParagraph"/>
              <w:spacing w:before="77"/>
              <w:ind w:left="346"/>
              <w:jc w:val="left"/>
              <w:rPr>
                <w:sz w:val="18"/>
              </w:rPr>
            </w:pPr>
            <w:r>
              <w:rPr>
                <w:sz w:val="18"/>
              </w:rPr>
              <w:t>0,68</w:t>
            </w:r>
          </w:p>
          <w:p>
            <w:pPr>
              <w:pStyle w:val="TableParagraph"/>
              <w:spacing w:before="162"/>
              <w:ind w:left="346"/>
              <w:jc w:val="left"/>
              <w:rPr>
                <w:sz w:val="18"/>
              </w:rPr>
            </w:pPr>
            <w:r>
              <w:rPr>
                <w:sz w:val="18"/>
              </w:rPr>
              <w:t>1,36</w:t>
            </w:r>
          </w:p>
        </w:tc>
        <w:tc>
          <w:tcPr>
            <w:tcW w:w="1028" w:type="dxa"/>
          </w:tcPr>
          <w:p>
            <w:pPr>
              <w:pStyle w:val="TableParagraph"/>
              <w:spacing w:before="77"/>
              <w:ind w:left="352"/>
              <w:jc w:val="left"/>
              <w:rPr>
                <w:sz w:val="18"/>
              </w:rPr>
            </w:pPr>
            <w:r>
              <w:rPr>
                <w:sz w:val="18"/>
              </w:rPr>
              <w:t>0,68</w:t>
            </w:r>
          </w:p>
          <w:p>
            <w:pPr>
              <w:pStyle w:val="TableParagraph"/>
              <w:spacing w:before="162"/>
              <w:ind w:left="352"/>
              <w:jc w:val="left"/>
              <w:rPr>
                <w:sz w:val="18"/>
              </w:rPr>
            </w:pPr>
            <w:r>
              <w:rPr>
                <w:sz w:val="18"/>
              </w:rPr>
              <w:t>1,36</w:t>
            </w:r>
          </w:p>
        </w:tc>
        <w:tc>
          <w:tcPr>
            <w:tcW w:w="1019" w:type="dxa"/>
          </w:tcPr>
          <w:p>
            <w:pPr>
              <w:pStyle w:val="TableParagraph"/>
              <w:spacing w:before="77"/>
              <w:ind w:left="325"/>
              <w:jc w:val="left"/>
              <w:rPr>
                <w:sz w:val="18"/>
              </w:rPr>
            </w:pPr>
            <w:r>
              <w:rPr>
                <w:sz w:val="18"/>
              </w:rPr>
              <w:t>0,68</w:t>
            </w:r>
          </w:p>
          <w:p>
            <w:pPr>
              <w:pStyle w:val="TableParagraph"/>
              <w:spacing w:before="162"/>
              <w:ind w:left="325"/>
              <w:jc w:val="left"/>
              <w:rPr>
                <w:sz w:val="18"/>
              </w:rPr>
            </w:pPr>
            <w:r>
              <w:rPr>
                <w:sz w:val="18"/>
              </w:rPr>
              <w:t>1,36</w:t>
            </w:r>
          </w:p>
        </w:tc>
        <w:tc>
          <w:tcPr>
            <w:tcW w:w="1074" w:type="dxa"/>
          </w:tcPr>
          <w:p>
            <w:pPr>
              <w:pStyle w:val="TableParagraph"/>
              <w:spacing w:before="77"/>
              <w:ind w:left="343"/>
              <w:jc w:val="left"/>
              <w:rPr>
                <w:sz w:val="18"/>
              </w:rPr>
            </w:pPr>
            <w:r>
              <w:rPr>
                <w:sz w:val="18"/>
              </w:rPr>
              <w:t>1,36</w:t>
            </w:r>
          </w:p>
          <w:p>
            <w:pPr>
              <w:pStyle w:val="TableParagraph"/>
              <w:spacing w:before="162"/>
              <w:ind w:left="343"/>
              <w:jc w:val="left"/>
              <w:rPr>
                <w:sz w:val="18"/>
              </w:rPr>
            </w:pPr>
            <w:r>
              <w:rPr>
                <w:sz w:val="18"/>
              </w:rPr>
              <w:t>1,36</w:t>
            </w:r>
          </w:p>
        </w:tc>
      </w:tr>
      <w:tr>
        <w:trPr>
          <w:trHeight w:val="367" w:hRule="atLeast"/>
        </w:trPr>
        <w:tc>
          <w:tcPr>
            <w:tcW w:w="2554" w:type="dxa"/>
            <w:tcBorders>
              <w:right w:val="single" w:sz="4" w:space="0" w:color="000000"/>
            </w:tcBorders>
          </w:tcPr>
          <w:p>
            <w:pPr>
              <w:pStyle w:val="TableParagraph"/>
              <w:tabs>
                <w:tab w:pos="1889" w:val="left" w:leader="none"/>
              </w:tabs>
              <w:spacing w:before="77"/>
              <w:ind w:left="12"/>
              <w:jc w:val="left"/>
              <w:rPr>
                <w:sz w:val="18"/>
              </w:rPr>
            </w:pPr>
            <w:r>
              <w:rPr>
                <w:b/>
                <w:sz w:val="18"/>
              </w:rPr>
              <w:t>Iluminación</w:t>
              <w:tab/>
            </w:r>
            <w:r>
              <w:rPr>
                <w:sz w:val="18"/>
              </w:rPr>
              <w:t>L, S y</w:t>
            </w:r>
            <w:r>
              <w:rPr>
                <w:spacing w:val="-1"/>
                <w:sz w:val="18"/>
              </w:rPr>
              <w:t> </w:t>
            </w:r>
            <w:r>
              <w:rPr>
                <w:sz w:val="18"/>
              </w:rPr>
              <w:t>F</w:t>
            </w:r>
          </w:p>
        </w:tc>
        <w:tc>
          <w:tcPr>
            <w:tcW w:w="883" w:type="dxa"/>
            <w:tcBorders>
              <w:left w:val="single" w:sz="4" w:space="0" w:color="000000"/>
            </w:tcBorders>
          </w:tcPr>
          <w:p>
            <w:pPr>
              <w:pStyle w:val="TableParagraph"/>
              <w:spacing w:before="77"/>
              <w:ind w:left="232" w:right="242"/>
              <w:rPr>
                <w:sz w:val="18"/>
              </w:rPr>
            </w:pPr>
            <w:r>
              <w:rPr>
                <w:sz w:val="18"/>
              </w:rPr>
              <w:t>0,44</w:t>
            </w:r>
          </w:p>
        </w:tc>
        <w:tc>
          <w:tcPr>
            <w:tcW w:w="1015" w:type="dxa"/>
          </w:tcPr>
          <w:p>
            <w:pPr>
              <w:pStyle w:val="TableParagraph"/>
              <w:spacing w:before="77"/>
              <w:ind w:right="338"/>
              <w:jc w:val="right"/>
              <w:rPr>
                <w:sz w:val="18"/>
              </w:rPr>
            </w:pPr>
            <w:r>
              <w:rPr>
                <w:sz w:val="18"/>
              </w:rPr>
              <w:t>1,32</w:t>
            </w:r>
          </w:p>
        </w:tc>
        <w:tc>
          <w:tcPr>
            <w:tcW w:w="1048" w:type="dxa"/>
          </w:tcPr>
          <w:p>
            <w:pPr>
              <w:pStyle w:val="TableParagraph"/>
              <w:spacing w:before="77"/>
              <w:ind w:left="59" w:right="60"/>
              <w:rPr>
                <w:sz w:val="18"/>
              </w:rPr>
            </w:pPr>
            <w:r>
              <w:rPr>
                <w:sz w:val="18"/>
              </w:rPr>
              <w:t>1,32</w:t>
            </w:r>
          </w:p>
        </w:tc>
        <w:tc>
          <w:tcPr>
            <w:tcW w:w="1028" w:type="dxa"/>
          </w:tcPr>
          <w:p>
            <w:pPr>
              <w:pStyle w:val="TableParagraph"/>
              <w:spacing w:before="77"/>
              <w:ind w:left="276" w:right="247"/>
              <w:rPr>
                <w:sz w:val="18"/>
              </w:rPr>
            </w:pPr>
            <w:r>
              <w:rPr>
                <w:sz w:val="18"/>
              </w:rPr>
              <w:t>2,20</w:t>
            </w:r>
          </w:p>
        </w:tc>
        <w:tc>
          <w:tcPr>
            <w:tcW w:w="1019" w:type="dxa"/>
          </w:tcPr>
          <w:p>
            <w:pPr>
              <w:pStyle w:val="TableParagraph"/>
              <w:spacing w:before="77"/>
              <w:ind w:left="251" w:right="265"/>
              <w:rPr>
                <w:sz w:val="18"/>
              </w:rPr>
            </w:pPr>
            <w:r>
              <w:rPr>
                <w:sz w:val="18"/>
              </w:rPr>
              <w:t>4,40</w:t>
            </w:r>
          </w:p>
        </w:tc>
        <w:tc>
          <w:tcPr>
            <w:tcW w:w="1074" w:type="dxa"/>
          </w:tcPr>
          <w:p>
            <w:pPr>
              <w:pStyle w:val="TableParagraph"/>
              <w:spacing w:before="77"/>
              <w:ind w:left="268" w:right="301"/>
              <w:rPr>
                <w:sz w:val="18"/>
              </w:rPr>
            </w:pPr>
            <w:r>
              <w:rPr>
                <w:sz w:val="18"/>
              </w:rPr>
              <w:t>2,20</w:t>
            </w:r>
          </w:p>
        </w:tc>
      </w:tr>
      <w:tr>
        <w:trPr>
          <w:trHeight w:val="366" w:hRule="atLeast"/>
        </w:trPr>
        <w:tc>
          <w:tcPr>
            <w:tcW w:w="2554" w:type="dxa"/>
            <w:tcBorders>
              <w:right w:val="single" w:sz="4" w:space="0" w:color="000000"/>
            </w:tcBorders>
          </w:tcPr>
          <w:p>
            <w:pPr>
              <w:pStyle w:val="TableParagraph"/>
              <w:tabs>
                <w:tab w:pos="1889" w:val="left" w:leader="none"/>
              </w:tabs>
              <w:spacing w:before="77"/>
              <w:ind w:left="12"/>
              <w:jc w:val="left"/>
              <w:rPr>
                <w:sz w:val="18"/>
              </w:rPr>
            </w:pPr>
            <w:r>
              <w:rPr>
                <w:b/>
                <w:sz w:val="18"/>
              </w:rPr>
              <w:t>Equipos</w:t>
              <w:tab/>
            </w:r>
            <w:r>
              <w:rPr>
                <w:sz w:val="18"/>
              </w:rPr>
              <w:t>L, S y</w:t>
            </w:r>
            <w:r>
              <w:rPr>
                <w:spacing w:val="-1"/>
                <w:sz w:val="18"/>
              </w:rPr>
              <w:t> </w:t>
            </w:r>
            <w:r>
              <w:rPr>
                <w:sz w:val="18"/>
              </w:rPr>
              <w:t>F</w:t>
            </w:r>
          </w:p>
        </w:tc>
        <w:tc>
          <w:tcPr>
            <w:tcW w:w="883" w:type="dxa"/>
            <w:tcBorders>
              <w:left w:val="single" w:sz="4" w:space="0" w:color="000000"/>
            </w:tcBorders>
          </w:tcPr>
          <w:p>
            <w:pPr>
              <w:pStyle w:val="TableParagraph"/>
              <w:spacing w:before="77"/>
              <w:ind w:left="232" w:right="242"/>
              <w:rPr>
                <w:sz w:val="18"/>
              </w:rPr>
            </w:pPr>
            <w:r>
              <w:rPr>
                <w:sz w:val="18"/>
              </w:rPr>
              <w:t>0,44</w:t>
            </w:r>
          </w:p>
        </w:tc>
        <w:tc>
          <w:tcPr>
            <w:tcW w:w="1015" w:type="dxa"/>
          </w:tcPr>
          <w:p>
            <w:pPr>
              <w:pStyle w:val="TableParagraph"/>
              <w:spacing w:before="77"/>
              <w:ind w:right="338"/>
              <w:jc w:val="right"/>
              <w:rPr>
                <w:sz w:val="18"/>
              </w:rPr>
            </w:pPr>
            <w:r>
              <w:rPr>
                <w:sz w:val="18"/>
              </w:rPr>
              <w:t>1,32</w:t>
            </w:r>
          </w:p>
        </w:tc>
        <w:tc>
          <w:tcPr>
            <w:tcW w:w="1048" w:type="dxa"/>
          </w:tcPr>
          <w:p>
            <w:pPr>
              <w:pStyle w:val="TableParagraph"/>
              <w:spacing w:before="77"/>
              <w:ind w:left="59" w:right="60"/>
              <w:rPr>
                <w:sz w:val="18"/>
              </w:rPr>
            </w:pPr>
            <w:r>
              <w:rPr>
                <w:sz w:val="18"/>
              </w:rPr>
              <w:t>1,32</w:t>
            </w:r>
          </w:p>
        </w:tc>
        <w:tc>
          <w:tcPr>
            <w:tcW w:w="1028" w:type="dxa"/>
          </w:tcPr>
          <w:p>
            <w:pPr>
              <w:pStyle w:val="TableParagraph"/>
              <w:spacing w:before="77"/>
              <w:ind w:left="276" w:right="247"/>
              <w:rPr>
                <w:sz w:val="18"/>
              </w:rPr>
            </w:pPr>
            <w:r>
              <w:rPr>
                <w:sz w:val="18"/>
              </w:rPr>
              <w:t>2,20</w:t>
            </w:r>
          </w:p>
        </w:tc>
        <w:tc>
          <w:tcPr>
            <w:tcW w:w="1019" w:type="dxa"/>
          </w:tcPr>
          <w:p>
            <w:pPr>
              <w:pStyle w:val="TableParagraph"/>
              <w:spacing w:before="77"/>
              <w:ind w:left="251" w:right="265"/>
              <w:rPr>
                <w:sz w:val="18"/>
              </w:rPr>
            </w:pPr>
            <w:r>
              <w:rPr>
                <w:sz w:val="18"/>
              </w:rPr>
              <w:t>4,40</w:t>
            </w:r>
          </w:p>
        </w:tc>
        <w:tc>
          <w:tcPr>
            <w:tcW w:w="1074" w:type="dxa"/>
          </w:tcPr>
          <w:p>
            <w:pPr>
              <w:pStyle w:val="TableParagraph"/>
              <w:spacing w:before="77"/>
              <w:ind w:left="268" w:right="301"/>
              <w:rPr>
                <w:sz w:val="18"/>
              </w:rPr>
            </w:pPr>
            <w:r>
              <w:rPr>
                <w:sz w:val="18"/>
              </w:rPr>
              <w:t>2,20</w:t>
            </w:r>
          </w:p>
        </w:tc>
      </w:tr>
    </w:tbl>
    <w:p>
      <w:pPr>
        <w:spacing w:before="90"/>
        <w:ind w:left="636" w:right="0" w:firstLine="0"/>
        <w:jc w:val="left"/>
        <w:rPr>
          <w:sz w:val="16"/>
        </w:rPr>
      </w:pPr>
      <w:r>
        <w:rPr>
          <w:sz w:val="16"/>
        </w:rPr>
        <w:t>L: día laboral, S: sábado, F: domingo y festivo.</w:t>
      </w:r>
    </w:p>
    <w:p>
      <w:pPr>
        <w:pStyle w:val="BodyText"/>
        <w:rPr>
          <w:sz w:val="18"/>
        </w:rPr>
      </w:pPr>
    </w:p>
    <w:p>
      <w:pPr>
        <w:pStyle w:val="BodyText"/>
        <w:spacing w:before="5"/>
        <w:rPr>
          <w:sz w:val="23"/>
        </w:rPr>
      </w:pPr>
    </w:p>
    <w:p>
      <w:pPr>
        <w:spacing w:before="0"/>
        <w:ind w:left="299" w:right="402" w:firstLine="0"/>
        <w:jc w:val="center"/>
        <w:rPr>
          <w:b/>
          <w:sz w:val="18"/>
        </w:rPr>
      </w:pPr>
      <w:r>
        <w:rPr>
          <w:b/>
          <w:sz w:val="18"/>
        </w:rPr>
        <w:t>Tabla c-Anejo D. Perfil de uso de ACS de espacios en uso residencial privado</w:t>
      </w:r>
    </w:p>
    <w:p>
      <w:pPr>
        <w:pStyle w:val="BodyText"/>
        <w:spacing w:before="4"/>
        <w:rPr>
          <w:b/>
          <w:sz w:val="15"/>
        </w:rPr>
      </w:pPr>
    </w:p>
    <w:tbl>
      <w:tblPr>
        <w:tblW w:w="0" w:type="auto"/>
        <w:jc w:val="left"/>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7"/>
        <w:gridCol w:w="868"/>
        <w:gridCol w:w="1160"/>
        <w:gridCol w:w="921"/>
        <w:gridCol w:w="1138"/>
        <w:gridCol w:w="945"/>
        <w:gridCol w:w="1215"/>
        <w:gridCol w:w="1029"/>
      </w:tblGrid>
      <w:tr>
        <w:trPr>
          <w:trHeight w:val="311" w:hRule="atLeast"/>
        </w:trPr>
        <w:tc>
          <w:tcPr>
            <w:tcW w:w="977" w:type="dxa"/>
            <w:tcBorders>
              <w:bottom w:val="single" w:sz="4" w:space="0" w:color="000000"/>
            </w:tcBorders>
          </w:tcPr>
          <w:p>
            <w:pPr>
              <w:pStyle w:val="TableParagraph"/>
              <w:spacing w:line="201" w:lineRule="exact"/>
              <w:ind w:left="218" w:right="307"/>
              <w:rPr>
                <w:b/>
                <w:sz w:val="18"/>
              </w:rPr>
            </w:pPr>
            <w:r>
              <w:rPr>
                <w:b/>
                <w:sz w:val="18"/>
              </w:rPr>
              <w:t>Hora</w:t>
            </w:r>
          </w:p>
        </w:tc>
        <w:tc>
          <w:tcPr>
            <w:tcW w:w="868" w:type="dxa"/>
            <w:tcBorders>
              <w:bottom w:val="single" w:sz="4" w:space="0" w:color="000000"/>
            </w:tcBorders>
          </w:tcPr>
          <w:p>
            <w:pPr>
              <w:pStyle w:val="TableParagraph"/>
              <w:spacing w:line="201" w:lineRule="exact"/>
              <w:ind w:left="328"/>
              <w:jc w:val="left"/>
              <w:rPr>
                <w:b/>
                <w:sz w:val="18"/>
              </w:rPr>
            </w:pPr>
            <w:r>
              <w:rPr>
                <w:b/>
                <w:sz w:val="18"/>
              </w:rPr>
              <w:t>%</w:t>
            </w:r>
          </w:p>
        </w:tc>
        <w:tc>
          <w:tcPr>
            <w:tcW w:w="1160" w:type="dxa"/>
            <w:tcBorders>
              <w:bottom w:val="single" w:sz="4" w:space="0" w:color="000000"/>
            </w:tcBorders>
          </w:tcPr>
          <w:p>
            <w:pPr>
              <w:pStyle w:val="TableParagraph"/>
              <w:spacing w:line="201" w:lineRule="exact"/>
              <w:ind w:left="357" w:right="352"/>
              <w:rPr>
                <w:b/>
                <w:sz w:val="18"/>
              </w:rPr>
            </w:pPr>
            <w:r>
              <w:rPr>
                <w:b/>
                <w:sz w:val="18"/>
              </w:rPr>
              <w:t>Hora</w:t>
            </w:r>
          </w:p>
        </w:tc>
        <w:tc>
          <w:tcPr>
            <w:tcW w:w="921" w:type="dxa"/>
            <w:tcBorders>
              <w:bottom w:val="single" w:sz="4" w:space="0" w:color="000000"/>
            </w:tcBorders>
          </w:tcPr>
          <w:p>
            <w:pPr>
              <w:pStyle w:val="TableParagraph"/>
              <w:spacing w:line="201" w:lineRule="exact"/>
              <w:ind w:left="17"/>
              <w:rPr>
                <w:b/>
                <w:sz w:val="18"/>
              </w:rPr>
            </w:pPr>
            <w:r>
              <w:rPr>
                <w:b/>
                <w:sz w:val="18"/>
              </w:rPr>
              <w:t>%</w:t>
            </w:r>
          </w:p>
        </w:tc>
        <w:tc>
          <w:tcPr>
            <w:tcW w:w="1138" w:type="dxa"/>
            <w:tcBorders>
              <w:bottom w:val="single" w:sz="4" w:space="0" w:color="000000"/>
            </w:tcBorders>
          </w:tcPr>
          <w:p>
            <w:pPr>
              <w:pStyle w:val="TableParagraph"/>
              <w:spacing w:line="201" w:lineRule="exact"/>
              <w:ind w:left="346"/>
              <w:jc w:val="left"/>
              <w:rPr>
                <w:b/>
                <w:sz w:val="18"/>
              </w:rPr>
            </w:pPr>
            <w:r>
              <w:rPr>
                <w:b/>
                <w:sz w:val="18"/>
              </w:rPr>
              <w:t>Hora</w:t>
            </w:r>
          </w:p>
        </w:tc>
        <w:tc>
          <w:tcPr>
            <w:tcW w:w="945" w:type="dxa"/>
            <w:tcBorders>
              <w:bottom w:val="single" w:sz="4" w:space="0" w:color="000000"/>
            </w:tcBorders>
          </w:tcPr>
          <w:p>
            <w:pPr>
              <w:pStyle w:val="TableParagraph"/>
              <w:spacing w:line="201" w:lineRule="exact"/>
              <w:ind w:right="405"/>
              <w:jc w:val="right"/>
              <w:rPr>
                <w:b/>
                <w:sz w:val="18"/>
              </w:rPr>
            </w:pPr>
            <w:r>
              <w:rPr>
                <w:b/>
                <w:sz w:val="18"/>
              </w:rPr>
              <w:t>%</w:t>
            </w:r>
          </w:p>
        </w:tc>
        <w:tc>
          <w:tcPr>
            <w:tcW w:w="1215" w:type="dxa"/>
            <w:tcBorders>
              <w:bottom w:val="single" w:sz="4" w:space="0" w:color="000000"/>
            </w:tcBorders>
          </w:tcPr>
          <w:p>
            <w:pPr>
              <w:pStyle w:val="TableParagraph"/>
              <w:spacing w:line="201" w:lineRule="exact"/>
              <w:ind w:left="382" w:right="382"/>
              <w:rPr>
                <w:b/>
                <w:sz w:val="18"/>
              </w:rPr>
            </w:pPr>
            <w:r>
              <w:rPr>
                <w:b/>
                <w:sz w:val="18"/>
              </w:rPr>
              <w:t>Hora</w:t>
            </w:r>
          </w:p>
        </w:tc>
        <w:tc>
          <w:tcPr>
            <w:tcW w:w="1029" w:type="dxa"/>
            <w:tcBorders>
              <w:bottom w:val="single" w:sz="4" w:space="0" w:color="000000"/>
            </w:tcBorders>
          </w:tcPr>
          <w:p>
            <w:pPr>
              <w:pStyle w:val="TableParagraph"/>
              <w:spacing w:line="201" w:lineRule="exact"/>
              <w:ind w:left="397"/>
              <w:jc w:val="left"/>
              <w:rPr>
                <w:b/>
                <w:sz w:val="18"/>
              </w:rPr>
            </w:pPr>
            <w:r>
              <w:rPr>
                <w:b/>
                <w:sz w:val="18"/>
              </w:rPr>
              <w:t>%</w:t>
            </w:r>
          </w:p>
        </w:tc>
      </w:tr>
      <w:tr>
        <w:trPr>
          <w:trHeight w:val="370" w:hRule="atLeast"/>
        </w:trPr>
        <w:tc>
          <w:tcPr>
            <w:tcW w:w="977" w:type="dxa"/>
            <w:tcBorders>
              <w:top w:val="single" w:sz="4" w:space="0" w:color="000000"/>
            </w:tcBorders>
          </w:tcPr>
          <w:p>
            <w:pPr>
              <w:pStyle w:val="TableParagraph"/>
              <w:spacing w:before="80"/>
              <w:ind w:left="211" w:right="307"/>
              <w:rPr>
                <w:sz w:val="18"/>
              </w:rPr>
            </w:pPr>
            <w:r>
              <w:rPr>
                <w:sz w:val="18"/>
              </w:rPr>
              <w:t>0h</w:t>
            </w:r>
          </w:p>
        </w:tc>
        <w:tc>
          <w:tcPr>
            <w:tcW w:w="868" w:type="dxa"/>
            <w:tcBorders>
              <w:top w:val="single" w:sz="4" w:space="0" w:color="000000"/>
            </w:tcBorders>
          </w:tcPr>
          <w:p>
            <w:pPr>
              <w:pStyle w:val="TableParagraph"/>
              <w:spacing w:before="80"/>
              <w:ind w:left="353"/>
              <w:jc w:val="left"/>
              <w:rPr>
                <w:sz w:val="18"/>
              </w:rPr>
            </w:pPr>
            <w:r>
              <w:rPr>
                <w:sz w:val="18"/>
              </w:rPr>
              <w:t>1</w:t>
            </w:r>
          </w:p>
        </w:tc>
        <w:tc>
          <w:tcPr>
            <w:tcW w:w="1160" w:type="dxa"/>
            <w:tcBorders>
              <w:top w:val="single" w:sz="4" w:space="0" w:color="000000"/>
            </w:tcBorders>
          </w:tcPr>
          <w:p>
            <w:pPr>
              <w:pStyle w:val="TableParagraph"/>
              <w:spacing w:before="80"/>
              <w:ind w:left="349" w:right="352"/>
              <w:rPr>
                <w:sz w:val="18"/>
              </w:rPr>
            </w:pPr>
            <w:r>
              <w:rPr>
                <w:sz w:val="18"/>
              </w:rPr>
              <w:t>6h</w:t>
            </w:r>
          </w:p>
        </w:tc>
        <w:tc>
          <w:tcPr>
            <w:tcW w:w="921" w:type="dxa"/>
            <w:tcBorders>
              <w:top w:val="single" w:sz="4" w:space="0" w:color="000000"/>
            </w:tcBorders>
          </w:tcPr>
          <w:p>
            <w:pPr>
              <w:pStyle w:val="TableParagraph"/>
              <w:spacing w:before="80"/>
              <w:ind w:left="14"/>
              <w:rPr>
                <w:sz w:val="18"/>
              </w:rPr>
            </w:pPr>
            <w:r>
              <w:rPr>
                <w:sz w:val="18"/>
              </w:rPr>
              <w:t>3</w:t>
            </w:r>
          </w:p>
        </w:tc>
        <w:tc>
          <w:tcPr>
            <w:tcW w:w="1138" w:type="dxa"/>
            <w:tcBorders>
              <w:top w:val="single" w:sz="4" w:space="0" w:color="000000"/>
            </w:tcBorders>
          </w:tcPr>
          <w:p>
            <w:pPr>
              <w:pStyle w:val="TableParagraph"/>
              <w:spacing w:before="80"/>
              <w:ind w:left="402"/>
              <w:jc w:val="left"/>
              <w:rPr>
                <w:sz w:val="18"/>
              </w:rPr>
            </w:pPr>
            <w:r>
              <w:rPr>
                <w:sz w:val="18"/>
              </w:rPr>
              <w:t>12h</w:t>
            </w:r>
          </w:p>
        </w:tc>
        <w:tc>
          <w:tcPr>
            <w:tcW w:w="945" w:type="dxa"/>
            <w:tcBorders>
              <w:top w:val="single" w:sz="4" w:space="0" w:color="000000"/>
            </w:tcBorders>
          </w:tcPr>
          <w:p>
            <w:pPr>
              <w:pStyle w:val="TableParagraph"/>
              <w:spacing w:before="80"/>
              <w:ind w:right="438"/>
              <w:jc w:val="right"/>
              <w:rPr>
                <w:sz w:val="18"/>
              </w:rPr>
            </w:pPr>
            <w:r>
              <w:rPr>
                <w:sz w:val="18"/>
              </w:rPr>
              <w:t>5</w:t>
            </w:r>
          </w:p>
        </w:tc>
        <w:tc>
          <w:tcPr>
            <w:tcW w:w="1215" w:type="dxa"/>
            <w:tcBorders>
              <w:top w:val="single" w:sz="4" w:space="0" w:color="000000"/>
            </w:tcBorders>
          </w:tcPr>
          <w:p>
            <w:pPr>
              <w:pStyle w:val="TableParagraph"/>
              <w:spacing w:before="80"/>
              <w:ind w:left="382" w:right="379"/>
              <w:rPr>
                <w:sz w:val="18"/>
              </w:rPr>
            </w:pPr>
            <w:r>
              <w:rPr>
                <w:sz w:val="18"/>
              </w:rPr>
              <w:t>18h</w:t>
            </w:r>
          </w:p>
        </w:tc>
        <w:tc>
          <w:tcPr>
            <w:tcW w:w="1029" w:type="dxa"/>
            <w:tcBorders>
              <w:top w:val="single" w:sz="4" w:space="0" w:color="000000"/>
            </w:tcBorders>
          </w:tcPr>
          <w:p>
            <w:pPr>
              <w:pStyle w:val="TableParagraph"/>
              <w:spacing w:before="80"/>
              <w:ind w:left="428"/>
              <w:jc w:val="left"/>
              <w:rPr>
                <w:sz w:val="18"/>
              </w:rPr>
            </w:pPr>
            <w:r>
              <w:rPr>
                <w:sz w:val="18"/>
              </w:rPr>
              <w:t>5</w:t>
            </w:r>
          </w:p>
        </w:tc>
      </w:tr>
      <w:tr>
        <w:trPr>
          <w:trHeight w:val="368" w:hRule="atLeast"/>
        </w:trPr>
        <w:tc>
          <w:tcPr>
            <w:tcW w:w="977" w:type="dxa"/>
          </w:tcPr>
          <w:p>
            <w:pPr>
              <w:pStyle w:val="TableParagraph"/>
              <w:spacing w:before="77"/>
              <w:ind w:left="211" w:right="307"/>
              <w:rPr>
                <w:sz w:val="18"/>
              </w:rPr>
            </w:pPr>
            <w:r>
              <w:rPr>
                <w:sz w:val="18"/>
              </w:rPr>
              <w:t>1h</w:t>
            </w:r>
          </w:p>
        </w:tc>
        <w:tc>
          <w:tcPr>
            <w:tcW w:w="868" w:type="dxa"/>
          </w:tcPr>
          <w:p>
            <w:pPr>
              <w:pStyle w:val="TableParagraph"/>
              <w:spacing w:before="77"/>
              <w:ind w:left="353"/>
              <w:jc w:val="left"/>
              <w:rPr>
                <w:sz w:val="18"/>
              </w:rPr>
            </w:pPr>
            <w:r>
              <w:rPr>
                <w:sz w:val="18"/>
              </w:rPr>
              <w:t>0</w:t>
            </w:r>
          </w:p>
        </w:tc>
        <w:tc>
          <w:tcPr>
            <w:tcW w:w="1160" w:type="dxa"/>
          </w:tcPr>
          <w:p>
            <w:pPr>
              <w:pStyle w:val="TableParagraph"/>
              <w:spacing w:before="77"/>
              <w:ind w:left="349" w:right="352"/>
              <w:rPr>
                <w:sz w:val="18"/>
              </w:rPr>
            </w:pPr>
            <w:r>
              <w:rPr>
                <w:sz w:val="18"/>
              </w:rPr>
              <w:t>7h</w:t>
            </w:r>
          </w:p>
        </w:tc>
        <w:tc>
          <w:tcPr>
            <w:tcW w:w="921" w:type="dxa"/>
          </w:tcPr>
          <w:p>
            <w:pPr>
              <w:pStyle w:val="TableParagraph"/>
              <w:spacing w:before="77"/>
              <w:ind w:left="350" w:right="330"/>
              <w:rPr>
                <w:sz w:val="18"/>
              </w:rPr>
            </w:pPr>
            <w:r>
              <w:rPr>
                <w:sz w:val="18"/>
              </w:rPr>
              <w:t>10</w:t>
            </w:r>
          </w:p>
        </w:tc>
        <w:tc>
          <w:tcPr>
            <w:tcW w:w="1138" w:type="dxa"/>
          </w:tcPr>
          <w:p>
            <w:pPr>
              <w:pStyle w:val="TableParagraph"/>
              <w:spacing w:before="77"/>
              <w:ind w:left="402"/>
              <w:jc w:val="left"/>
              <w:rPr>
                <w:sz w:val="18"/>
              </w:rPr>
            </w:pPr>
            <w:r>
              <w:rPr>
                <w:sz w:val="18"/>
              </w:rPr>
              <w:t>13h</w:t>
            </w:r>
          </w:p>
        </w:tc>
        <w:tc>
          <w:tcPr>
            <w:tcW w:w="945" w:type="dxa"/>
          </w:tcPr>
          <w:p>
            <w:pPr>
              <w:pStyle w:val="TableParagraph"/>
              <w:spacing w:before="77"/>
              <w:ind w:right="438"/>
              <w:jc w:val="right"/>
              <w:rPr>
                <w:sz w:val="18"/>
              </w:rPr>
            </w:pPr>
            <w:r>
              <w:rPr>
                <w:sz w:val="18"/>
              </w:rPr>
              <w:t>5</w:t>
            </w:r>
          </w:p>
        </w:tc>
        <w:tc>
          <w:tcPr>
            <w:tcW w:w="1215" w:type="dxa"/>
          </w:tcPr>
          <w:p>
            <w:pPr>
              <w:pStyle w:val="TableParagraph"/>
              <w:spacing w:before="77"/>
              <w:ind w:left="382" w:right="379"/>
              <w:rPr>
                <w:sz w:val="18"/>
              </w:rPr>
            </w:pPr>
            <w:r>
              <w:rPr>
                <w:sz w:val="18"/>
              </w:rPr>
              <w:t>19h</w:t>
            </w:r>
          </w:p>
        </w:tc>
        <w:tc>
          <w:tcPr>
            <w:tcW w:w="1029" w:type="dxa"/>
          </w:tcPr>
          <w:p>
            <w:pPr>
              <w:pStyle w:val="TableParagraph"/>
              <w:spacing w:before="77"/>
              <w:ind w:left="428"/>
              <w:jc w:val="left"/>
              <w:rPr>
                <w:sz w:val="18"/>
              </w:rPr>
            </w:pPr>
            <w:r>
              <w:rPr>
                <w:sz w:val="18"/>
              </w:rPr>
              <w:t>7</w:t>
            </w:r>
          </w:p>
        </w:tc>
      </w:tr>
      <w:tr>
        <w:trPr>
          <w:trHeight w:val="368" w:hRule="atLeast"/>
        </w:trPr>
        <w:tc>
          <w:tcPr>
            <w:tcW w:w="977" w:type="dxa"/>
          </w:tcPr>
          <w:p>
            <w:pPr>
              <w:pStyle w:val="TableParagraph"/>
              <w:spacing w:before="78"/>
              <w:ind w:left="211" w:right="307"/>
              <w:rPr>
                <w:sz w:val="18"/>
              </w:rPr>
            </w:pPr>
            <w:r>
              <w:rPr>
                <w:sz w:val="18"/>
              </w:rPr>
              <w:t>2h</w:t>
            </w:r>
          </w:p>
        </w:tc>
        <w:tc>
          <w:tcPr>
            <w:tcW w:w="868" w:type="dxa"/>
          </w:tcPr>
          <w:p>
            <w:pPr>
              <w:pStyle w:val="TableParagraph"/>
              <w:spacing w:before="78"/>
              <w:ind w:left="353"/>
              <w:jc w:val="left"/>
              <w:rPr>
                <w:sz w:val="18"/>
              </w:rPr>
            </w:pPr>
            <w:r>
              <w:rPr>
                <w:sz w:val="18"/>
              </w:rPr>
              <w:t>0</w:t>
            </w:r>
          </w:p>
        </w:tc>
        <w:tc>
          <w:tcPr>
            <w:tcW w:w="1160" w:type="dxa"/>
          </w:tcPr>
          <w:p>
            <w:pPr>
              <w:pStyle w:val="TableParagraph"/>
              <w:spacing w:before="78"/>
              <w:ind w:left="349" w:right="352"/>
              <w:rPr>
                <w:sz w:val="18"/>
              </w:rPr>
            </w:pPr>
            <w:r>
              <w:rPr>
                <w:sz w:val="18"/>
              </w:rPr>
              <w:t>8h</w:t>
            </w:r>
          </w:p>
        </w:tc>
        <w:tc>
          <w:tcPr>
            <w:tcW w:w="921" w:type="dxa"/>
          </w:tcPr>
          <w:p>
            <w:pPr>
              <w:pStyle w:val="TableParagraph"/>
              <w:spacing w:before="78"/>
              <w:ind w:left="14"/>
              <w:rPr>
                <w:sz w:val="18"/>
              </w:rPr>
            </w:pPr>
            <w:r>
              <w:rPr>
                <w:sz w:val="18"/>
              </w:rPr>
              <w:t>7</w:t>
            </w:r>
          </w:p>
        </w:tc>
        <w:tc>
          <w:tcPr>
            <w:tcW w:w="1138" w:type="dxa"/>
          </w:tcPr>
          <w:p>
            <w:pPr>
              <w:pStyle w:val="TableParagraph"/>
              <w:spacing w:before="78"/>
              <w:ind w:left="402"/>
              <w:jc w:val="left"/>
              <w:rPr>
                <w:sz w:val="18"/>
              </w:rPr>
            </w:pPr>
            <w:r>
              <w:rPr>
                <w:sz w:val="18"/>
              </w:rPr>
              <w:t>14h</w:t>
            </w:r>
          </w:p>
        </w:tc>
        <w:tc>
          <w:tcPr>
            <w:tcW w:w="945" w:type="dxa"/>
          </w:tcPr>
          <w:p>
            <w:pPr>
              <w:pStyle w:val="TableParagraph"/>
              <w:spacing w:before="78"/>
              <w:ind w:right="438"/>
              <w:jc w:val="right"/>
              <w:rPr>
                <w:sz w:val="18"/>
              </w:rPr>
            </w:pPr>
            <w:r>
              <w:rPr>
                <w:sz w:val="18"/>
              </w:rPr>
              <w:t>4</w:t>
            </w:r>
          </w:p>
        </w:tc>
        <w:tc>
          <w:tcPr>
            <w:tcW w:w="1215" w:type="dxa"/>
          </w:tcPr>
          <w:p>
            <w:pPr>
              <w:pStyle w:val="TableParagraph"/>
              <w:spacing w:before="78"/>
              <w:ind w:left="382" w:right="379"/>
              <w:rPr>
                <w:sz w:val="18"/>
              </w:rPr>
            </w:pPr>
            <w:r>
              <w:rPr>
                <w:sz w:val="18"/>
              </w:rPr>
              <w:t>20h</w:t>
            </w:r>
          </w:p>
        </w:tc>
        <w:tc>
          <w:tcPr>
            <w:tcW w:w="1029" w:type="dxa"/>
          </w:tcPr>
          <w:p>
            <w:pPr>
              <w:pStyle w:val="TableParagraph"/>
              <w:spacing w:before="78"/>
              <w:ind w:left="428"/>
              <w:jc w:val="left"/>
              <w:rPr>
                <w:sz w:val="18"/>
              </w:rPr>
            </w:pPr>
            <w:r>
              <w:rPr>
                <w:sz w:val="18"/>
              </w:rPr>
              <w:t>6</w:t>
            </w:r>
          </w:p>
        </w:tc>
      </w:tr>
      <w:tr>
        <w:trPr>
          <w:trHeight w:val="367" w:hRule="atLeast"/>
        </w:trPr>
        <w:tc>
          <w:tcPr>
            <w:tcW w:w="977" w:type="dxa"/>
          </w:tcPr>
          <w:p>
            <w:pPr>
              <w:pStyle w:val="TableParagraph"/>
              <w:spacing w:before="77"/>
              <w:ind w:left="211" w:right="307"/>
              <w:rPr>
                <w:sz w:val="18"/>
              </w:rPr>
            </w:pPr>
            <w:r>
              <w:rPr>
                <w:sz w:val="18"/>
              </w:rPr>
              <w:t>3h</w:t>
            </w:r>
          </w:p>
        </w:tc>
        <w:tc>
          <w:tcPr>
            <w:tcW w:w="868" w:type="dxa"/>
          </w:tcPr>
          <w:p>
            <w:pPr>
              <w:pStyle w:val="TableParagraph"/>
              <w:spacing w:before="77"/>
              <w:ind w:left="353"/>
              <w:jc w:val="left"/>
              <w:rPr>
                <w:sz w:val="18"/>
              </w:rPr>
            </w:pPr>
            <w:r>
              <w:rPr>
                <w:sz w:val="18"/>
              </w:rPr>
              <w:t>0</w:t>
            </w:r>
          </w:p>
        </w:tc>
        <w:tc>
          <w:tcPr>
            <w:tcW w:w="1160" w:type="dxa"/>
          </w:tcPr>
          <w:p>
            <w:pPr>
              <w:pStyle w:val="TableParagraph"/>
              <w:spacing w:before="77"/>
              <w:ind w:left="349" w:right="352"/>
              <w:rPr>
                <w:sz w:val="18"/>
              </w:rPr>
            </w:pPr>
            <w:r>
              <w:rPr>
                <w:sz w:val="18"/>
              </w:rPr>
              <w:t>9h</w:t>
            </w:r>
          </w:p>
        </w:tc>
        <w:tc>
          <w:tcPr>
            <w:tcW w:w="921" w:type="dxa"/>
          </w:tcPr>
          <w:p>
            <w:pPr>
              <w:pStyle w:val="TableParagraph"/>
              <w:spacing w:before="77"/>
              <w:ind w:left="14"/>
              <w:rPr>
                <w:sz w:val="18"/>
              </w:rPr>
            </w:pPr>
            <w:r>
              <w:rPr>
                <w:sz w:val="18"/>
              </w:rPr>
              <w:t>7</w:t>
            </w:r>
          </w:p>
        </w:tc>
        <w:tc>
          <w:tcPr>
            <w:tcW w:w="1138" w:type="dxa"/>
          </w:tcPr>
          <w:p>
            <w:pPr>
              <w:pStyle w:val="TableParagraph"/>
              <w:spacing w:before="77"/>
              <w:ind w:left="402"/>
              <w:jc w:val="left"/>
              <w:rPr>
                <w:sz w:val="18"/>
              </w:rPr>
            </w:pPr>
            <w:r>
              <w:rPr>
                <w:sz w:val="18"/>
              </w:rPr>
              <w:t>15h</w:t>
            </w:r>
          </w:p>
        </w:tc>
        <w:tc>
          <w:tcPr>
            <w:tcW w:w="945" w:type="dxa"/>
          </w:tcPr>
          <w:p>
            <w:pPr>
              <w:pStyle w:val="TableParagraph"/>
              <w:spacing w:before="77"/>
              <w:ind w:right="438"/>
              <w:jc w:val="right"/>
              <w:rPr>
                <w:sz w:val="18"/>
              </w:rPr>
            </w:pPr>
            <w:r>
              <w:rPr>
                <w:sz w:val="18"/>
              </w:rPr>
              <w:t>3</w:t>
            </w:r>
          </w:p>
        </w:tc>
        <w:tc>
          <w:tcPr>
            <w:tcW w:w="1215" w:type="dxa"/>
          </w:tcPr>
          <w:p>
            <w:pPr>
              <w:pStyle w:val="TableParagraph"/>
              <w:spacing w:before="77"/>
              <w:ind w:left="382" w:right="379"/>
              <w:rPr>
                <w:sz w:val="18"/>
              </w:rPr>
            </w:pPr>
            <w:r>
              <w:rPr>
                <w:sz w:val="18"/>
              </w:rPr>
              <w:t>21h</w:t>
            </w:r>
          </w:p>
        </w:tc>
        <w:tc>
          <w:tcPr>
            <w:tcW w:w="1029" w:type="dxa"/>
          </w:tcPr>
          <w:p>
            <w:pPr>
              <w:pStyle w:val="TableParagraph"/>
              <w:spacing w:before="77"/>
              <w:ind w:left="428"/>
              <w:jc w:val="left"/>
              <w:rPr>
                <w:sz w:val="18"/>
              </w:rPr>
            </w:pPr>
            <w:r>
              <w:rPr>
                <w:sz w:val="18"/>
              </w:rPr>
              <w:t>6</w:t>
            </w:r>
          </w:p>
        </w:tc>
      </w:tr>
      <w:tr>
        <w:trPr>
          <w:trHeight w:val="368" w:hRule="atLeast"/>
        </w:trPr>
        <w:tc>
          <w:tcPr>
            <w:tcW w:w="977" w:type="dxa"/>
          </w:tcPr>
          <w:p>
            <w:pPr>
              <w:pStyle w:val="TableParagraph"/>
              <w:spacing w:before="77"/>
              <w:ind w:left="211" w:right="307"/>
              <w:rPr>
                <w:sz w:val="18"/>
              </w:rPr>
            </w:pPr>
            <w:r>
              <w:rPr>
                <w:sz w:val="18"/>
              </w:rPr>
              <w:t>4h</w:t>
            </w:r>
          </w:p>
        </w:tc>
        <w:tc>
          <w:tcPr>
            <w:tcW w:w="868" w:type="dxa"/>
          </w:tcPr>
          <w:p>
            <w:pPr>
              <w:pStyle w:val="TableParagraph"/>
              <w:spacing w:before="77"/>
              <w:ind w:left="353"/>
              <w:jc w:val="left"/>
              <w:rPr>
                <w:sz w:val="18"/>
              </w:rPr>
            </w:pPr>
            <w:r>
              <w:rPr>
                <w:sz w:val="18"/>
              </w:rPr>
              <w:t>0</w:t>
            </w:r>
          </w:p>
        </w:tc>
        <w:tc>
          <w:tcPr>
            <w:tcW w:w="1160" w:type="dxa"/>
          </w:tcPr>
          <w:p>
            <w:pPr>
              <w:pStyle w:val="TableParagraph"/>
              <w:spacing w:before="77"/>
              <w:ind w:left="349" w:right="352"/>
              <w:rPr>
                <w:sz w:val="18"/>
              </w:rPr>
            </w:pPr>
            <w:r>
              <w:rPr>
                <w:sz w:val="18"/>
              </w:rPr>
              <w:t>10h</w:t>
            </w:r>
          </w:p>
        </w:tc>
        <w:tc>
          <w:tcPr>
            <w:tcW w:w="921" w:type="dxa"/>
          </w:tcPr>
          <w:p>
            <w:pPr>
              <w:pStyle w:val="TableParagraph"/>
              <w:spacing w:before="77"/>
              <w:ind w:left="14"/>
              <w:rPr>
                <w:sz w:val="18"/>
              </w:rPr>
            </w:pPr>
            <w:r>
              <w:rPr>
                <w:sz w:val="18"/>
              </w:rPr>
              <w:t>6</w:t>
            </w:r>
          </w:p>
        </w:tc>
        <w:tc>
          <w:tcPr>
            <w:tcW w:w="1138" w:type="dxa"/>
          </w:tcPr>
          <w:p>
            <w:pPr>
              <w:pStyle w:val="TableParagraph"/>
              <w:spacing w:before="77"/>
              <w:ind w:left="402"/>
              <w:jc w:val="left"/>
              <w:rPr>
                <w:sz w:val="18"/>
              </w:rPr>
            </w:pPr>
            <w:r>
              <w:rPr>
                <w:sz w:val="18"/>
              </w:rPr>
              <w:t>16h</w:t>
            </w:r>
          </w:p>
        </w:tc>
        <w:tc>
          <w:tcPr>
            <w:tcW w:w="945" w:type="dxa"/>
          </w:tcPr>
          <w:p>
            <w:pPr>
              <w:pStyle w:val="TableParagraph"/>
              <w:spacing w:before="77"/>
              <w:ind w:right="438"/>
              <w:jc w:val="right"/>
              <w:rPr>
                <w:sz w:val="18"/>
              </w:rPr>
            </w:pPr>
            <w:r>
              <w:rPr>
                <w:sz w:val="18"/>
              </w:rPr>
              <w:t>4</w:t>
            </w:r>
          </w:p>
        </w:tc>
        <w:tc>
          <w:tcPr>
            <w:tcW w:w="1215" w:type="dxa"/>
          </w:tcPr>
          <w:p>
            <w:pPr>
              <w:pStyle w:val="TableParagraph"/>
              <w:spacing w:before="77"/>
              <w:ind w:left="382" w:right="379"/>
              <w:rPr>
                <w:sz w:val="18"/>
              </w:rPr>
            </w:pPr>
            <w:r>
              <w:rPr>
                <w:sz w:val="18"/>
              </w:rPr>
              <w:t>22h</w:t>
            </w:r>
          </w:p>
        </w:tc>
        <w:tc>
          <w:tcPr>
            <w:tcW w:w="1029" w:type="dxa"/>
          </w:tcPr>
          <w:p>
            <w:pPr>
              <w:pStyle w:val="TableParagraph"/>
              <w:spacing w:before="77"/>
              <w:ind w:left="428"/>
              <w:jc w:val="left"/>
              <w:rPr>
                <w:sz w:val="18"/>
              </w:rPr>
            </w:pPr>
            <w:r>
              <w:rPr>
                <w:sz w:val="18"/>
              </w:rPr>
              <w:t>5</w:t>
            </w:r>
          </w:p>
        </w:tc>
      </w:tr>
      <w:tr>
        <w:trPr>
          <w:trHeight w:val="386" w:hRule="atLeast"/>
        </w:trPr>
        <w:tc>
          <w:tcPr>
            <w:tcW w:w="977" w:type="dxa"/>
          </w:tcPr>
          <w:p>
            <w:pPr>
              <w:pStyle w:val="TableParagraph"/>
              <w:spacing w:before="78"/>
              <w:ind w:left="211" w:right="307"/>
              <w:rPr>
                <w:sz w:val="18"/>
              </w:rPr>
            </w:pPr>
            <w:r>
              <w:rPr>
                <w:sz w:val="18"/>
              </w:rPr>
              <w:t>5h</w:t>
            </w:r>
          </w:p>
        </w:tc>
        <w:tc>
          <w:tcPr>
            <w:tcW w:w="868" w:type="dxa"/>
          </w:tcPr>
          <w:p>
            <w:pPr>
              <w:pStyle w:val="TableParagraph"/>
              <w:spacing w:before="78"/>
              <w:ind w:left="353"/>
              <w:jc w:val="left"/>
              <w:rPr>
                <w:sz w:val="18"/>
              </w:rPr>
            </w:pPr>
            <w:r>
              <w:rPr>
                <w:sz w:val="18"/>
              </w:rPr>
              <w:t>1</w:t>
            </w:r>
          </w:p>
        </w:tc>
        <w:tc>
          <w:tcPr>
            <w:tcW w:w="1160" w:type="dxa"/>
          </w:tcPr>
          <w:p>
            <w:pPr>
              <w:pStyle w:val="TableParagraph"/>
              <w:spacing w:before="78"/>
              <w:ind w:left="348" w:right="352"/>
              <w:rPr>
                <w:sz w:val="18"/>
              </w:rPr>
            </w:pPr>
            <w:r>
              <w:rPr>
                <w:sz w:val="18"/>
              </w:rPr>
              <w:t>11h</w:t>
            </w:r>
          </w:p>
        </w:tc>
        <w:tc>
          <w:tcPr>
            <w:tcW w:w="921" w:type="dxa"/>
          </w:tcPr>
          <w:p>
            <w:pPr>
              <w:pStyle w:val="TableParagraph"/>
              <w:spacing w:before="78"/>
              <w:ind w:left="14"/>
              <w:rPr>
                <w:sz w:val="18"/>
              </w:rPr>
            </w:pPr>
            <w:r>
              <w:rPr>
                <w:sz w:val="18"/>
              </w:rPr>
              <w:t>6</w:t>
            </w:r>
          </w:p>
        </w:tc>
        <w:tc>
          <w:tcPr>
            <w:tcW w:w="1138" w:type="dxa"/>
          </w:tcPr>
          <w:p>
            <w:pPr>
              <w:pStyle w:val="TableParagraph"/>
              <w:spacing w:before="78"/>
              <w:ind w:left="402"/>
              <w:jc w:val="left"/>
              <w:rPr>
                <w:sz w:val="18"/>
              </w:rPr>
            </w:pPr>
            <w:r>
              <w:rPr>
                <w:sz w:val="18"/>
              </w:rPr>
              <w:t>17h</w:t>
            </w:r>
          </w:p>
        </w:tc>
        <w:tc>
          <w:tcPr>
            <w:tcW w:w="945" w:type="dxa"/>
          </w:tcPr>
          <w:p>
            <w:pPr>
              <w:pStyle w:val="TableParagraph"/>
              <w:spacing w:before="78"/>
              <w:ind w:right="438"/>
              <w:jc w:val="right"/>
              <w:rPr>
                <w:sz w:val="18"/>
              </w:rPr>
            </w:pPr>
            <w:r>
              <w:rPr>
                <w:sz w:val="18"/>
              </w:rPr>
              <w:t>4</w:t>
            </w:r>
          </w:p>
        </w:tc>
        <w:tc>
          <w:tcPr>
            <w:tcW w:w="1215" w:type="dxa"/>
          </w:tcPr>
          <w:p>
            <w:pPr>
              <w:pStyle w:val="TableParagraph"/>
              <w:spacing w:before="78"/>
              <w:ind w:left="382" w:right="379"/>
              <w:rPr>
                <w:sz w:val="18"/>
              </w:rPr>
            </w:pPr>
            <w:r>
              <w:rPr>
                <w:sz w:val="18"/>
              </w:rPr>
              <w:t>23h</w:t>
            </w:r>
          </w:p>
        </w:tc>
        <w:tc>
          <w:tcPr>
            <w:tcW w:w="1029" w:type="dxa"/>
          </w:tcPr>
          <w:p>
            <w:pPr>
              <w:pStyle w:val="TableParagraph"/>
              <w:spacing w:before="78"/>
              <w:ind w:left="428"/>
              <w:jc w:val="left"/>
              <w:rPr>
                <w:sz w:val="18"/>
              </w:rPr>
            </w:pPr>
            <w:r>
              <w:rPr>
                <w:sz w:val="18"/>
              </w:rPr>
              <w:t>5</w:t>
            </w:r>
          </w:p>
        </w:tc>
      </w:tr>
      <w:tr>
        <w:trPr>
          <w:trHeight w:val="280" w:hRule="atLeast"/>
        </w:trPr>
        <w:tc>
          <w:tcPr>
            <w:tcW w:w="5064" w:type="dxa"/>
            <w:gridSpan w:val="5"/>
          </w:tcPr>
          <w:p>
            <w:pPr>
              <w:pStyle w:val="TableParagraph"/>
              <w:spacing w:line="164" w:lineRule="exact" w:before="97"/>
              <w:ind w:left="14" w:right="-15"/>
              <w:jc w:val="left"/>
              <w:rPr>
                <w:sz w:val="16"/>
              </w:rPr>
            </w:pPr>
            <w:r>
              <w:rPr>
                <w:sz w:val="16"/>
              </w:rPr>
              <w:t>El</w:t>
            </w:r>
            <w:r>
              <w:rPr>
                <w:spacing w:val="-3"/>
                <w:sz w:val="16"/>
              </w:rPr>
              <w:t> </w:t>
            </w:r>
            <w:r>
              <w:rPr>
                <w:sz w:val="16"/>
              </w:rPr>
              <w:t>%</w:t>
            </w:r>
            <w:r>
              <w:rPr>
                <w:spacing w:val="-3"/>
                <w:sz w:val="16"/>
              </w:rPr>
              <w:t> </w:t>
            </w:r>
            <w:r>
              <w:rPr>
                <w:sz w:val="16"/>
              </w:rPr>
              <w:t>se</w:t>
            </w:r>
            <w:r>
              <w:rPr>
                <w:spacing w:val="-2"/>
                <w:sz w:val="16"/>
              </w:rPr>
              <w:t> </w:t>
            </w:r>
            <w:r>
              <w:rPr>
                <w:sz w:val="16"/>
              </w:rPr>
              <w:t>refiere</w:t>
            </w:r>
            <w:r>
              <w:rPr>
                <w:spacing w:val="-1"/>
                <w:sz w:val="16"/>
              </w:rPr>
              <w:t> </w:t>
            </w:r>
            <w:r>
              <w:rPr>
                <w:sz w:val="16"/>
              </w:rPr>
              <w:t>al</w:t>
            </w:r>
            <w:r>
              <w:rPr>
                <w:spacing w:val="-4"/>
                <w:sz w:val="16"/>
              </w:rPr>
              <w:t> </w:t>
            </w:r>
            <w:r>
              <w:rPr>
                <w:sz w:val="16"/>
              </w:rPr>
              <w:t>tanto</w:t>
            </w:r>
            <w:r>
              <w:rPr>
                <w:spacing w:val="-5"/>
                <w:sz w:val="16"/>
              </w:rPr>
              <w:t> </w:t>
            </w:r>
            <w:r>
              <w:rPr>
                <w:sz w:val="16"/>
              </w:rPr>
              <w:t>por</w:t>
            </w:r>
            <w:r>
              <w:rPr>
                <w:spacing w:val="-2"/>
                <w:sz w:val="16"/>
              </w:rPr>
              <w:t> </w:t>
            </w:r>
            <w:r>
              <w:rPr>
                <w:sz w:val="16"/>
              </w:rPr>
              <w:t>ciento</w:t>
            </w:r>
            <w:r>
              <w:rPr>
                <w:spacing w:val="-1"/>
                <w:sz w:val="16"/>
              </w:rPr>
              <w:t> </w:t>
            </w:r>
            <w:r>
              <w:rPr>
                <w:sz w:val="16"/>
              </w:rPr>
              <w:t>respecto</w:t>
            </w:r>
            <w:r>
              <w:rPr>
                <w:spacing w:val="-2"/>
                <w:sz w:val="16"/>
              </w:rPr>
              <w:t> </w:t>
            </w:r>
            <w:r>
              <w:rPr>
                <w:sz w:val="16"/>
              </w:rPr>
              <w:t>a</w:t>
            </w:r>
            <w:r>
              <w:rPr>
                <w:spacing w:val="-4"/>
                <w:sz w:val="16"/>
              </w:rPr>
              <w:t> </w:t>
            </w:r>
            <w:r>
              <w:rPr>
                <w:sz w:val="16"/>
              </w:rPr>
              <w:t>la</w:t>
            </w:r>
            <w:r>
              <w:rPr>
                <w:spacing w:val="-1"/>
                <w:sz w:val="16"/>
              </w:rPr>
              <w:t> </w:t>
            </w:r>
            <w:r>
              <w:rPr>
                <w:sz w:val="16"/>
              </w:rPr>
              <w:t>demanda</w:t>
            </w:r>
            <w:r>
              <w:rPr>
                <w:spacing w:val="-2"/>
                <w:sz w:val="16"/>
              </w:rPr>
              <w:t> </w:t>
            </w:r>
            <w:r>
              <w:rPr>
                <w:sz w:val="16"/>
              </w:rPr>
              <w:t>diaria</w:t>
            </w:r>
            <w:r>
              <w:rPr>
                <w:spacing w:val="-2"/>
                <w:sz w:val="16"/>
              </w:rPr>
              <w:t> </w:t>
            </w:r>
            <w:r>
              <w:rPr>
                <w:sz w:val="16"/>
              </w:rPr>
              <w:t>de</w:t>
            </w:r>
            <w:r>
              <w:rPr>
                <w:spacing w:val="-11"/>
                <w:sz w:val="16"/>
              </w:rPr>
              <w:t> </w:t>
            </w:r>
            <w:r>
              <w:rPr>
                <w:sz w:val="16"/>
              </w:rPr>
              <w:t>ACS</w:t>
            </w:r>
          </w:p>
        </w:tc>
        <w:tc>
          <w:tcPr>
            <w:tcW w:w="945" w:type="dxa"/>
          </w:tcPr>
          <w:p>
            <w:pPr>
              <w:pStyle w:val="TableParagraph"/>
              <w:spacing w:line="164" w:lineRule="exact" w:before="97"/>
              <w:ind w:left="1"/>
              <w:jc w:val="left"/>
              <w:rPr>
                <w:sz w:val="16"/>
              </w:rPr>
            </w:pPr>
            <w:r>
              <w:rPr>
                <w:w w:val="100"/>
                <w:sz w:val="16"/>
              </w:rPr>
              <w:t>.</w:t>
            </w:r>
          </w:p>
        </w:tc>
        <w:tc>
          <w:tcPr>
            <w:tcW w:w="1215" w:type="dxa"/>
          </w:tcPr>
          <w:p>
            <w:pPr>
              <w:pStyle w:val="TableParagraph"/>
              <w:jc w:val="left"/>
              <w:rPr>
                <w:rFonts w:ascii="Times New Roman"/>
                <w:sz w:val="18"/>
              </w:rPr>
            </w:pPr>
          </w:p>
        </w:tc>
        <w:tc>
          <w:tcPr>
            <w:tcW w:w="1029" w:type="dxa"/>
          </w:tcPr>
          <w:p>
            <w:pPr>
              <w:pStyle w:val="TableParagraph"/>
              <w:jc w:val="left"/>
              <w:rPr>
                <w:rFonts w:ascii="Times New Roman"/>
                <w:sz w:val="18"/>
              </w:rPr>
            </w:pPr>
          </w:p>
        </w:tc>
      </w:tr>
    </w:tbl>
    <w:p>
      <w:pPr>
        <w:spacing w:after="0"/>
        <w:jc w:val="left"/>
        <w:rPr>
          <w:rFonts w:ascii="Times New Roman"/>
          <w:sz w:val="18"/>
        </w:rPr>
        <w:sectPr>
          <w:headerReference w:type="default" r:id="rId32"/>
          <w:pgSz w:w="11910" w:h="16840"/>
          <w:pgMar w:header="778" w:footer="647" w:top="1220" w:bottom="840" w:left="1020" w:right="920"/>
        </w:sectPr>
      </w:pPr>
    </w:p>
    <w:p>
      <w:pPr>
        <w:pStyle w:val="BodyText"/>
        <w:spacing w:before="8"/>
        <w:rPr>
          <w:b/>
          <w:sz w:val="16"/>
        </w:rPr>
      </w:pPr>
    </w:p>
    <w:p>
      <w:pPr>
        <w:pStyle w:val="BodyText"/>
        <w:spacing w:before="93"/>
        <w:ind w:left="470" w:right="213" w:hanging="358"/>
        <w:jc w:val="both"/>
      </w:pPr>
      <w:r>
        <w:rPr/>
        <w:t>2</w:t>
      </w:r>
      <w:r>
        <w:rPr>
          <w:spacing w:val="51"/>
        </w:rPr>
        <w:t> </w:t>
      </w:r>
      <w:r>
        <w:rPr/>
        <w:t>Las </w:t>
      </w:r>
      <w:r>
        <w:rPr>
          <w:i/>
        </w:rPr>
        <w:t>condiciones operacionales </w:t>
      </w:r>
      <w:r>
        <w:rPr/>
        <w:t>y el </w:t>
      </w:r>
      <w:r>
        <w:rPr>
          <w:i/>
        </w:rPr>
        <w:t>perfil de uso </w:t>
      </w:r>
      <w:r>
        <w:rPr/>
        <w:t>de usos distintos del residencial privado serán las que se definan en el proyecto, pudiendo emplear condiciones operacionales y perfiles de </w:t>
      </w:r>
      <w:r>
        <w:rPr>
          <w:spacing w:val="3"/>
        </w:rPr>
        <w:t>uso </w:t>
      </w:r>
      <w:r>
        <w:rPr/>
        <w:t>normalizados cuando las condiciones de uso de los espacios puedan ser asimilables.</w:t>
      </w:r>
    </w:p>
    <w:p>
      <w:pPr>
        <w:spacing w:before="63"/>
        <w:ind w:left="1673" w:right="222" w:firstLine="0"/>
        <w:jc w:val="left"/>
        <w:rPr>
          <w:sz w:val="16"/>
        </w:rPr>
      </w:pPr>
      <w:r>
        <w:rPr/>
        <w:pict>
          <v:group style="position:absolute;margin-left:128.779999pt;margin-top:3.213914pt;width:.5pt;height:21.6pt;mso-position-horizontal-relative:page;mso-position-vertical-relative:paragraph;z-index:251734016" coordorigin="2576,64" coordsize="10,432">
            <v:line style="position:absolute" from="2580,64" to="2580,251" stroked="true" strokeweight=".48001pt" strokecolor="#000000">
              <v:stroke dashstyle="solid"/>
            </v:line>
            <v:line style="position:absolute" from="2580,251" to="2580,496" stroked="true" strokeweight=".48001pt" strokecolor="#000000">
              <v:stroke dashstyle="solid"/>
            </v:line>
            <w10:wrap type="none"/>
          </v:group>
        </w:pict>
      </w:r>
      <w:r>
        <w:rPr>
          <w:sz w:val="16"/>
        </w:rPr>
        <w:t>Para</w:t>
      </w:r>
      <w:r>
        <w:rPr>
          <w:spacing w:val="-8"/>
          <w:sz w:val="16"/>
        </w:rPr>
        <w:t> </w:t>
      </w:r>
      <w:r>
        <w:rPr>
          <w:sz w:val="16"/>
        </w:rPr>
        <w:t>la</w:t>
      </w:r>
      <w:r>
        <w:rPr>
          <w:spacing w:val="-6"/>
          <w:sz w:val="16"/>
        </w:rPr>
        <w:t> </w:t>
      </w:r>
      <w:r>
        <w:rPr>
          <w:sz w:val="16"/>
        </w:rPr>
        <w:t>definición</w:t>
      </w:r>
      <w:r>
        <w:rPr>
          <w:spacing w:val="-7"/>
          <w:sz w:val="16"/>
        </w:rPr>
        <w:t> </w:t>
      </w:r>
      <w:r>
        <w:rPr>
          <w:sz w:val="16"/>
        </w:rPr>
        <w:t>de</w:t>
      </w:r>
      <w:r>
        <w:rPr>
          <w:spacing w:val="-7"/>
          <w:sz w:val="16"/>
        </w:rPr>
        <w:t> </w:t>
      </w:r>
      <w:r>
        <w:rPr>
          <w:sz w:val="16"/>
        </w:rPr>
        <w:t>las</w:t>
      </w:r>
      <w:r>
        <w:rPr>
          <w:spacing w:val="-5"/>
          <w:sz w:val="16"/>
        </w:rPr>
        <w:t> </w:t>
      </w:r>
      <w:r>
        <w:rPr>
          <w:sz w:val="16"/>
        </w:rPr>
        <w:t>condiciones</w:t>
      </w:r>
      <w:r>
        <w:rPr>
          <w:spacing w:val="-6"/>
          <w:sz w:val="16"/>
        </w:rPr>
        <w:t> </w:t>
      </w:r>
      <w:r>
        <w:rPr>
          <w:sz w:val="16"/>
        </w:rPr>
        <w:t>operacionales</w:t>
      </w:r>
      <w:r>
        <w:rPr>
          <w:spacing w:val="-5"/>
          <w:sz w:val="16"/>
        </w:rPr>
        <w:t> </w:t>
      </w:r>
      <w:r>
        <w:rPr>
          <w:sz w:val="16"/>
        </w:rPr>
        <w:t>y</w:t>
      </w:r>
      <w:r>
        <w:rPr>
          <w:spacing w:val="-7"/>
          <w:sz w:val="16"/>
        </w:rPr>
        <w:t> </w:t>
      </w:r>
      <w:r>
        <w:rPr>
          <w:sz w:val="16"/>
        </w:rPr>
        <w:t>de</w:t>
      </w:r>
      <w:r>
        <w:rPr>
          <w:spacing w:val="-7"/>
          <w:sz w:val="16"/>
        </w:rPr>
        <w:t> </w:t>
      </w:r>
      <w:r>
        <w:rPr>
          <w:sz w:val="16"/>
        </w:rPr>
        <w:t>los</w:t>
      </w:r>
      <w:r>
        <w:rPr>
          <w:spacing w:val="-5"/>
          <w:sz w:val="16"/>
        </w:rPr>
        <w:t> </w:t>
      </w:r>
      <w:r>
        <w:rPr>
          <w:sz w:val="16"/>
        </w:rPr>
        <w:t>perfiles</w:t>
      </w:r>
      <w:r>
        <w:rPr>
          <w:spacing w:val="-9"/>
          <w:sz w:val="16"/>
        </w:rPr>
        <w:t> </w:t>
      </w:r>
      <w:r>
        <w:rPr>
          <w:sz w:val="16"/>
        </w:rPr>
        <w:t>de</w:t>
      </w:r>
      <w:r>
        <w:rPr>
          <w:spacing w:val="-7"/>
          <w:sz w:val="16"/>
        </w:rPr>
        <w:t> </w:t>
      </w:r>
      <w:r>
        <w:rPr>
          <w:sz w:val="16"/>
        </w:rPr>
        <w:t>uso</w:t>
      </w:r>
      <w:r>
        <w:rPr>
          <w:spacing w:val="-7"/>
          <w:sz w:val="16"/>
        </w:rPr>
        <w:t> </w:t>
      </w:r>
      <w:r>
        <w:rPr>
          <w:sz w:val="16"/>
        </w:rPr>
        <w:t>deben</w:t>
      </w:r>
      <w:r>
        <w:rPr>
          <w:spacing w:val="-7"/>
          <w:sz w:val="16"/>
        </w:rPr>
        <w:t> </w:t>
      </w:r>
      <w:r>
        <w:rPr>
          <w:sz w:val="16"/>
        </w:rPr>
        <w:t>tenerse</w:t>
      </w:r>
      <w:r>
        <w:rPr>
          <w:spacing w:val="-7"/>
          <w:sz w:val="16"/>
        </w:rPr>
        <w:t> </w:t>
      </w:r>
      <w:r>
        <w:rPr>
          <w:sz w:val="16"/>
        </w:rPr>
        <w:t>en</w:t>
      </w:r>
      <w:r>
        <w:rPr>
          <w:spacing w:val="-9"/>
          <w:sz w:val="16"/>
        </w:rPr>
        <w:t> </w:t>
      </w:r>
      <w:r>
        <w:rPr>
          <w:sz w:val="16"/>
        </w:rPr>
        <w:t>cuenta</w:t>
      </w:r>
      <w:r>
        <w:rPr>
          <w:spacing w:val="-7"/>
          <w:sz w:val="16"/>
        </w:rPr>
        <w:t> </w:t>
      </w:r>
      <w:r>
        <w:rPr>
          <w:sz w:val="16"/>
        </w:rPr>
        <w:t>lo</w:t>
      </w:r>
      <w:r>
        <w:rPr>
          <w:spacing w:val="-9"/>
          <w:sz w:val="16"/>
        </w:rPr>
        <w:t> </w:t>
      </w:r>
      <w:r>
        <w:rPr>
          <w:sz w:val="16"/>
        </w:rPr>
        <w:t>establecido al respecto en el RITE (IT 3.8.2) y el Real Decreto 486/1997 de Prevención de Riesgos</w:t>
      </w:r>
      <w:r>
        <w:rPr>
          <w:spacing w:val="-22"/>
          <w:sz w:val="16"/>
        </w:rPr>
        <w:t> </w:t>
      </w:r>
      <w:r>
        <w:rPr>
          <w:sz w:val="16"/>
        </w:rPr>
        <w:t>Laborales.</w:t>
      </w:r>
    </w:p>
    <w:p>
      <w:pPr>
        <w:pStyle w:val="BodyText"/>
        <w:spacing w:before="120"/>
        <w:ind w:left="509" w:right="213" w:hanging="396"/>
        <w:jc w:val="both"/>
      </w:pPr>
      <w:r>
        <w:rPr/>
        <w:t>4 En el Documento Reconocido que establece las Condiciones técnicas de los procedimientos para la evaluación de la eficiencia energética de los edificios, se define un conjunto de perfiles normalizados caracterizados</w:t>
      </w:r>
      <w:r>
        <w:rPr>
          <w:spacing w:val="-8"/>
        </w:rPr>
        <w:t> </w:t>
      </w:r>
      <w:r>
        <w:rPr/>
        <w:t>por</w:t>
      </w:r>
      <w:r>
        <w:rPr>
          <w:spacing w:val="-8"/>
        </w:rPr>
        <w:t> </w:t>
      </w:r>
      <w:r>
        <w:rPr/>
        <w:t>el</w:t>
      </w:r>
      <w:r>
        <w:rPr>
          <w:spacing w:val="-10"/>
        </w:rPr>
        <w:t> </w:t>
      </w:r>
      <w:r>
        <w:rPr/>
        <w:t>uso,</w:t>
      </w:r>
      <w:r>
        <w:rPr>
          <w:spacing w:val="-9"/>
        </w:rPr>
        <w:t> </w:t>
      </w:r>
      <w:r>
        <w:rPr/>
        <w:t>la</w:t>
      </w:r>
      <w:r>
        <w:rPr>
          <w:spacing w:val="-9"/>
        </w:rPr>
        <w:t> </w:t>
      </w:r>
      <w:r>
        <w:rPr/>
        <w:t>carga</w:t>
      </w:r>
      <w:r>
        <w:rPr>
          <w:spacing w:val="-9"/>
        </w:rPr>
        <w:t> </w:t>
      </w:r>
      <w:r>
        <w:rPr/>
        <w:t>interna</w:t>
      </w:r>
      <w:r>
        <w:rPr>
          <w:spacing w:val="-9"/>
        </w:rPr>
        <w:t> </w:t>
      </w:r>
      <w:r>
        <w:rPr/>
        <w:t>(baja,</w:t>
      </w:r>
      <w:r>
        <w:rPr>
          <w:spacing w:val="-9"/>
        </w:rPr>
        <w:t> </w:t>
      </w:r>
      <w:r>
        <w:rPr/>
        <w:t>media</w:t>
      </w:r>
      <w:r>
        <w:rPr>
          <w:spacing w:val="-9"/>
        </w:rPr>
        <w:t> </w:t>
      </w:r>
      <w:r>
        <w:rPr/>
        <w:t>o</w:t>
      </w:r>
      <w:r>
        <w:rPr>
          <w:spacing w:val="-9"/>
        </w:rPr>
        <w:t> </w:t>
      </w:r>
      <w:r>
        <w:rPr/>
        <w:t>alta)</w:t>
      </w:r>
      <w:r>
        <w:rPr>
          <w:spacing w:val="-6"/>
        </w:rPr>
        <w:t> </w:t>
      </w:r>
      <w:r>
        <w:rPr/>
        <w:t>y</w:t>
      </w:r>
      <w:r>
        <w:rPr>
          <w:spacing w:val="-11"/>
        </w:rPr>
        <w:t> </w:t>
      </w:r>
      <w:r>
        <w:rPr/>
        <w:t>el</w:t>
      </w:r>
      <w:r>
        <w:rPr>
          <w:spacing w:val="-10"/>
        </w:rPr>
        <w:t> </w:t>
      </w:r>
      <w:r>
        <w:rPr/>
        <w:t>periodo</w:t>
      </w:r>
      <w:r>
        <w:rPr>
          <w:spacing w:val="-9"/>
        </w:rPr>
        <w:t> </w:t>
      </w:r>
      <w:r>
        <w:rPr/>
        <w:t>de</w:t>
      </w:r>
      <w:r>
        <w:rPr>
          <w:spacing w:val="-9"/>
        </w:rPr>
        <w:t> </w:t>
      </w:r>
      <w:r>
        <w:rPr/>
        <w:t>utilización</w:t>
      </w:r>
      <w:r>
        <w:rPr>
          <w:spacing w:val="-9"/>
        </w:rPr>
        <w:t> </w:t>
      </w:r>
      <w:r>
        <w:rPr/>
        <w:t>(8,</w:t>
      </w:r>
      <w:r>
        <w:rPr>
          <w:spacing w:val="-9"/>
        </w:rPr>
        <w:t> </w:t>
      </w:r>
      <w:r>
        <w:rPr/>
        <w:t>12,</w:t>
      </w:r>
      <w:r>
        <w:rPr>
          <w:spacing w:val="-9"/>
        </w:rPr>
        <w:t> </w:t>
      </w:r>
      <w:r>
        <w:rPr/>
        <w:t>16</w:t>
      </w:r>
      <w:r>
        <w:rPr>
          <w:spacing w:val="-7"/>
        </w:rPr>
        <w:t> </w:t>
      </w:r>
      <w:r>
        <w:rPr/>
        <w:t>y</w:t>
      </w:r>
      <w:r>
        <w:rPr>
          <w:spacing w:val="-11"/>
        </w:rPr>
        <w:t> </w:t>
      </w:r>
      <w:r>
        <w:rPr/>
        <w:t>24h).</w:t>
      </w:r>
    </w:p>
    <w:p>
      <w:pPr>
        <w:spacing w:after="0"/>
        <w:jc w:val="both"/>
        <w:sectPr>
          <w:pgSz w:w="11910" w:h="16840"/>
          <w:pgMar w:header="778" w:footer="647" w:top="1220" w:bottom="840" w:left="1020" w:right="920"/>
        </w:sectPr>
      </w:pPr>
    </w:p>
    <w:p>
      <w:pPr>
        <w:pStyle w:val="BodyText"/>
      </w:pPr>
    </w:p>
    <w:p>
      <w:pPr>
        <w:pStyle w:val="BodyText"/>
        <w:rPr>
          <w:sz w:val="18"/>
        </w:rPr>
      </w:pPr>
    </w:p>
    <w:p>
      <w:pPr>
        <w:pStyle w:val="Heading1"/>
        <w:tabs>
          <w:tab w:pos="1553" w:val="left" w:leader="none"/>
        </w:tabs>
      </w:pPr>
      <w:bookmarkStart w:name="Anejo E Valores orientativos de transmit" w:id="214"/>
      <w:bookmarkEnd w:id="214"/>
      <w:r>
        <w:rPr>
          <w:b w:val="0"/>
        </w:rPr>
      </w:r>
      <w:bookmarkStart w:name="_bookmark68" w:id="215"/>
      <w:bookmarkEnd w:id="215"/>
      <w:r>
        <w:rPr>
          <w:b w:val="0"/>
        </w:rPr>
      </w:r>
      <w:r>
        <w:rPr/>
        <w:t>Anejo</w:t>
      </w:r>
      <w:r>
        <w:rPr>
          <w:spacing w:val="-3"/>
        </w:rPr>
        <w:t> </w:t>
      </w:r>
      <w:r>
        <w:rPr/>
        <w:t>E</w:t>
        <w:tab/>
      </w:r>
      <w:r>
        <w:rPr>
          <w:spacing w:val="-3"/>
        </w:rPr>
        <w:t>Valores </w:t>
      </w:r>
      <w:r>
        <w:rPr/>
        <w:t>orientativos de transmitancia</w:t>
      </w:r>
    </w:p>
    <w:p>
      <w:pPr>
        <w:pStyle w:val="ListParagraph"/>
        <w:numPr>
          <w:ilvl w:val="0"/>
          <w:numId w:val="76"/>
        </w:numPr>
        <w:tabs>
          <w:tab w:pos="510" w:val="left" w:leader="none"/>
        </w:tabs>
        <w:spacing w:line="240" w:lineRule="auto" w:before="121" w:after="0"/>
        <w:ind w:left="509" w:right="218" w:hanging="396"/>
        <w:jc w:val="both"/>
        <w:rPr>
          <w:sz w:val="20"/>
        </w:rPr>
      </w:pPr>
      <w:r>
        <w:rPr>
          <w:sz w:val="20"/>
        </w:rPr>
        <w:t>La</w:t>
      </w:r>
      <w:r>
        <w:rPr>
          <w:spacing w:val="-8"/>
          <w:sz w:val="20"/>
        </w:rPr>
        <w:t> </w:t>
      </w:r>
      <w:r>
        <w:rPr>
          <w:sz w:val="20"/>
        </w:rPr>
        <w:t>tabla</w:t>
      </w:r>
      <w:r>
        <w:rPr>
          <w:spacing w:val="-8"/>
          <w:sz w:val="20"/>
        </w:rPr>
        <w:t> </w:t>
      </w:r>
      <w:r>
        <w:rPr>
          <w:sz w:val="20"/>
        </w:rPr>
        <w:t>a-Anejo</w:t>
      </w:r>
      <w:r>
        <w:rPr>
          <w:spacing w:val="-4"/>
          <w:sz w:val="20"/>
        </w:rPr>
        <w:t> </w:t>
      </w:r>
      <w:r>
        <w:rPr>
          <w:sz w:val="20"/>
        </w:rPr>
        <w:t>E</w:t>
      </w:r>
      <w:r>
        <w:rPr>
          <w:spacing w:val="-6"/>
          <w:sz w:val="20"/>
        </w:rPr>
        <w:t> </w:t>
      </w:r>
      <w:r>
        <w:rPr>
          <w:sz w:val="20"/>
        </w:rPr>
        <w:t>aporta</w:t>
      </w:r>
      <w:r>
        <w:rPr>
          <w:spacing w:val="-8"/>
          <w:sz w:val="20"/>
        </w:rPr>
        <w:t> </w:t>
      </w:r>
      <w:r>
        <w:rPr>
          <w:sz w:val="20"/>
        </w:rPr>
        <w:t>valores</w:t>
      </w:r>
      <w:r>
        <w:rPr>
          <w:spacing w:val="-4"/>
          <w:sz w:val="20"/>
        </w:rPr>
        <w:t> </w:t>
      </w:r>
      <w:r>
        <w:rPr>
          <w:sz w:val="20"/>
        </w:rPr>
        <w:t>orientativos</w:t>
      </w:r>
      <w:r>
        <w:rPr>
          <w:spacing w:val="-6"/>
          <w:sz w:val="20"/>
        </w:rPr>
        <w:t> </w:t>
      </w:r>
      <w:r>
        <w:rPr>
          <w:sz w:val="20"/>
        </w:rPr>
        <w:t>de</w:t>
      </w:r>
      <w:r>
        <w:rPr>
          <w:spacing w:val="-6"/>
          <w:sz w:val="20"/>
        </w:rPr>
        <w:t> </w:t>
      </w:r>
      <w:r>
        <w:rPr>
          <w:sz w:val="20"/>
        </w:rPr>
        <w:t>los</w:t>
      </w:r>
      <w:r>
        <w:rPr>
          <w:spacing w:val="-4"/>
          <w:sz w:val="20"/>
        </w:rPr>
        <w:t> </w:t>
      </w:r>
      <w:r>
        <w:rPr>
          <w:sz w:val="20"/>
        </w:rPr>
        <w:t>parámetros</w:t>
      </w:r>
      <w:r>
        <w:rPr>
          <w:spacing w:val="-6"/>
          <w:sz w:val="20"/>
        </w:rPr>
        <w:t> </w:t>
      </w:r>
      <w:r>
        <w:rPr>
          <w:sz w:val="20"/>
        </w:rPr>
        <w:t>característicos</w:t>
      </w:r>
      <w:r>
        <w:rPr>
          <w:spacing w:val="-6"/>
          <w:sz w:val="20"/>
        </w:rPr>
        <w:t> </w:t>
      </w:r>
      <w:r>
        <w:rPr>
          <w:sz w:val="20"/>
        </w:rPr>
        <w:t>de</w:t>
      </w:r>
      <w:r>
        <w:rPr>
          <w:spacing w:val="-8"/>
          <w:sz w:val="20"/>
        </w:rPr>
        <w:t> </w:t>
      </w:r>
      <w:r>
        <w:rPr>
          <w:sz w:val="20"/>
        </w:rPr>
        <w:t>la</w:t>
      </w:r>
      <w:r>
        <w:rPr>
          <w:spacing w:val="-6"/>
          <w:sz w:val="20"/>
        </w:rPr>
        <w:t> </w:t>
      </w:r>
      <w:r>
        <w:rPr>
          <w:sz w:val="20"/>
        </w:rPr>
        <w:t>envolvente</w:t>
      </w:r>
      <w:r>
        <w:rPr>
          <w:spacing w:val="-7"/>
          <w:sz w:val="20"/>
        </w:rPr>
        <w:t> </w:t>
      </w:r>
      <w:r>
        <w:rPr>
          <w:sz w:val="20"/>
        </w:rPr>
        <w:t>térmica que pueden resultar útiles para el predimensionado </w:t>
      </w:r>
      <w:r>
        <w:rPr>
          <w:spacing w:val="2"/>
          <w:sz w:val="20"/>
        </w:rPr>
        <w:t>de </w:t>
      </w:r>
      <w:r>
        <w:rPr>
          <w:sz w:val="20"/>
        </w:rPr>
        <w:t>soluciones constructivas de edificios de uso residencial privado, para el cumplimiento de las condiciones establecidas para el coeficiente global de transmisión de calor a través de la envolvente (apartado 3.1.1 –</w:t>
      </w:r>
      <w:r>
        <w:rPr>
          <w:spacing w:val="-10"/>
          <w:sz w:val="20"/>
        </w:rPr>
        <w:t> </w:t>
      </w:r>
      <w:r>
        <w:rPr>
          <w:sz w:val="20"/>
        </w:rPr>
        <w:t>HE1):</w:t>
      </w:r>
    </w:p>
    <w:p>
      <w:pPr>
        <w:spacing w:before="196" w:after="58"/>
        <w:ind w:left="4477" w:right="2636" w:hanging="1815"/>
        <w:jc w:val="left"/>
        <w:rPr>
          <w:b/>
          <w:sz w:val="18"/>
        </w:rPr>
      </w:pPr>
      <w:r>
        <w:rPr>
          <w:b/>
          <w:sz w:val="18"/>
        </w:rPr>
        <w:t>Tabla a-Anejo E. Transmitancia térmica del elemento, U [W/m</w:t>
      </w:r>
      <w:r>
        <w:rPr>
          <w:b/>
          <w:position w:val="6"/>
          <w:sz w:val="12"/>
        </w:rPr>
        <w:t>2 </w:t>
      </w:r>
      <w:r>
        <w:rPr>
          <w:b/>
          <w:sz w:val="18"/>
        </w:rPr>
        <w:t>K]</w:t>
      </w:r>
    </w:p>
    <w:tbl>
      <w:tblPr>
        <w:tblW w:w="0" w:type="auto"/>
        <w:jc w:val="left"/>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9"/>
        <w:gridCol w:w="464"/>
        <w:gridCol w:w="461"/>
        <w:gridCol w:w="461"/>
        <w:gridCol w:w="461"/>
        <w:gridCol w:w="461"/>
        <w:gridCol w:w="460"/>
      </w:tblGrid>
      <w:tr>
        <w:trPr>
          <w:trHeight w:val="283" w:hRule="atLeast"/>
        </w:trPr>
        <w:tc>
          <w:tcPr>
            <w:tcW w:w="8537" w:type="dxa"/>
            <w:gridSpan w:val="7"/>
          </w:tcPr>
          <w:p>
            <w:pPr>
              <w:pStyle w:val="TableParagraph"/>
              <w:spacing w:line="201" w:lineRule="exact"/>
              <w:ind w:right="236"/>
              <w:jc w:val="right"/>
              <w:rPr>
                <w:b/>
                <w:sz w:val="18"/>
              </w:rPr>
            </w:pPr>
            <w:r>
              <w:rPr>
                <w:b/>
                <w:color w:val="000009"/>
                <w:sz w:val="18"/>
              </w:rPr>
              <w:t>Zona Climática de invierno</w:t>
            </w:r>
          </w:p>
        </w:tc>
      </w:tr>
      <w:tr>
        <w:trPr>
          <w:trHeight w:val="374" w:hRule="atLeast"/>
        </w:trPr>
        <w:tc>
          <w:tcPr>
            <w:tcW w:w="5769" w:type="dxa"/>
            <w:tcBorders>
              <w:bottom w:val="single" w:sz="4" w:space="0" w:color="000000"/>
              <w:right w:val="single" w:sz="4" w:space="0" w:color="000000"/>
            </w:tcBorders>
          </w:tcPr>
          <w:p>
            <w:pPr>
              <w:pStyle w:val="TableParagraph"/>
              <w:jc w:val="left"/>
              <w:rPr>
                <w:rFonts w:ascii="Times New Roman"/>
                <w:sz w:val="18"/>
              </w:rPr>
            </w:pPr>
          </w:p>
        </w:tc>
        <w:tc>
          <w:tcPr>
            <w:tcW w:w="464" w:type="dxa"/>
            <w:tcBorders>
              <w:left w:val="single" w:sz="4" w:space="0" w:color="000000"/>
              <w:bottom w:val="single" w:sz="4" w:space="0" w:color="000000"/>
            </w:tcBorders>
          </w:tcPr>
          <w:p>
            <w:pPr>
              <w:pStyle w:val="TableParagraph"/>
              <w:spacing w:before="76"/>
              <w:ind w:right="1"/>
              <w:rPr>
                <w:b/>
                <w:sz w:val="18"/>
              </w:rPr>
            </w:pPr>
            <w:r>
              <w:rPr>
                <w:b/>
                <w:color w:val="000009"/>
                <w:sz w:val="18"/>
              </w:rPr>
              <w:t>α</w:t>
            </w:r>
          </w:p>
        </w:tc>
        <w:tc>
          <w:tcPr>
            <w:tcW w:w="461" w:type="dxa"/>
            <w:tcBorders>
              <w:bottom w:val="single" w:sz="4" w:space="0" w:color="000000"/>
            </w:tcBorders>
          </w:tcPr>
          <w:p>
            <w:pPr>
              <w:pStyle w:val="TableParagraph"/>
              <w:spacing w:before="76"/>
              <w:ind w:right="1"/>
              <w:rPr>
                <w:b/>
                <w:sz w:val="18"/>
              </w:rPr>
            </w:pPr>
            <w:r>
              <w:rPr>
                <w:b/>
                <w:color w:val="000009"/>
                <w:sz w:val="18"/>
              </w:rPr>
              <w:t>A</w:t>
            </w:r>
          </w:p>
        </w:tc>
        <w:tc>
          <w:tcPr>
            <w:tcW w:w="461" w:type="dxa"/>
            <w:tcBorders>
              <w:bottom w:val="single" w:sz="4" w:space="0" w:color="000000"/>
            </w:tcBorders>
          </w:tcPr>
          <w:p>
            <w:pPr>
              <w:pStyle w:val="TableParagraph"/>
              <w:spacing w:before="76"/>
              <w:rPr>
                <w:b/>
                <w:sz w:val="18"/>
              </w:rPr>
            </w:pPr>
            <w:r>
              <w:rPr>
                <w:b/>
                <w:color w:val="000009"/>
                <w:sz w:val="18"/>
              </w:rPr>
              <w:t>B</w:t>
            </w:r>
          </w:p>
        </w:tc>
        <w:tc>
          <w:tcPr>
            <w:tcW w:w="461" w:type="dxa"/>
            <w:tcBorders>
              <w:bottom w:val="single" w:sz="4" w:space="0" w:color="000000"/>
            </w:tcBorders>
          </w:tcPr>
          <w:p>
            <w:pPr>
              <w:pStyle w:val="TableParagraph"/>
              <w:spacing w:before="76"/>
              <w:rPr>
                <w:b/>
                <w:sz w:val="18"/>
              </w:rPr>
            </w:pPr>
            <w:r>
              <w:rPr>
                <w:b/>
                <w:color w:val="000009"/>
                <w:sz w:val="18"/>
              </w:rPr>
              <w:t>C</w:t>
            </w:r>
          </w:p>
        </w:tc>
        <w:tc>
          <w:tcPr>
            <w:tcW w:w="461" w:type="dxa"/>
            <w:tcBorders>
              <w:bottom w:val="single" w:sz="4" w:space="0" w:color="000000"/>
            </w:tcBorders>
          </w:tcPr>
          <w:p>
            <w:pPr>
              <w:pStyle w:val="TableParagraph"/>
              <w:spacing w:before="76"/>
              <w:ind w:right="1"/>
              <w:rPr>
                <w:b/>
                <w:sz w:val="18"/>
              </w:rPr>
            </w:pPr>
            <w:r>
              <w:rPr>
                <w:b/>
                <w:color w:val="000009"/>
                <w:sz w:val="18"/>
              </w:rPr>
              <w:t>D</w:t>
            </w:r>
          </w:p>
        </w:tc>
        <w:tc>
          <w:tcPr>
            <w:tcW w:w="460" w:type="dxa"/>
            <w:tcBorders>
              <w:bottom w:val="single" w:sz="4" w:space="0" w:color="000000"/>
            </w:tcBorders>
          </w:tcPr>
          <w:p>
            <w:pPr>
              <w:pStyle w:val="TableParagraph"/>
              <w:spacing w:before="76"/>
              <w:rPr>
                <w:b/>
                <w:sz w:val="18"/>
              </w:rPr>
            </w:pPr>
            <w:r>
              <w:rPr>
                <w:b/>
                <w:color w:val="000009"/>
                <w:sz w:val="18"/>
              </w:rPr>
              <w:t>E</w:t>
            </w:r>
          </w:p>
        </w:tc>
      </w:tr>
      <w:tr>
        <w:trPr>
          <w:trHeight w:val="474" w:hRule="atLeast"/>
        </w:trPr>
        <w:tc>
          <w:tcPr>
            <w:tcW w:w="5769" w:type="dxa"/>
            <w:tcBorders>
              <w:top w:val="single" w:sz="4" w:space="0" w:color="000000"/>
              <w:right w:val="single" w:sz="4" w:space="0" w:color="000000"/>
            </w:tcBorders>
          </w:tcPr>
          <w:p>
            <w:pPr>
              <w:pStyle w:val="TableParagraph"/>
              <w:spacing w:before="130"/>
              <w:ind w:left="14"/>
              <w:jc w:val="left"/>
              <w:rPr>
                <w:sz w:val="12"/>
              </w:rPr>
            </w:pPr>
            <w:r>
              <w:rPr>
                <w:color w:val="000009"/>
                <w:position w:val="1"/>
                <w:sz w:val="18"/>
              </w:rPr>
              <w:t>Muros y suelos en contacto con el aire exterior, U</w:t>
            </w:r>
            <w:r>
              <w:rPr>
                <w:color w:val="000009"/>
                <w:sz w:val="12"/>
              </w:rPr>
              <w:t>M, </w:t>
            </w:r>
            <w:r>
              <w:rPr>
                <w:color w:val="000009"/>
                <w:position w:val="1"/>
                <w:sz w:val="18"/>
              </w:rPr>
              <w:t>U</w:t>
            </w:r>
            <w:r>
              <w:rPr>
                <w:color w:val="000009"/>
                <w:sz w:val="12"/>
              </w:rPr>
              <w:t>S</w:t>
            </w:r>
          </w:p>
        </w:tc>
        <w:tc>
          <w:tcPr>
            <w:tcW w:w="464" w:type="dxa"/>
            <w:tcBorders>
              <w:top w:val="single" w:sz="4" w:space="0" w:color="000000"/>
              <w:left w:val="single" w:sz="4" w:space="0" w:color="000000"/>
            </w:tcBorders>
          </w:tcPr>
          <w:p>
            <w:pPr>
              <w:pStyle w:val="TableParagraph"/>
              <w:spacing w:before="131"/>
              <w:ind w:left="34" w:right="34"/>
              <w:rPr>
                <w:sz w:val="18"/>
              </w:rPr>
            </w:pPr>
            <w:r>
              <w:rPr>
                <w:color w:val="000009"/>
                <w:sz w:val="18"/>
              </w:rPr>
              <w:t>0,56</w:t>
            </w:r>
          </w:p>
        </w:tc>
        <w:tc>
          <w:tcPr>
            <w:tcW w:w="461" w:type="dxa"/>
            <w:tcBorders>
              <w:top w:val="single" w:sz="4" w:space="0" w:color="000000"/>
            </w:tcBorders>
          </w:tcPr>
          <w:p>
            <w:pPr>
              <w:pStyle w:val="TableParagraph"/>
              <w:spacing w:before="131"/>
              <w:ind w:left="35" w:right="35"/>
              <w:rPr>
                <w:sz w:val="18"/>
              </w:rPr>
            </w:pPr>
            <w:r>
              <w:rPr>
                <w:color w:val="000009"/>
                <w:sz w:val="18"/>
              </w:rPr>
              <w:t>0,50</w:t>
            </w:r>
          </w:p>
        </w:tc>
        <w:tc>
          <w:tcPr>
            <w:tcW w:w="461" w:type="dxa"/>
            <w:tcBorders>
              <w:top w:val="single" w:sz="4" w:space="0" w:color="000000"/>
            </w:tcBorders>
          </w:tcPr>
          <w:p>
            <w:pPr>
              <w:pStyle w:val="TableParagraph"/>
              <w:spacing w:before="131"/>
              <w:ind w:right="53"/>
              <w:jc w:val="right"/>
              <w:rPr>
                <w:sz w:val="18"/>
              </w:rPr>
            </w:pPr>
            <w:r>
              <w:rPr>
                <w:color w:val="000009"/>
                <w:sz w:val="18"/>
              </w:rPr>
              <w:t>0,38</w:t>
            </w:r>
          </w:p>
        </w:tc>
        <w:tc>
          <w:tcPr>
            <w:tcW w:w="461" w:type="dxa"/>
            <w:tcBorders>
              <w:top w:val="single" w:sz="4" w:space="0" w:color="000000"/>
            </w:tcBorders>
          </w:tcPr>
          <w:p>
            <w:pPr>
              <w:pStyle w:val="TableParagraph"/>
              <w:spacing w:before="131"/>
              <w:ind w:left="53"/>
              <w:jc w:val="left"/>
              <w:rPr>
                <w:sz w:val="18"/>
              </w:rPr>
            </w:pPr>
            <w:r>
              <w:rPr>
                <w:color w:val="000009"/>
                <w:sz w:val="18"/>
              </w:rPr>
              <w:t>0,29</w:t>
            </w:r>
          </w:p>
        </w:tc>
        <w:tc>
          <w:tcPr>
            <w:tcW w:w="461" w:type="dxa"/>
            <w:tcBorders>
              <w:top w:val="single" w:sz="4" w:space="0" w:color="000000"/>
            </w:tcBorders>
          </w:tcPr>
          <w:p>
            <w:pPr>
              <w:pStyle w:val="TableParagraph"/>
              <w:spacing w:before="131"/>
              <w:ind w:left="35" w:right="35"/>
              <w:rPr>
                <w:sz w:val="18"/>
              </w:rPr>
            </w:pPr>
            <w:r>
              <w:rPr>
                <w:color w:val="000009"/>
                <w:sz w:val="18"/>
              </w:rPr>
              <w:t>0,27</w:t>
            </w:r>
          </w:p>
        </w:tc>
        <w:tc>
          <w:tcPr>
            <w:tcW w:w="460" w:type="dxa"/>
            <w:tcBorders>
              <w:top w:val="single" w:sz="4" w:space="0" w:color="000000"/>
            </w:tcBorders>
          </w:tcPr>
          <w:p>
            <w:pPr>
              <w:pStyle w:val="TableParagraph"/>
              <w:spacing w:before="131"/>
              <w:ind w:left="34" w:right="34"/>
              <w:rPr>
                <w:sz w:val="18"/>
              </w:rPr>
            </w:pPr>
            <w:r>
              <w:rPr>
                <w:color w:val="000009"/>
                <w:sz w:val="18"/>
              </w:rPr>
              <w:t>0,23</w:t>
            </w:r>
          </w:p>
        </w:tc>
      </w:tr>
      <w:tr>
        <w:trPr>
          <w:trHeight w:val="477" w:hRule="atLeast"/>
        </w:trPr>
        <w:tc>
          <w:tcPr>
            <w:tcW w:w="5769" w:type="dxa"/>
            <w:tcBorders>
              <w:right w:val="single" w:sz="4" w:space="0" w:color="000000"/>
            </w:tcBorders>
          </w:tcPr>
          <w:p>
            <w:pPr>
              <w:pStyle w:val="TableParagraph"/>
              <w:spacing w:before="130"/>
              <w:ind w:left="14"/>
              <w:jc w:val="left"/>
              <w:rPr>
                <w:sz w:val="12"/>
              </w:rPr>
            </w:pPr>
            <w:r>
              <w:rPr>
                <w:color w:val="000009"/>
                <w:position w:val="1"/>
                <w:sz w:val="18"/>
              </w:rPr>
              <w:t>Cubiertas en contacto con el aire exterior, U</w:t>
            </w:r>
            <w:r>
              <w:rPr>
                <w:color w:val="000009"/>
                <w:sz w:val="12"/>
              </w:rPr>
              <w:t>C</w:t>
            </w:r>
          </w:p>
        </w:tc>
        <w:tc>
          <w:tcPr>
            <w:tcW w:w="464" w:type="dxa"/>
            <w:tcBorders>
              <w:left w:val="single" w:sz="4" w:space="0" w:color="000000"/>
            </w:tcBorders>
          </w:tcPr>
          <w:p>
            <w:pPr>
              <w:pStyle w:val="TableParagraph"/>
              <w:spacing w:before="131"/>
              <w:ind w:left="34" w:right="34"/>
              <w:rPr>
                <w:sz w:val="18"/>
              </w:rPr>
            </w:pPr>
            <w:r>
              <w:rPr>
                <w:color w:val="000009"/>
                <w:sz w:val="18"/>
              </w:rPr>
              <w:t>0,50</w:t>
            </w:r>
          </w:p>
        </w:tc>
        <w:tc>
          <w:tcPr>
            <w:tcW w:w="461" w:type="dxa"/>
          </w:tcPr>
          <w:p>
            <w:pPr>
              <w:pStyle w:val="TableParagraph"/>
              <w:spacing w:before="131"/>
              <w:ind w:left="35" w:right="35"/>
              <w:rPr>
                <w:sz w:val="18"/>
              </w:rPr>
            </w:pPr>
            <w:r>
              <w:rPr>
                <w:color w:val="000009"/>
                <w:sz w:val="18"/>
              </w:rPr>
              <w:t>0,44</w:t>
            </w:r>
          </w:p>
        </w:tc>
        <w:tc>
          <w:tcPr>
            <w:tcW w:w="461" w:type="dxa"/>
          </w:tcPr>
          <w:p>
            <w:pPr>
              <w:pStyle w:val="TableParagraph"/>
              <w:spacing w:before="131"/>
              <w:ind w:right="53"/>
              <w:jc w:val="right"/>
              <w:rPr>
                <w:sz w:val="18"/>
              </w:rPr>
            </w:pPr>
            <w:r>
              <w:rPr>
                <w:color w:val="000009"/>
                <w:sz w:val="18"/>
              </w:rPr>
              <w:t>0,33</w:t>
            </w:r>
          </w:p>
        </w:tc>
        <w:tc>
          <w:tcPr>
            <w:tcW w:w="461" w:type="dxa"/>
          </w:tcPr>
          <w:p>
            <w:pPr>
              <w:pStyle w:val="TableParagraph"/>
              <w:spacing w:before="131"/>
              <w:ind w:left="53"/>
              <w:jc w:val="left"/>
              <w:rPr>
                <w:sz w:val="18"/>
              </w:rPr>
            </w:pPr>
            <w:r>
              <w:rPr>
                <w:color w:val="000009"/>
                <w:sz w:val="18"/>
              </w:rPr>
              <w:t>0,23</w:t>
            </w:r>
          </w:p>
        </w:tc>
        <w:tc>
          <w:tcPr>
            <w:tcW w:w="461" w:type="dxa"/>
          </w:tcPr>
          <w:p>
            <w:pPr>
              <w:pStyle w:val="TableParagraph"/>
              <w:spacing w:before="131"/>
              <w:ind w:left="35" w:right="35"/>
              <w:rPr>
                <w:sz w:val="18"/>
              </w:rPr>
            </w:pPr>
            <w:r>
              <w:rPr>
                <w:color w:val="000009"/>
                <w:sz w:val="18"/>
              </w:rPr>
              <w:t>0,22</w:t>
            </w:r>
          </w:p>
        </w:tc>
        <w:tc>
          <w:tcPr>
            <w:tcW w:w="460" w:type="dxa"/>
          </w:tcPr>
          <w:p>
            <w:pPr>
              <w:pStyle w:val="TableParagraph"/>
              <w:spacing w:before="131"/>
              <w:ind w:left="34" w:right="34"/>
              <w:rPr>
                <w:sz w:val="18"/>
              </w:rPr>
            </w:pPr>
            <w:r>
              <w:rPr>
                <w:color w:val="000009"/>
                <w:sz w:val="18"/>
              </w:rPr>
              <w:t>0,19</w:t>
            </w:r>
          </w:p>
        </w:tc>
      </w:tr>
      <w:tr>
        <w:trPr>
          <w:trHeight w:val="480" w:hRule="atLeast"/>
        </w:trPr>
        <w:tc>
          <w:tcPr>
            <w:tcW w:w="5769" w:type="dxa"/>
            <w:tcBorders>
              <w:right w:val="single" w:sz="4" w:space="0" w:color="000000"/>
            </w:tcBorders>
          </w:tcPr>
          <w:p>
            <w:pPr>
              <w:pStyle w:val="TableParagraph"/>
              <w:spacing w:before="133"/>
              <w:ind w:left="14"/>
              <w:jc w:val="left"/>
              <w:rPr>
                <w:sz w:val="12"/>
              </w:rPr>
            </w:pPr>
            <w:r>
              <w:rPr>
                <w:color w:val="000009"/>
                <w:position w:val="1"/>
                <w:sz w:val="18"/>
              </w:rPr>
              <w:t>Elementos en contacto con espacios no habitables o con el terreno, U</w:t>
            </w:r>
            <w:r>
              <w:rPr>
                <w:color w:val="000009"/>
                <w:sz w:val="12"/>
              </w:rPr>
              <w:t>T</w:t>
            </w:r>
          </w:p>
        </w:tc>
        <w:tc>
          <w:tcPr>
            <w:tcW w:w="464" w:type="dxa"/>
            <w:tcBorders>
              <w:left w:val="single" w:sz="4" w:space="0" w:color="000000"/>
            </w:tcBorders>
          </w:tcPr>
          <w:p>
            <w:pPr>
              <w:pStyle w:val="TableParagraph"/>
              <w:spacing w:before="134"/>
              <w:ind w:left="34" w:right="34"/>
              <w:rPr>
                <w:sz w:val="18"/>
              </w:rPr>
            </w:pPr>
            <w:r>
              <w:rPr>
                <w:color w:val="000009"/>
                <w:sz w:val="18"/>
              </w:rPr>
              <w:t>0,80</w:t>
            </w:r>
          </w:p>
        </w:tc>
        <w:tc>
          <w:tcPr>
            <w:tcW w:w="461" w:type="dxa"/>
          </w:tcPr>
          <w:p>
            <w:pPr>
              <w:pStyle w:val="TableParagraph"/>
              <w:spacing w:before="134"/>
              <w:ind w:left="35" w:right="35"/>
              <w:rPr>
                <w:sz w:val="18"/>
              </w:rPr>
            </w:pPr>
            <w:r>
              <w:rPr>
                <w:color w:val="000009"/>
                <w:sz w:val="18"/>
              </w:rPr>
              <w:t>0,80</w:t>
            </w:r>
          </w:p>
        </w:tc>
        <w:tc>
          <w:tcPr>
            <w:tcW w:w="461" w:type="dxa"/>
          </w:tcPr>
          <w:p>
            <w:pPr>
              <w:pStyle w:val="TableParagraph"/>
              <w:spacing w:before="134"/>
              <w:ind w:right="53"/>
              <w:jc w:val="right"/>
              <w:rPr>
                <w:sz w:val="18"/>
              </w:rPr>
            </w:pPr>
            <w:r>
              <w:rPr>
                <w:color w:val="000009"/>
                <w:sz w:val="18"/>
              </w:rPr>
              <w:t>0,69</w:t>
            </w:r>
          </w:p>
        </w:tc>
        <w:tc>
          <w:tcPr>
            <w:tcW w:w="461" w:type="dxa"/>
          </w:tcPr>
          <w:p>
            <w:pPr>
              <w:pStyle w:val="TableParagraph"/>
              <w:spacing w:before="134"/>
              <w:ind w:left="53"/>
              <w:jc w:val="left"/>
              <w:rPr>
                <w:sz w:val="18"/>
              </w:rPr>
            </w:pPr>
            <w:r>
              <w:rPr>
                <w:color w:val="000009"/>
                <w:sz w:val="18"/>
              </w:rPr>
              <w:t>0,48</w:t>
            </w:r>
          </w:p>
        </w:tc>
        <w:tc>
          <w:tcPr>
            <w:tcW w:w="461" w:type="dxa"/>
          </w:tcPr>
          <w:p>
            <w:pPr>
              <w:pStyle w:val="TableParagraph"/>
              <w:spacing w:before="134"/>
              <w:ind w:left="35" w:right="35"/>
              <w:rPr>
                <w:sz w:val="18"/>
              </w:rPr>
            </w:pPr>
            <w:r>
              <w:rPr>
                <w:color w:val="000009"/>
                <w:sz w:val="18"/>
              </w:rPr>
              <w:t>0,48</w:t>
            </w:r>
          </w:p>
        </w:tc>
        <w:tc>
          <w:tcPr>
            <w:tcW w:w="460" w:type="dxa"/>
          </w:tcPr>
          <w:p>
            <w:pPr>
              <w:pStyle w:val="TableParagraph"/>
              <w:spacing w:before="134"/>
              <w:ind w:left="34" w:right="34"/>
              <w:rPr>
                <w:sz w:val="18"/>
              </w:rPr>
            </w:pPr>
            <w:r>
              <w:rPr>
                <w:color w:val="000009"/>
                <w:sz w:val="18"/>
              </w:rPr>
              <w:t>0,48</w:t>
            </w:r>
          </w:p>
        </w:tc>
      </w:tr>
      <w:tr>
        <w:trPr>
          <w:trHeight w:val="477" w:hRule="atLeast"/>
        </w:trPr>
        <w:tc>
          <w:tcPr>
            <w:tcW w:w="5769" w:type="dxa"/>
            <w:tcBorders>
              <w:right w:val="single" w:sz="4" w:space="0" w:color="000000"/>
            </w:tcBorders>
          </w:tcPr>
          <w:p>
            <w:pPr>
              <w:pStyle w:val="TableParagraph"/>
              <w:spacing w:before="133"/>
              <w:ind w:left="14"/>
              <w:jc w:val="left"/>
              <w:rPr>
                <w:sz w:val="12"/>
              </w:rPr>
            </w:pPr>
            <w:r>
              <w:rPr>
                <w:color w:val="000009"/>
                <w:position w:val="1"/>
                <w:sz w:val="18"/>
              </w:rPr>
              <w:t>Huecos (conjunto de marco, vidrio y, en su caso, cajón de persiana), U</w:t>
            </w:r>
            <w:r>
              <w:rPr>
                <w:color w:val="000009"/>
                <w:sz w:val="12"/>
              </w:rPr>
              <w:t>H</w:t>
            </w:r>
          </w:p>
        </w:tc>
        <w:tc>
          <w:tcPr>
            <w:tcW w:w="464" w:type="dxa"/>
            <w:tcBorders>
              <w:left w:val="single" w:sz="4" w:space="0" w:color="000000"/>
            </w:tcBorders>
          </w:tcPr>
          <w:p>
            <w:pPr>
              <w:pStyle w:val="TableParagraph"/>
              <w:spacing w:before="133"/>
              <w:ind w:left="34" w:right="34"/>
              <w:rPr>
                <w:sz w:val="18"/>
              </w:rPr>
            </w:pPr>
            <w:r>
              <w:rPr>
                <w:color w:val="000009"/>
                <w:sz w:val="18"/>
              </w:rPr>
              <w:t>2,7</w:t>
            </w:r>
          </w:p>
        </w:tc>
        <w:tc>
          <w:tcPr>
            <w:tcW w:w="461" w:type="dxa"/>
          </w:tcPr>
          <w:p>
            <w:pPr>
              <w:pStyle w:val="TableParagraph"/>
              <w:spacing w:before="133"/>
              <w:ind w:left="34" w:right="35"/>
              <w:rPr>
                <w:sz w:val="18"/>
              </w:rPr>
            </w:pPr>
            <w:r>
              <w:rPr>
                <w:color w:val="000009"/>
                <w:sz w:val="18"/>
              </w:rPr>
              <w:t>2,7</w:t>
            </w:r>
          </w:p>
        </w:tc>
        <w:tc>
          <w:tcPr>
            <w:tcW w:w="461" w:type="dxa"/>
          </w:tcPr>
          <w:p>
            <w:pPr>
              <w:pStyle w:val="TableParagraph"/>
              <w:spacing w:before="133"/>
              <w:ind w:right="103"/>
              <w:jc w:val="right"/>
              <w:rPr>
                <w:sz w:val="18"/>
              </w:rPr>
            </w:pPr>
            <w:r>
              <w:rPr>
                <w:color w:val="000009"/>
                <w:sz w:val="18"/>
              </w:rPr>
              <w:t>2,0</w:t>
            </w:r>
          </w:p>
        </w:tc>
        <w:tc>
          <w:tcPr>
            <w:tcW w:w="461" w:type="dxa"/>
          </w:tcPr>
          <w:p>
            <w:pPr>
              <w:pStyle w:val="TableParagraph"/>
              <w:spacing w:before="133"/>
              <w:ind w:left="104"/>
              <w:jc w:val="left"/>
              <w:rPr>
                <w:sz w:val="18"/>
              </w:rPr>
            </w:pPr>
            <w:r>
              <w:rPr>
                <w:color w:val="000009"/>
                <w:sz w:val="18"/>
              </w:rPr>
              <w:t>2,0</w:t>
            </w:r>
          </w:p>
        </w:tc>
        <w:tc>
          <w:tcPr>
            <w:tcW w:w="461" w:type="dxa"/>
          </w:tcPr>
          <w:p>
            <w:pPr>
              <w:pStyle w:val="TableParagraph"/>
              <w:spacing w:before="133"/>
              <w:ind w:left="35" w:right="35"/>
              <w:rPr>
                <w:sz w:val="18"/>
              </w:rPr>
            </w:pPr>
            <w:r>
              <w:rPr>
                <w:color w:val="000009"/>
                <w:sz w:val="18"/>
              </w:rPr>
              <w:t>1,6</w:t>
            </w:r>
          </w:p>
        </w:tc>
        <w:tc>
          <w:tcPr>
            <w:tcW w:w="460" w:type="dxa"/>
          </w:tcPr>
          <w:p>
            <w:pPr>
              <w:pStyle w:val="TableParagraph"/>
              <w:spacing w:before="133"/>
              <w:ind w:left="34" w:right="34"/>
              <w:rPr>
                <w:sz w:val="18"/>
              </w:rPr>
            </w:pPr>
            <w:r>
              <w:rPr>
                <w:color w:val="000009"/>
                <w:sz w:val="18"/>
              </w:rPr>
              <w:t>1,5</w:t>
            </w:r>
          </w:p>
        </w:tc>
      </w:tr>
    </w:tbl>
    <w:p>
      <w:pPr>
        <w:spacing w:before="58"/>
        <w:ind w:left="1644" w:right="0" w:firstLine="0"/>
        <w:jc w:val="left"/>
        <w:rPr>
          <w:sz w:val="16"/>
        </w:rPr>
      </w:pPr>
      <w:r>
        <w:rPr/>
        <w:pict>
          <v:group style="position:absolute;margin-left:127.339996pt;margin-top:-.036106pt;width:.5pt;height:46.2pt;mso-position-horizontal-relative:page;mso-position-vertical-relative:paragraph;z-index:251735040" coordorigin="2547,-1" coordsize="10,924">
            <v:line style="position:absolute" from="2552,-1" to="2552,246" stroked="true" strokeweight=".48pt" strokecolor="#000000">
              <v:stroke dashstyle="solid"/>
            </v:line>
            <v:line style="position:absolute" from="2552,246" to="2552,491" stroked="true" strokeweight=".48pt" strokecolor="#000000">
              <v:stroke dashstyle="solid"/>
            </v:line>
            <v:line style="position:absolute" from="2552,491" to="2552,676" stroked="true" strokeweight=".48pt" strokecolor="#000000">
              <v:stroke dashstyle="solid"/>
            </v:line>
            <v:line style="position:absolute" from="2552,676" to="2552,923" stroked="true" strokeweight=".48pt" strokecolor="#000000">
              <v:stroke dashstyle="solid"/>
            </v:line>
            <w10:wrap type="none"/>
          </v:group>
        </w:pict>
      </w:r>
      <w:r>
        <w:rPr>
          <w:sz w:val="16"/>
        </w:rPr>
        <w:t>Los valores de esta tabla son para la intervención en la globalidad del edificio, es decir, para edificios nuevos o intervenciones sobre edificios existentes que afecten a la globalidad de la </w:t>
      </w:r>
      <w:r>
        <w:rPr>
          <w:i/>
          <w:sz w:val="16"/>
        </w:rPr>
        <w:t>envolvente térmica </w:t>
      </w:r>
      <w:r>
        <w:rPr>
          <w:sz w:val="16"/>
        </w:rPr>
        <w:t>(&gt;25%)</w:t>
      </w:r>
    </w:p>
    <w:p>
      <w:pPr>
        <w:spacing w:before="62"/>
        <w:ind w:left="1644" w:right="0" w:firstLine="0"/>
        <w:jc w:val="left"/>
        <w:rPr>
          <w:i/>
          <w:sz w:val="16"/>
        </w:rPr>
      </w:pPr>
      <w:r>
        <w:rPr>
          <w:sz w:val="16"/>
        </w:rPr>
        <w:t>Para el caso de reformas que afecten a &lt;25% de la </w:t>
      </w:r>
      <w:r>
        <w:rPr>
          <w:i/>
          <w:sz w:val="16"/>
        </w:rPr>
        <w:t>envolvente térmica </w:t>
      </w:r>
      <w:r>
        <w:rPr>
          <w:sz w:val="16"/>
        </w:rPr>
        <w:t>los valores límite de </w:t>
      </w:r>
      <w:r>
        <w:rPr>
          <w:i/>
          <w:sz w:val="16"/>
        </w:rPr>
        <w:t>transmitancia térmica</w:t>
      </w:r>
    </w:p>
    <w:p>
      <w:pPr>
        <w:spacing w:before="1"/>
        <w:ind w:left="1644" w:right="0" w:firstLine="0"/>
        <w:jc w:val="left"/>
        <w:rPr>
          <w:sz w:val="16"/>
        </w:rPr>
      </w:pPr>
      <w:r>
        <w:rPr>
          <w:sz w:val="16"/>
        </w:rPr>
        <w:t>para los diferentes elementos constructivos son los de la tabla 3.1.1.a-HE1</w:t>
      </w:r>
    </w:p>
    <w:p>
      <w:pPr>
        <w:pStyle w:val="BodyText"/>
        <w:spacing w:before="6"/>
        <w:rPr>
          <w:sz w:val="17"/>
        </w:rPr>
      </w:pPr>
    </w:p>
    <w:p>
      <w:pPr>
        <w:pStyle w:val="ListParagraph"/>
        <w:numPr>
          <w:ilvl w:val="0"/>
          <w:numId w:val="76"/>
        </w:numPr>
        <w:tabs>
          <w:tab w:pos="540" w:val="left" w:leader="none"/>
          <w:tab w:pos="541" w:val="left" w:leader="none"/>
        </w:tabs>
        <w:spacing w:line="240" w:lineRule="auto" w:before="93" w:after="0"/>
        <w:ind w:left="540" w:right="0" w:hanging="428"/>
        <w:jc w:val="left"/>
        <w:rPr>
          <w:sz w:val="20"/>
        </w:rPr>
      </w:pPr>
      <w:r>
        <w:rPr>
          <w:sz w:val="20"/>
        </w:rPr>
        <w:t>Los valores anteriores presuponen un correcto tratamiento de los puentes</w:t>
      </w:r>
      <w:r>
        <w:rPr>
          <w:spacing w:val="-13"/>
          <w:sz w:val="20"/>
        </w:rPr>
        <w:t> </w:t>
      </w:r>
      <w:r>
        <w:rPr>
          <w:sz w:val="20"/>
        </w:rPr>
        <w:t>térmicos.</w:t>
      </w:r>
    </w:p>
    <w:p>
      <w:pPr>
        <w:spacing w:after="0" w:line="240" w:lineRule="auto"/>
        <w:jc w:val="left"/>
        <w:rPr>
          <w:sz w:val="20"/>
        </w:rPr>
        <w:sectPr>
          <w:headerReference w:type="default" r:id="rId33"/>
          <w:pgSz w:w="11910" w:h="16840"/>
          <w:pgMar w:header="778" w:footer="647" w:top="1220" w:bottom="840" w:left="1020" w:right="920"/>
        </w:sectPr>
      </w:pPr>
    </w:p>
    <w:p>
      <w:pPr>
        <w:pStyle w:val="BodyText"/>
        <w:spacing w:before="7"/>
        <w:rPr>
          <w:sz w:val="25"/>
        </w:rPr>
      </w:pPr>
    </w:p>
    <w:p>
      <w:pPr>
        <w:pStyle w:val="Heading1"/>
        <w:tabs>
          <w:tab w:pos="1553" w:val="left" w:leader="none"/>
        </w:tabs>
      </w:pPr>
      <w:bookmarkStart w:name="Anejo F Demanda de referencia de ACS" w:id="216"/>
      <w:bookmarkEnd w:id="216"/>
      <w:r>
        <w:rPr>
          <w:b w:val="0"/>
        </w:rPr>
      </w:r>
      <w:bookmarkStart w:name="_bookmark69" w:id="217"/>
      <w:bookmarkEnd w:id="217"/>
      <w:r>
        <w:rPr>
          <w:b w:val="0"/>
        </w:rPr>
      </w:r>
      <w:r>
        <w:rPr/>
        <w:t>Anejo</w:t>
      </w:r>
      <w:r>
        <w:rPr>
          <w:spacing w:val="-1"/>
        </w:rPr>
        <w:t> </w:t>
      </w:r>
      <w:r>
        <w:rPr/>
        <w:t>F</w:t>
        <w:tab/>
        <w:t>Demanda de referencia de</w:t>
      </w:r>
      <w:r>
        <w:rPr>
          <w:spacing w:val="-8"/>
        </w:rPr>
        <w:t> </w:t>
      </w:r>
      <w:r>
        <w:rPr>
          <w:spacing w:val="-3"/>
        </w:rPr>
        <w:t>ACS</w:t>
      </w:r>
    </w:p>
    <w:p>
      <w:pPr>
        <w:pStyle w:val="ListParagraph"/>
        <w:numPr>
          <w:ilvl w:val="0"/>
          <w:numId w:val="77"/>
        </w:numPr>
        <w:tabs>
          <w:tab w:pos="510" w:val="left" w:leader="none"/>
        </w:tabs>
        <w:spacing w:line="240" w:lineRule="auto" w:before="124" w:after="0"/>
        <w:ind w:left="509" w:right="212" w:hanging="396"/>
        <w:jc w:val="both"/>
        <w:rPr>
          <w:sz w:val="20"/>
        </w:rPr>
      </w:pPr>
      <w:r>
        <w:rPr>
          <w:sz w:val="20"/>
        </w:rPr>
        <w:t>La demanda de referencia de ACS para edificios de uso residencial privado se obtendrá considerando unas necesidades de 28 litros/dia·persona (a 60ºC), una ocupación al menos igual a la mínima establecida</w:t>
      </w:r>
      <w:r>
        <w:rPr>
          <w:spacing w:val="-7"/>
          <w:sz w:val="20"/>
        </w:rPr>
        <w:t> </w:t>
      </w:r>
      <w:r>
        <w:rPr>
          <w:sz w:val="20"/>
        </w:rPr>
        <w:t>en</w:t>
      </w:r>
      <w:r>
        <w:rPr>
          <w:spacing w:val="-7"/>
          <w:sz w:val="20"/>
        </w:rPr>
        <w:t> </w:t>
      </w:r>
      <w:r>
        <w:rPr>
          <w:sz w:val="20"/>
        </w:rPr>
        <w:t>la</w:t>
      </w:r>
      <w:r>
        <w:rPr>
          <w:spacing w:val="-7"/>
          <w:sz w:val="20"/>
        </w:rPr>
        <w:t> </w:t>
      </w:r>
      <w:r>
        <w:rPr>
          <w:sz w:val="20"/>
        </w:rPr>
        <w:t>tabla</w:t>
      </w:r>
      <w:r>
        <w:rPr>
          <w:spacing w:val="-7"/>
          <w:sz w:val="20"/>
        </w:rPr>
        <w:t> </w:t>
      </w:r>
      <w:r>
        <w:rPr>
          <w:sz w:val="20"/>
        </w:rPr>
        <w:t>a-Anejo</w:t>
      </w:r>
      <w:r>
        <w:rPr>
          <w:spacing w:val="-6"/>
          <w:sz w:val="20"/>
        </w:rPr>
        <w:t> </w:t>
      </w:r>
      <w:r>
        <w:rPr>
          <w:sz w:val="20"/>
        </w:rPr>
        <w:t>F</w:t>
      </w:r>
      <w:r>
        <w:rPr>
          <w:spacing w:val="-3"/>
          <w:sz w:val="20"/>
        </w:rPr>
        <w:t> </w:t>
      </w:r>
      <w:r>
        <w:rPr>
          <w:spacing w:val="-11"/>
          <w:sz w:val="20"/>
        </w:rPr>
        <w:t>y,</w:t>
      </w:r>
      <w:r>
        <w:rPr>
          <w:spacing w:val="-6"/>
          <w:sz w:val="20"/>
        </w:rPr>
        <w:t> </w:t>
      </w:r>
      <w:r>
        <w:rPr>
          <w:sz w:val="20"/>
        </w:rPr>
        <w:t>en</w:t>
      </w:r>
      <w:r>
        <w:rPr>
          <w:spacing w:val="-5"/>
          <w:sz w:val="20"/>
        </w:rPr>
        <w:t> </w:t>
      </w:r>
      <w:r>
        <w:rPr>
          <w:sz w:val="20"/>
        </w:rPr>
        <w:t>el</w:t>
      </w:r>
      <w:r>
        <w:rPr>
          <w:spacing w:val="-8"/>
          <w:sz w:val="20"/>
        </w:rPr>
        <w:t> </w:t>
      </w:r>
      <w:r>
        <w:rPr>
          <w:sz w:val="20"/>
        </w:rPr>
        <w:t>caso</w:t>
      </w:r>
      <w:r>
        <w:rPr>
          <w:spacing w:val="-7"/>
          <w:sz w:val="20"/>
        </w:rPr>
        <w:t> </w:t>
      </w:r>
      <w:r>
        <w:rPr>
          <w:sz w:val="20"/>
        </w:rPr>
        <w:t>de</w:t>
      </w:r>
      <w:r>
        <w:rPr>
          <w:spacing w:val="-7"/>
          <w:sz w:val="20"/>
        </w:rPr>
        <w:t> </w:t>
      </w:r>
      <w:r>
        <w:rPr>
          <w:sz w:val="20"/>
        </w:rPr>
        <w:t>viviendas</w:t>
      </w:r>
      <w:r>
        <w:rPr>
          <w:spacing w:val="-7"/>
          <w:sz w:val="20"/>
        </w:rPr>
        <w:t> </w:t>
      </w:r>
      <w:r>
        <w:rPr>
          <w:sz w:val="20"/>
        </w:rPr>
        <w:t>multifamiliares,</w:t>
      </w:r>
      <w:r>
        <w:rPr>
          <w:spacing w:val="-6"/>
          <w:sz w:val="20"/>
        </w:rPr>
        <w:t> </w:t>
      </w:r>
      <w:r>
        <w:rPr>
          <w:sz w:val="20"/>
        </w:rPr>
        <w:t>un</w:t>
      </w:r>
      <w:r>
        <w:rPr>
          <w:spacing w:val="-7"/>
          <w:sz w:val="20"/>
        </w:rPr>
        <w:t> </w:t>
      </w:r>
      <w:r>
        <w:rPr>
          <w:sz w:val="20"/>
        </w:rPr>
        <w:t>factor</w:t>
      </w:r>
      <w:r>
        <w:rPr>
          <w:spacing w:val="-6"/>
          <w:sz w:val="20"/>
        </w:rPr>
        <w:t> </w:t>
      </w:r>
      <w:r>
        <w:rPr>
          <w:sz w:val="20"/>
        </w:rPr>
        <w:t>de</w:t>
      </w:r>
      <w:r>
        <w:rPr>
          <w:spacing w:val="-7"/>
          <w:sz w:val="20"/>
        </w:rPr>
        <w:t> </w:t>
      </w:r>
      <w:r>
        <w:rPr>
          <w:sz w:val="20"/>
        </w:rPr>
        <w:t>centralización</w:t>
      </w:r>
      <w:r>
        <w:rPr>
          <w:spacing w:val="-6"/>
          <w:sz w:val="20"/>
        </w:rPr>
        <w:t> </w:t>
      </w:r>
      <w:r>
        <w:rPr>
          <w:sz w:val="20"/>
        </w:rPr>
        <w:t>de acuerdo a la tabla b-Anejo </w:t>
      </w:r>
      <w:r>
        <w:rPr>
          <w:spacing w:val="-11"/>
          <w:sz w:val="20"/>
        </w:rPr>
        <w:t>F, </w:t>
      </w:r>
      <w:r>
        <w:rPr>
          <w:sz w:val="20"/>
        </w:rPr>
        <w:t>incrementadas de acuerdo con las pérdidas térmicas por distribución, acumulación y</w:t>
      </w:r>
      <w:r>
        <w:rPr>
          <w:spacing w:val="-2"/>
          <w:sz w:val="20"/>
        </w:rPr>
        <w:t> </w:t>
      </w:r>
      <w:r>
        <w:rPr>
          <w:sz w:val="20"/>
        </w:rPr>
        <w:t>recirculación.</w:t>
      </w:r>
    </w:p>
    <w:p>
      <w:pPr>
        <w:spacing w:before="196"/>
        <w:ind w:left="299" w:right="402" w:firstLine="0"/>
        <w:jc w:val="center"/>
        <w:rPr>
          <w:b/>
          <w:sz w:val="18"/>
        </w:rPr>
      </w:pPr>
      <w:r>
        <w:rPr>
          <w:b/>
          <w:sz w:val="18"/>
        </w:rPr>
        <w:t>Tabla a-Anejo F. Valores mínimos de ocupación de cálculo en uso residencial privado</w:t>
      </w:r>
    </w:p>
    <w:p>
      <w:pPr>
        <w:pStyle w:val="BodyText"/>
        <w:spacing w:before="8"/>
        <w:rPr>
          <w:b/>
          <w:sz w:val="5"/>
        </w:rPr>
      </w:pPr>
    </w:p>
    <w:tbl>
      <w:tblPr>
        <w:tblW w:w="0" w:type="auto"/>
        <w:jc w:val="left"/>
        <w:tblInd w:w="2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5"/>
        <w:gridCol w:w="515"/>
        <w:gridCol w:w="441"/>
        <w:gridCol w:w="480"/>
        <w:gridCol w:w="480"/>
        <w:gridCol w:w="480"/>
        <w:gridCol w:w="456"/>
        <w:gridCol w:w="507"/>
      </w:tblGrid>
      <w:tr>
        <w:trPr>
          <w:trHeight w:val="460" w:hRule="atLeast"/>
        </w:trPr>
        <w:tc>
          <w:tcPr>
            <w:tcW w:w="2315" w:type="dxa"/>
            <w:tcBorders>
              <w:bottom w:val="single" w:sz="4" w:space="0" w:color="000000"/>
              <w:right w:val="single" w:sz="4" w:space="0" w:color="000000"/>
            </w:tcBorders>
          </w:tcPr>
          <w:p>
            <w:pPr>
              <w:pStyle w:val="TableParagraph"/>
              <w:spacing w:before="121"/>
              <w:ind w:left="103"/>
              <w:jc w:val="left"/>
              <w:rPr>
                <w:b/>
                <w:sz w:val="18"/>
              </w:rPr>
            </w:pPr>
            <w:r>
              <w:rPr>
                <w:b/>
                <w:sz w:val="18"/>
              </w:rPr>
              <w:t>Número de dormitorios</w:t>
            </w:r>
          </w:p>
        </w:tc>
        <w:tc>
          <w:tcPr>
            <w:tcW w:w="515" w:type="dxa"/>
            <w:tcBorders>
              <w:left w:val="single" w:sz="4" w:space="0" w:color="000000"/>
              <w:bottom w:val="single" w:sz="4" w:space="0" w:color="000000"/>
            </w:tcBorders>
          </w:tcPr>
          <w:p>
            <w:pPr>
              <w:pStyle w:val="TableParagraph"/>
              <w:spacing w:before="121"/>
              <w:ind w:right="44"/>
              <w:rPr>
                <w:b/>
                <w:sz w:val="18"/>
              </w:rPr>
            </w:pPr>
            <w:r>
              <w:rPr>
                <w:b/>
                <w:sz w:val="18"/>
              </w:rPr>
              <w:t>1</w:t>
            </w:r>
          </w:p>
        </w:tc>
        <w:tc>
          <w:tcPr>
            <w:tcW w:w="441" w:type="dxa"/>
            <w:tcBorders>
              <w:bottom w:val="single" w:sz="4" w:space="0" w:color="000000"/>
            </w:tcBorders>
          </w:tcPr>
          <w:p>
            <w:pPr>
              <w:pStyle w:val="TableParagraph"/>
              <w:spacing w:before="121"/>
              <w:ind w:left="149"/>
              <w:jc w:val="left"/>
              <w:rPr>
                <w:b/>
                <w:sz w:val="18"/>
              </w:rPr>
            </w:pPr>
            <w:r>
              <w:rPr>
                <w:b/>
                <w:sz w:val="18"/>
              </w:rPr>
              <w:t>2</w:t>
            </w:r>
          </w:p>
        </w:tc>
        <w:tc>
          <w:tcPr>
            <w:tcW w:w="480" w:type="dxa"/>
            <w:tcBorders>
              <w:bottom w:val="single" w:sz="4" w:space="0" w:color="000000"/>
            </w:tcBorders>
          </w:tcPr>
          <w:p>
            <w:pPr>
              <w:pStyle w:val="TableParagraph"/>
              <w:spacing w:before="121"/>
              <w:ind w:left="188"/>
              <w:jc w:val="left"/>
              <w:rPr>
                <w:b/>
                <w:sz w:val="18"/>
              </w:rPr>
            </w:pPr>
            <w:r>
              <w:rPr>
                <w:b/>
                <w:sz w:val="18"/>
              </w:rPr>
              <w:t>3</w:t>
            </w:r>
          </w:p>
        </w:tc>
        <w:tc>
          <w:tcPr>
            <w:tcW w:w="480" w:type="dxa"/>
            <w:tcBorders>
              <w:bottom w:val="single" w:sz="4" w:space="0" w:color="000000"/>
            </w:tcBorders>
          </w:tcPr>
          <w:p>
            <w:pPr>
              <w:pStyle w:val="TableParagraph"/>
              <w:spacing w:before="121"/>
              <w:ind w:left="188"/>
              <w:jc w:val="left"/>
              <w:rPr>
                <w:b/>
                <w:sz w:val="18"/>
              </w:rPr>
            </w:pPr>
            <w:r>
              <w:rPr>
                <w:b/>
                <w:sz w:val="18"/>
              </w:rPr>
              <w:t>4</w:t>
            </w:r>
          </w:p>
        </w:tc>
        <w:tc>
          <w:tcPr>
            <w:tcW w:w="480" w:type="dxa"/>
            <w:tcBorders>
              <w:bottom w:val="single" w:sz="4" w:space="0" w:color="000000"/>
            </w:tcBorders>
          </w:tcPr>
          <w:p>
            <w:pPr>
              <w:pStyle w:val="TableParagraph"/>
              <w:spacing w:before="121"/>
              <w:ind w:left="188"/>
              <w:jc w:val="left"/>
              <w:rPr>
                <w:b/>
                <w:sz w:val="18"/>
              </w:rPr>
            </w:pPr>
            <w:r>
              <w:rPr>
                <w:b/>
                <w:sz w:val="18"/>
              </w:rPr>
              <w:t>5</w:t>
            </w:r>
          </w:p>
        </w:tc>
        <w:tc>
          <w:tcPr>
            <w:tcW w:w="456" w:type="dxa"/>
            <w:tcBorders>
              <w:bottom w:val="single" w:sz="4" w:space="0" w:color="000000"/>
            </w:tcBorders>
          </w:tcPr>
          <w:p>
            <w:pPr>
              <w:pStyle w:val="TableParagraph"/>
              <w:spacing w:before="121"/>
              <w:ind w:left="188"/>
              <w:jc w:val="left"/>
              <w:rPr>
                <w:b/>
                <w:sz w:val="18"/>
              </w:rPr>
            </w:pPr>
            <w:r>
              <w:rPr>
                <w:b/>
                <w:sz w:val="18"/>
              </w:rPr>
              <w:t>6</w:t>
            </w:r>
          </w:p>
        </w:tc>
        <w:tc>
          <w:tcPr>
            <w:tcW w:w="507" w:type="dxa"/>
            <w:tcBorders>
              <w:bottom w:val="single" w:sz="4" w:space="0" w:color="000000"/>
            </w:tcBorders>
          </w:tcPr>
          <w:p>
            <w:pPr>
              <w:pStyle w:val="TableParagraph"/>
              <w:spacing w:before="121"/>
              <w:ind w:left="144" w:right="123"/>
              <w:rPr>
                <w:b/>
                <w:sz w:val="18"/>
              </w:rPr>
            </w:pPr>
            <w:r>
              <w:rPr>
                <w:b/>
                <w:sz w:val="18"/>
              </w:rPr>
              <w:t>≥6</w:t>
            </w:r>
          </w:p>
        </w:tc>
      </w:tr>
      <w:tr>
        <w:trPr>
          <w:trHeight w:val="415" w:hRule="atLeast"/>
        </w:trPr>
        <w:tc>
          <w:tcPr>
            <w:tcW w:w="2315" w:type="dxa"/>
            <w:tcBorders>
              <w:top w:val="single" w:sz="4" w:space="0" w:color="000000"/>
              <w:right w:val="single" w:sz="4" w:space="0" w:color="000000"/>
            </w:tcBorders>
          </w:tcPr>
          <w:p>
            <w:pPr>
              <w:pStyle w:val="TableParagraph"/>
              <w:spacing w:before="102"/>
              <w:ind w:left="103"/>
              <w:jc w:val="left"/>
              <w:rPr>
                <w:sz w:val="18"/>
              </w:rPr>
            </w:pPr>
            <w:r>
              <w:rPr>
                <w:sz w:val="18"/>
              </w:rPr>
              <w:t>Número de Personas</w:t>
            </w:r>
          </w:p>
        </w:tc>
        <w:tc>
          <w:tcPr>
            <w:tcW w:w="515" w:type="dxa"/>
            <w:tcBorders>
              <w:top w:val="single" w:sz="4" w:space="0" w:color="000000"/>
              <w:left w:val="single" w:sz="4" w:space="0" w:color="000000"/>
            </w:tcBorders>
          </w:tcPr>
          <w:p>
            <w:pPr>
              <w:pStyle w:val="TableParagraph"/>
              <w:spacing w:before="102"/>
              <w:ind w:left="88" w:right="130"/>
              <w:rPr>
                <w:sz w:val="18"/>
              </w:rPr>
            </w:pPr>
            <w:r>
              <w:rPr>
                <w:sz w:val="18"/>
              </w:rPr>
              <w:t>1,5</w:t>
            </w:r>
          </w:p>
        </w:tc>
        <w:tc>
          <w:tcPr>
            <w:tcW w:w="441" w:type="dxa"/>
            <w:tcBorders>
              <w:top w:val="single" w:sz="4" w:space="0" w:color="000000"/>
            </w:tcBorders>
          </w:tcPr>
          <w:p>
            <w:pPr>
              <w:pStyle w:val="TableParagraph"/>
              <w:spacing w:before="102"/>
              <w:ind w:left="149"/>
              <w:jc w:val="left"/>
              <w:rPr>
                <w:sz w:val="18"/>
              </w:rPr>
            </w:pPr>
            <w:r>
              <w:rPr>
                <w:sz w:val="18"/>
              </w:rPr>
              <w:t>3</w:t>
            </w:r>
          </w:p>
        </w:tc>
        <w:tc>
          <w:tcPr>
            <w:tcW w:w="480" w:type="dxa"/>
            <w:tcBorders>
              <w:top w:val="single" w:sz="4" w:space="0" w:color="000000"/>
            </w:tcBorders>
          </w:tcPr>
          <w:p>
            <w:pPr>
              <w:pStyle w:val="TableParagraph"/>
              <w:spacing w:before="102"/>
              <w:ind w:left="188"/>
              <w:jc w:val="left"/>
              <w:rPr>
                <w:sz w:val="18"/>
              </w:rPr>
            </w:pPr>
            <w:r>
              <w:rPr>
                <w:sz w:val="18"/>
              </w:rPr>
              <w:t>4</w:t>
            </w:r>
          </w:p>
        </w:tc>
        <w:tc>
          <w:tcPr>
            <w:tcW w:w="480" w:type="dxa"/>
            <w:tcBorders>
              <w:top w:val="single" w:sz="4" w:space="0" w:color="000000"/>
            </w:tcBorders>
          </w:tcPr>
          <w:p>
            <w:pPr>
              <w:pStyle w:val="TableParagraph"/>
              <w:spacing w:before="102"/>
              <w:ind w:left="188"/>
              <w:jc w:val="left"/>
              <w:rPr>
                <w:sz w:val="18"/>
              </w:rPr>
            </w:pPr>
            <w:r>
              <w:rPr>
                <w:sz w:val="18"/>
              </w:rPr>
              <w:t>5</w:t>
            </w:r>
          </w:p>
        </w:tc>
        <w:tc>
          <w:tcPr>
            <w:tcW w:w="480" w:type="dxa"/>
            <w:tcBorders>
              <w:top w:val="single" w:sz="4" w:space="0" w:color="000000"/>
            </w:tcBorders>
          </w:tcPr>
          <w:p>
            <w:pPr>
              <w:pStyle w:val="TableParagraph"/>
              <w:spacing w:before="102"/>
              <w:ind w:left="188"/>
              <w:jc w:val="left"/>
              <w:rPr>
                <w:sz w:val="18"/>
              </w:rPr>
            </w:pPr>
            <w:r>
              <w:rPr>
                <w:sz w:val="18"/>
              </w:rPr>
              <w:t>6</w:t>
            </w:r>
          </w:p>
        </w:tc>
        <w:tc>
          <w:tcPr>
            <w:tcW w:w="456" w:type="dxa"/>
            <w:tcBorders>
              <w:top w:val="single" w:sz="4" w:space="0" w:color="000000"/>
            </w:tcBorders>
          </w:tcPr>
          <w:p>
            <w:pPr>
              <w:pStyle w:val="TableParagraph"/>
              <w:spacing w:before="102"/>
              <w:ind w:left="188"/>
              <w:jc w:val="left"/>
              <w:rPr>
                <w:sz w:val="18"/>
              </w:rPr>
            </w:pPr>
            <w:r>
              <w:rPr>
                <w:sz w:val="18"/>
              </w:rPr>
              <w:t>6</w:t>
            </w:r>
          </w:p>
        </w:tc>
        <w:tc>
          <w:tcPr>
            <w:tcW w:w="507" w:type="dxa"/>
            <w:tcBorders>
              <w:top w:val="single" w:sz="4" w:space="0" w:color="000000"/>
            </w:tcBorders>
          </w:tcPr>
          <w:p>
            <w:pPr>
              <w:pStyle w:val="TableParagraph"/>
              <w:spacing w:before="102"/>
              <w:ind w:left="19"/>
              <w:rPr>
                <w:sz w:val="18"/>
              </w:rPr>
            </w:pPr>
            <w:r>
              <w:rPr>
                <w:sz w:val="18"/>
              </w:rPr>
              <w:t>7</w:t>
            </w:r>
          </w:p>
        </w:tc>
      </w:tr>
    </w:tbl>
    <w:p>
      <w:pPr>
        <w:pStyle w:val="BodyText"/>
        <w:spacing w:before="4"/>
        <w:rPr>
          <w:b/>
        </w:rPr>
      </w:pPr>
    </w:p>
    <w:p>
      <w:pPr>
        <w:spacing w:before="0"/>
        <w:ind w:left="305" w:right="402" w:firstLine="0"/>
        <w:jc w:val="center"/>
        <w:rPr>
          <w:b/>
          <w:sz w:val="18"/>
        </w:rPr>
      </w:pPr>
      <w:r>
        <w:rPr>
          <w:b/>
          <w:sz w:val="18"/>
        </w:rPr>
        <w:t>Tabla b-Anejo F. Valor del factor de centralización en viviendas multifamiliares</w:t>
      </w:r>
    </w:p>
    <w:p>
      <w:pPr>
        <w:pStyle w:val="BodyText"/>
        <w:spacing w:before="8"/>
        <w:rPr>
          <w:b/>
          <w:sz w:val="5"/>
        </w:rPr>
      </w:pP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1"/>
        <w:gridCol w:w="870"/>
        <w:gridCol w:w="1002"/>
        <w:gridCol w:w="971"/>
        <w:gridCol w:w="952"/>
        <w:gridCol w:w="923"/>
        <w:gridCol w:w="1048"/>
        <w:gridCol w:w="875"/>
      </w:tblGrid>
      <w:tr>
        <w:trPr>
          <w:trHeight w:val="420" w:hRule="atLeast"/>
        </w:trPr>
        <w:tc>
          <w:tcPr>
            <w:tcW w:w="2041" w:type="dxa"/>
            <w:tcBorders>
              <w:bottom w:val="single" w:sz="4" w:space="0" w:color="000000"/>
              <w:right w:val="single" w:sz="4" w:space="0" w:color="000000"/>
            </w:tcBorders>
          </w:tcPr>
          <w:p>
            <w:pPr>
              <w:pStyle w:val="TableParagraph"/>
              <w:spacing w:before="100"/>
              <w:ind w:left="50"/>
              <w:jc w:val="left"/>
              <w:rPr>
                <w:b/>
                <w:sz w:val="18"/>
              </w:rPr>
            </w:pPr>
            <w:r>
              <w:rPr>
                <w:b/>
                <w:sz w:val="18"/>
              </w:rPr>
              <w:t>Nº viviendas</w:t>
            </w:r>
          </w:p>
        </w:tc>
        <w:tc>
          <w:tcPr>
            <w:tcW w:w="870" w:type="dxa"/>
            <w:tcBorders>
              <w:left w:val="single" w:sz="4" w:space="0" w:color="000000"/>
              <w:bottom w:val="single" w:sz="4" w:space="0" w:color="000000"/>
            </w:tcBorders>
          </w:tcPr>
          <w:p>
            <w:pPr>
              <w:pStyle w:val="TableParagraph"/>
              <w:spacing w:before="100"/>
              <w:ind w:left="281" w:right="215"/>
              <w:rPr>
                <w:b/>
                <w:sz w:val="18"/>
              </w:rPr>
            </w:pPr>
            <w:r>
              <w:rPr>
                <w:b/>
                <w:sz w:val="18"/>
              </w:rPr>
              <w:t>N≤3</w:t>
            </w:r>
          </w:p>
        </w:tc>
        <w:tc>
          <w:tcPr>
            <w:tcW w:w="1002" w:type="dxa"/>
            <w:tcBorders>
              <w:bottom w:val="single" w:sz="4" w:space="0" w:color="000000"/>
            </w:tcBorders>
          </w:tcPr>
          <w:p>
            <w:pPr>
              <w:pStyle w:val="TableParagraph"/>
              <w:spacing w:before="100"/>
              <w:ind w:left="213" w:right="121"/>
              <w:rPr>
                <w:b/>
                <w:sz w:val="18"/>
              </w:rPr>
            </w:pPr>
            <w:r>
              <w:rPr>
                <w:b/>
                <w:sz w:val="18"/>
              </w:rPr>
              <w:t>4≤N≤10</w:t>
            </w:r>
          </w:p>
        </w:tc>
        <w:tc>
          <w:tcPr>
            <w:tcW w:w="971" w:type="dxa"/>
            <w:tcBorders>
              <w:bottom w:val="single" w:sz="4" w:space="0" w:color="000000"/>
            </w:tcBorders>
          </w:tcPr>
          <w:p>
            <w:pPr>
              <w:pStyle w:val="TableParagraph"/>
              <w:spacing w:before="100"/>
              <w:ind w:left="112" w:right="91"/>
              <w:rPr>
                <w:b/>
                <w:sz w:val="18"/>
              </w:rPr>
            </w:pPr>
            <w:r>
              <w:rPr>
                <w:b/>
                <w:sz w:val="18"/>
              </w:rPr>
              <w:t>11≤N≤20</w:t>
            </w:r>
          </w:p>
        </w:tc>
        <w:tc>
          <w:tcPr>
            <w:tcW w:w="952" w:type="dxa"/>
            <w:tcBorders>
              <w:bottom w:val="single" w:sz="4" w:space="0" w:color="000000"/>
            </w:tcBorders>
          </w:tcPr>
          <w:p>
            <w:pPr>
              <w:pStyle w:val="TableParagraph"/>
              <w:spacing w:before="100"/>
              <w:ind w:left="90" w:right="93"/>
              <w:rPr>
                <w:b/>
                <w:sz w:val="18"/>
              </w:rPr>
            </w:pPr>
            <w:r>
              <w:rPr>
                <w:b/>
                <w:sz w:val="18"/>
              </w:rPr>
              <w:t>21≤N≤50</w:t>
            </w:r>
          </w:p>
        </w:tc>
        <w:tc>
          <w:tcPr>
            <w:tcW w:w="923" w:type="dxa"/>
            <w:tcBorders>
              <w:bottom w:val="single" w:sz="4" w:space="0" w:color="000000"/>
            </w:tcBorders>
          </w:tcPr>
          <w:p>
            <w:pPr>
              <w:pStyle w:val="TableParagraph"/>
              <w:spacing w:before="100"/>
              <w:ind w:left="85" w:right="69"/>
              <w:rPr>
                <w:b/>
                <w:sz w:val="18"/>
              </w:rPr>
            </w:pPr>
            <w:r>
              <w:rPr>
                <w:b/>
                <w:sz w:val="18"/>
              </w:rPr>
              <w:t>51≤N≤75</w:t>
            </w:r>
          </w:p>
        </w:tc>
        <w:tc>
          <w:tcPr>
            <w:tcW w:w="1048" w:type="dxa"/>
            <w:tcBorders>
              <w:bottom w:val="single" w:sz="4" w:space="0" w:color="000000"/>
            </w:tcBorders>
          </w:tcPr>
          <w:p>
            <w:pPr>
              <w:pStyle w:val="TableParagraph"/>
              <w:spacing w:before="100"/>
              <w:ind w:left="59" w:right="119"/>
              <w:rPr>
                <w:b/>
                <w:sz w:val="18"/>
              </w:rPr>
            </w:pPr>
            <w:r>
              <w:rPr>
                <w:b/>
                <w:sz w:val="18"/>
              </w:rPr>
              <w:t>76≤N≤100</w:t>
            </w:r>
          </w:p>
        </w:tc>
        <w:tc>
          <w:tcPr>
            <w:tcW w:w="875" w:type="dxa"/>
            <w:tcBorders>
              <w:bottom w:val="single" w:sz="4" w:space="0" w:color="000000"/>
            </w:tcBorders>
          </w:tcPr>
          <w:p>
            <w:pPr>
              <w:pStyle w:val="TableParagraph"/>
              <w:spacing w:before="100"/>
              <w:ind w:left="108" w:right="197"/>
              <w:rPr>
                <w:b/>
                <w:sz w:val="18"/>
              </w:rPr>
            </w:pPr>
            <w:r>
              <w:rPr>
                <w:b/>
                <w:sz w:val="18"/>
              </w:rPr>
              <w:t>N≥101</w:t>
            </w:r>
          </w:p>
        </w:tc>
      </w:tr>
      <w:tr>
        <w:trPr>
          <w:trHeight w:val="417" w:hRule="atLeast"/>
        </w:trPr>
        <w:tc>
          <w:tcPr>
            <w:tcW w:w="2041" w:type="dxa"/>
            <w:tcBorders>
              <w:top w:val="single" w:sz="4" w:space="0" w:color="000000"/>
              <w:right w:val="single" w:sz="4" w:space="0" w:color="000000"/>
            </w:tcBorders>
          </w:tcPr>
          <w:p>
            <w:pPr>
              <w:pStyle w:val="TableParagraph"/>
              <w:spacing w:before="104"/>
              <w:ind w:left="50"/>
              <w:jc w:val="left"/>
              <w:rPr>
                <w:sz w:val="18"/>
              </w:rPr>
            </w:pPr>
            <w:r>
              <w:rPr>
                <w:sz w:val="18"/>
              </w:rPr>
              <w:t>Factor de centralización</w:t>
            </w:r>
          </w:p>
        </w:tc>
        <w:tc>
          <w:tcPr>
            <w:tcW w:w="870" w:type="dxa"/>
            <w:tcBorders>
              <w:top w:val="single" w:sz="4" w:space="0" w:color="000000"/>
              <w:left w:val="single" w:sz="4" w:space="0" w:color="000000"/>
            </w:tcBorders>
          </w:tcPr>
          <w:p>
            <w:pPr>
              <w:pStyle w:val="TableParagraph"/>
              <w:spacing w:before="104"/>
              <w:ind w:left="64"/>
              <w:rPr>
                <w:sz w:val="18"/>
              </w:rPr>
            </w:pPr>
            <w:r>
              <w:rPr>
                <w:sz w:val="18"/>
              </w:rPr>
              <w:t>1</w:t>
            </w:r>
          </w:p>
        </w:tc>
        <w:tc>
          <w:tcPr>
            <w:tcW w:w="1002" w:type="dxa"/>
            <w:tcBorders>
              <w:top w:val="single" w:sz="4" w:space="0" w:color="000000"/>
            </w:tcBorders>
          </w:tcPr>
          <w:p>
            <w:pPr>
              <w:pStyle w:val="TableParagraph"/>
              <w:spacing w:before="104"/>
              <w:ind w:left="213" w:right="118"/>
              <w:rPr>
                <w:sz w:val="18"/>
              </w:rPr>
            </w:pPr>
            <w:r>
              <w:rPr>
                <w:sz w:val="18"/>
              </w:rPr>
              <w:t>0,95</w:t>
            </w:r>
          </w:p>
        </w:tc>
        <w:tc>
          <w:tcPr>
            <w:tcW w:w="971" w:type="dxa"/>
            <w:tcBorders>
              <w:top w:val="single" w:sz="4" w:space="0" w:color="000000"/>
            </w:tcBorders>
          </w:tcPr>
          <w:p>
            <w:pPr>
              <w:pStyle w:val="TableParagraph"/>
              <w:spacing w:before="104"/>
              <w:ind w:left="112" w:right="89"/>
              <w:rPr>
                <w:sz w:val="18"/>
              </w:rPr>
            </w:pPr>
            <w:r>
              <w:rPr>
                <w:sz w:val="18"/>
              </w:rPr>
              <w:t>0,90</w:t>
            </w:r>
          </w:p>
        </w:tc>
        <w:tc>
          <w:tcPr>
            <w:tcW w:w="952" w:type="dxa"/>
            <w:tcBorders>
              <w:top w:val="single" w:sz="4" w:space="0" w:color="000000"/>
            </w:tcBorders>
          </w:tcPr>
          <w:p>
            <w:pPr>
              <w:pStyle w:val="TableParagraph"/>
              <w:spacing w:before="104"/>
              <w:ind w:left="88" w:right="93"/>
              <w:rPr>
                <w:sz w:val="18"/>
              </w:rPr>
            </w:pPr>
            <w:r>
              <w:rPr>
                <w:sz w:val="18"/>
              </w:rPr>
              <w:t>0,85</w:t>
            </w:r>
          </w:p>
        </w:tc>
        <w:tc>
          <w:tcPr>
            <w:tcW w:w="923" w:type="dxa"/>
            <w:tcBorders>
              <w:top w:val="single" w:sz="4" w:space="0" w:color="000000"/>
            </w:tcBorders>
          </w:tcPr>
          <w:p>
            <w:pPr>
              <w:pStyle w:val="TableParagraph"/>
              <w:spacing w:before="104"/>
              <w:ind w:left="83" w:right="69"/>
              <w:rPr>
                <w:sz w:val="18"/>
              </w:rPr>
            </w:pPr>
            <w:r>
              <w:rPr>
                <w:sz w:val="18"/>
              </w:rPr>
              <w:t>0,80</w:t>
            </w:r>
          </w:p>
        </w:tc>
        <w:tc>
          <w:tcPr>
            <w:tcW w:w="1048" w:type="dxa"/>
            <w:tcBorders>
              <w:top w:val="single" w:sz="4" w:space="0" w:color="000000"/>
            </w:tcBorders>
          </w:tcPr>
          <w:p>
            <w:pPr>
              <w:pStyle w:val="TableParagraph"/>
              <w:spacing w:before="104"/>
              <w:ind w:left="56" w:right="119"/>
              <w:rPr>
                <w:sz w:val="18"/>
              </w:rPr>
            </w:pPr>
            <w:r>
              <w:rPr>
                <w:sz w:val="18"/>
              </w:rPr>
              <w:t>0,75</w:t>
            </w:r>
          </w:p>
        </w:tc>
        <w:tc>
          <w:tcPr>
            <w:tcW w:w="875" w:type="dxa"/>
            <w:tcBorders>
              <w:top w:val="single" w:sz="4" w:space="0" w:color="000000"/>
            </w:tcBorders>
          </w:tcPr>
          <w:p>
            <w:pPr>
              <w:pStyle w:val="TableParagraph"/>
              <w:spacing w:before="104"/>
              <w:ind w:left="108" w:right="197"/>
              <w:rPr>
                <w:sz w:val="18"/>
              </w:rPr>
            </w:pPr>
            <w:r>
              <w:rPr>
                <w:sz w:val="18"/>
              </w:rPr>
              <w:t>0,70</w:t>
            </w:r>
          </w:p>
        </w:tc>
      </w:tr>
    </w:tbl>
    <w:p>
      <w:pPr>
        <w:pStyle w:val="BodyText"/>
        <w:rPr>
          <w:b/>
          <w:sz w:val="25"/>
        </w:rPr>
      </w:pPr>
    </w:p>
    <w:p>
      <w:pPr>
        <w:pStyle w:val="ListParagraph"/>
        <w:numPr>
          <w:ilvl w:val="0"/>
          <w:numId w:val="77"/>
        </w:numPr>
        <w:tabs>
          <w:tab w:pos="510" w:val="left" w:leader="none"/>
        </w:tabs>
        <w:spacing w:line="240" w:lineRule="auto" w:before="0" w:after="0"/>
        <w:ind w:left="509" w:right="216" w:hanging="396"/>
        <w:jc w:val="both"/>
        <w:rPr>
          <w:sz w:val="20"/>
        </w:rPr>
      </w:pPr>
      <w:r>
        <w:rPr>
          <w:sz w:val="20"/>
        </w:rPr>
        <w:t>Para el cálculo de la demanda de referencia de ACS para edificios de uso distinto al residencial privado se consideran como aceptables los valores de la tabla c-Anejo F que recoge valores orientativos de la demanda</w:t>
      </w:r>
      <w:r>
        <w:rPr>
          <w:spacing w:val="-13"/>
          <w:sz w:val="20"/>
        </w:rPr>
        <w:t> </w:t>
      </w:r>
      <w:r>
        <w:rPr>
          <w:sz w:val="20"/>
        </w:rPr>
        <w:t>de</w:t>
      </w:r>
      <w:r>
        <w:rPr>
          <w:spacing w:val="-19"/>
          <w:sz w:val="20"/>
        </w:rPr>
        <w:t> </w:t>
      </w:r>
      <w:r>
        <w:rPr>
          <w:sz w:val="20"/>
        </w:rPr>
        <w:t>ACS</w:t>
      </w:r>
      <w:r>
        <w:rPr>
          <w:spacing w:val="-9"/>
          <w:sz w:val="20"/>
        </w:rPr>
        <w:t> </w:t>
      </w:r>
      <w:r>
        <w:rPr>
          <w:sz w:val="20"/>
        </w:rPr>
        <w:t>para</w:t>
      </w:r>
      <w:r>
        <w:rPr>
          <w:spacing w:val="-13"/>
          <w:sz w:val="20"/>
        </w:rPr>
        <w:t> </w:t>
      </w:r>
      <w:r>
        <w:rPr>
          <w:sz w:val="20"/>
        </w:rPr>
        <w:t>usos</w:t>
      </w:r>
      <w:r>
        <w:rPr>
          <w:spacing w:val="-11"/>
          <w:sz w:val="20"/>
        </w:rPr>
        <w:t> </w:t>
      </w:r>
      <w:r>
        <w:rPr>
          <w:sz w:val="20"/>
        </w:rPr>
        <w:t>distintos</w:t>
      </w:r>
      <w:r>
        <w:rPr>
          <w:spacing w:val="-8"/>
          <w:sz w:val="20"/>
        </w:rPr>
        <w:t> </w:t>
      </w:r>
      <w:r>
        <w:rPr>
          <w:sz w:val="20"/>
        </w:rPr>
        <w:t>del</w:t>
      </w:r>
      <w:r>
        <w:rPr>
          <w:spacing w:val="-11"/>
          <w:sz w:val="20"/>
        </w:rPr>
        <w:t> </w:t>
      </w:r>
      <w:r>
        <w:rPr>
          <w:sz w:val="20"/>
        </w:rPr>
        <w:t>residencial</w:t>
      </w:r>
      <w:r>
        <w:rPr>
          <w:spacing w:val="-10"/>
          <w:sz w:val="20"/>
        </w:rPr>
        <w:t> </w:t>
      </w:r>
      <w:r>
        <w:rPr>
          <w:sz w:val="20"/>
        </w:rPr>
        <w:t>privado,</w:t>
      </w:r>
      <w:r>
        <w:rPr>
          <w:spacing w:val="-10"/>
          <w:sz w:val="20"/>
        </w:rPr>
        <w:t> </w:t>
      </w:r>
      <w:r>
        <w:rPr>
          <w:sz w:val="20"/>
        </w:rPr>
        <w:t>a</w:t>
      </w:r>
      <w:r>
        <w:rPr>
          <w:spacing w:val="-10"/>
          <w:sz w:val="20"/>
        </w:rPr>
        <w:t> </w:t>
      </w:r>
      <w:r>
        <w:rPr>
          <w:sz w:val="20"/>
        </w:rPr>
        <w:t>la</w:t>
      </w:r>
      <w:r>
        <w:rPr>
          <w:spacing w:val="-9"/>
          <w:sz w:val="20"/>
        </w:rPr>
        <w:t> </w:t>
      </w:r>
      <w:r>
        <w:rPr>
          <w:sz w:val="20"/>
        </w:rPr>
        <w:t>temperatura</w:t>
      </w:r>
      <w:r>
        <w:rPr>
          <w:spacing w:val="-10"/>
          <w:sz w:val="20"/>
        </w:rPr>
        <w:t> </w:t>
      </w:r>
      <w:r>
        <w:rPr>
          <w:sz w:val="20"/>
        </w:rPr>
        <w:t>de</w:t>
      </w:r>
      <w:r>
        <w:rPr>
          <w:spacing w:val="-11"/>
          <w:sz w:val="20"/>
        </w:rPr>
        <w:t> </w:t>
      </w:r>
      <w:r>
        <w:rPr>
          <w:sz w:val="20"/>
        </w:rPr>
        <w:t>referencia</w:t>
      </w:r>
      <w:r>
        <w:rPr>
          <w:spacing w:val="-9"/>
          <w:sz w:val="20"/>
        </w:rPr>
        <w:t> </w:t>
      </w:r>
      <w:r>
        <w:rPr>
          <w:sz w:val="20"/>
        </w:rPr>
        <w:t>de</w:t>
      </w:r>
      <w:r>
        <w:rPr>
          <w:spacing w:val="-10"/>
          <w:sz w:val="20"/>
        </w:rPr>
        <w:t> </w:t>
      </w:r>
      <w:r>
        <w:rPr>
          <w:sz w:val="20"/>
        </w:rPr>
        <w:t>60ºC,</w:t>
      </w:r>
      <w:r>
        <w:rPr>
          <w:spacing w:val="-10"/>
          <w:sz w:val="20"/>
        </w:rPr>
        <w:t> </w:t>
      </w:r>
      <w:r>
        <w:rPr>
          <w:sz w:val="20"/>
        </w:rPr>
        <w:t>que serán</w:t>
      </w:r>
      <w:r>
        <w:rPr>
          <w:spacing w:val="-9"/>
          <w:sz w:val="20"/>
        </w:rPr>
        <w:t> </w:t>
      </w:r>
      <w:r>
        <w:rPr>
          <w:sz w:val="20"/>
        </w:rPr>
        <w:t>incrementados</w:t>
      </w:r>
      <w:r>
        <w:rPr>
          <w:spacing w:val="-7"/>
          <w:sz w:val="20"/>
        </w:rPr>
        <w:t> </w:t>
      </w:r>
      <w:r>
        <w:rPr>
          <w:sz w:val="20"/>
        </w:rPr>
        <w:t>de</w:t>
      </w:r>
      <w:r>
        <w:rPr>
          <w:spacing w:val="-9"/>
          <w:sz w:val="20"/>
        </w:rPr>
        <w:t> </w:t>
      </w:r>
      <w:r>
        <w:rPr>
          <w:sz w:val="20"/>
        </w:rPr>
        <w:t>acuerdo</w:t>
      </w:r>
      <w:r>
        <w:rPr>
          <w:spacing w:val="-8"/>
          <w:sz w:val="20"/>
        </w:rPr>
        <w:t> </w:t>
      </w:r>
      <w:r>
        <w:rPr>
          <w:sz w:val="20"/>
        </w:rPr>
        <w:t>con</w:t>
      </w:r>
      <w:r>
        <w:rPr>
          <w:spacing w:val="-8"/>
          <w:sz w:val="20"/>
        </w:rPr>
        <w:t> </w:t>
      </w:r>
      <w:r>
        <w:rPr>
          <w:sz w:val="20"/>
        </w:rPr>
        <w:t>las</w:t>
      </w:r>
      <w:r>
        <w:rPr>
          <w:spacing w:val="-8"/>
          <w:sz w:val="20"/>
        </w:rPr>
        <w:t> </w:t>
      </w:r>
      <w:r>
        <w:rPr>
          <w:sz w:val="20"/>
        </w:rPr>
        <w:t>pérdidas</w:t>
      </w:r>
      <w:r>
        <w:rPr>
          <w:spacing w:val="-6"/>
          <w:sz w:val="20"/>
        </w:rPr>
        <w:t> </w:t>
      </w:r>
      <w:r>
        <w:rPr>
          <w:sz w:val="20"/>
        </w:rPr>
        <w:t>térmicas</w:t>
      </w:r>
      <w:r>
        <w:rPr>
          <w:spacing w:val="-9"/>
          <w:sz w:val="20"/>
        </w:rPr>
        <w:t> </w:t>
      </w:r>
      <w:r>
        <w:rPr>
          <w:sz w:val="20"/>
        </w:rPr>
        <w:t>por</w:t>
      </w:r>
      <w:r>
        <w:rPr>
          <w:spacing w:val="-8"/>
          <w:sz w:val="20"/>
        </w:rPr>
        <w:t> </w:t>
      </w:r>
      <w:r>
        <w:rPr>
          <w:sz w:val="20"/>
        </w:rPr>
        <w:t>distribución,</w:t>
      </w:r>
      <w:r>
        <w:rPr>
          <w:spacing w:val="-7"/>
          <w:sz w:val="20"/>
        </w:rPr>
        <w:t> </w:t>
      </w:r>
      <w:r>
        <w:rPr>
          <w:sz w:val="20"/>
        </w:rPr>
        <w:t>acumulación</w:t>
      </w:r>
      <w:r>
        <w:rPr>
          <w:spacing w:val="-7"/>
          <w:sz w:val="20"/>
        </w:rPr>
        <w:t> </w:t>
      </w:r>
      <w:r>
        <w:rPr>
          <w:sz w:val="20"/>
        </w:rPr>
        <w:t>y</w:t>
      </w:r>
      <w:r>
        <w:rPr>
          <w:spacing w:val="-11"/>
          <w:sz w:val="20"/>
        </w:rPr>
        <w:t> </w:t>
      </w:r>
      <w:r>
        <w:rPr>
          <w:sz w:val="20"/>
        </w:rPr>
        <w:t>recirculación. La demanda de referencia de ACS para casos no incluidos en la tabla c-Anejo F se obtendrá a partir de necesidades</w:t>
      </w:r>
      <w:r>
        <w:rPr>
          <w:spacing w:val="-4"/>
          <w:sz w:val="20"/>
        </w:rPr>
        <w:t> </w:t>
      </w:r>
      <w:r>
        <w:rPr>
          <w:sz w:val="20"/>
        </w:rPr>
        <w:t>de</w:t>
      </w:r>
      <w:r>
        <w:rPr>
          <w:spacing w:val="-14"/>
          <w:sz w:val="20"/>
        </w:rPr>
        <w:t> </w:t>
      </w:r>
      <w:r>
        <w:rPr>
          <w:sz w:val="20"/>
        </w:rPr>
        <w:t>ACS</w:t>
      </w:r>
      <w:r>
        <w:rPr>
          <w:spacing w:val="-4"/>
          <w:sz w:val="20"/>
        </w:rPr>
        <w:t> </w:t>
      </w:r>
      <w:r>
        <w:rPr>
          <w:sz w:val="20"/>
        </w:rPr>
        <w:t>contrastadas</w:t>
      </w:r>
      <w:r>
        <w:rPr>
          <w:spacing w:val="-4"/>
          <w:sz w:val="20"/>
        </w:rPr>
        <w:t> </w:t>
      </w:r>
      <w:r>
        <w:rPr>
          <w:sz w:val="20"/>
        </w:rPr>
        <w:t>por</w:t>
      </w:r>
      <w:r>
        <w:rPr>
          <w:spacing w:val="-5"/>
          <w:sz w:val="20"/>
        </w:rPr>
        <w:t> </w:t>
      </w:r>
      <w:r>
        <w:rPr>
          <w:sz w:val="20"/>
        </w:rPr>
        <w:t>la</w:t>
      </w:r>
      <w:r>
        <w:rPr>
          <w:spacing w:val="-4"/>
          <w:sz w:val="20"/>
        </w:rPr>
        <w:t> </w:t>
      </w:r>
      <w:r>
        <w:rPr>
          <w:sz w:val="20"/>
        </w:rPr>
        <w:t>experiencia</w:t>
      </w:r>
      <w:r>
        <w:rPr>
          <w:spacing w:val="-3"/>
          <w:sz w:val="20"/>
        </w:rPr>
        <w:t> </w:t>
      </w:r>
      <w:r>
        <w:rPr>
          <w:sz w:val="20"/>
        </w:rPr>
        <w:t>o</w:t>
      </w:r>
      <w:r>
        <w:rPr>
          <w:spacing w:val="-4"/>
          <w:sz w:val="20"/>
        </w:rPr>
        <w:t> </w:t>
      </w:r>
      <w:r>
        <w:rPr>
          <w:sz w:val="20"/>
        </w:rPr>
        <w:t>recogidas</w:t>
      </w:r>
      <w:r>
        <w:rPr>
          <w:spacing w:val="-4"/>
          <w:sz w:val="20"/>
        </w:rPr>
        <w:t> </w:t>
      </w:r>
      <w:r>
        <w:rPr>
          <w:sz w:val="20"/>
        </w:rPr>
        <w:t>por</w:t>
      </w:r>
      <w:r>
        <w:rPr>
          <w:spacing w:val="-4"/>
          <w:sz w:val="20"/>
        </w:rPr>
        <w:t> </w:t>
      </w:r>
      <w:r>
        <w:rPr>
          <w:sz w:val="20"/>
        </w:rPr>
        <w:t>fuentes</w:t>
      </w:r>
      <w:r>
        <w:rPr>
          <w:spacing w:val="-2"/>
          <w:sz w:val="20"/>
        </w:rPr>
        <w:t> </w:t>
      </w:r>
      <w:r>
        <w:rPr>
          <w:sz w:val="20"/>
        </w:rPr>
        <w:t>de</w:t>
      </w:r>
      <w:r>
        <w:rPr>
          <w:spacing w:val="-4"/>
          <w:sz w:val="20"/>
        </w:rPr>
        <w:t> </w:t>
      </w:r>
      <w:r>
        <w:rPr>
          <w:sz w:val="20"/>
        </w:rPr>
        <w:t>reconocida</w:t>
      </w:r>
      <w:r>
        <w:rPr>
          <w:spacing w:val="-4"/>
          <w:sz w:val="20"/>
        </w:rPr>
        <w:t> </w:t>
      </w:r>
      <w:r>
        <w:rPr>
          <w:sz w:val="20"/>
        </w:rPr>
        <w:t>solvencia.</w:t>
      </w:r>
    </w:p>
    <w:p>
      <w:pPr>
        <w:spacing w:before="196"/>
        <w:ind w:left="299" w:right="402" w:firstLine="0"/>
        <w:jc w:val="center"/>
        <w:rPr>
          <w:b/>
          <w:sz w:val="18"/>
        </w:rPr>
      </w:pPr>
      <w:r>
        <w:rPr>
          <w:b/>
          <w:sz w:val="18"/>
        </w:rPr>
        <w:t>Tabla c-Anejo F Demanda orientativa de ACS para usos distintos del residencial privado</w:t>
      </w:r>
    </w:p>
    <w:p>
      <w:pPr>
        <w:pStyle w:val="BodyText"/>
        <w:spacing w:before="10"/>
        <w:rPr>
          <w:b/>
          <w:sz w:val="5"/>
        </w:rPr>
      </w:pPr>
    </w:p>
    <w:tbl>
      <w:tblPr>
        <w:tblW w:w="0" w:type="auto"/>
        <w:jc w:val="left"/>
        <w:tblInd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3"/>
        <w:gridCol w:w="2566"/>
      </w:tblGrid>
      <w:tr>
        <w:trPr>
          <w:trHeight w:val="316" w:hRule="atLeast"/>
        </w:trPr>
        <w:tc>
          <w:tcPr>
            <w:tcW w:w="3853" w:type="dxa"/>
            <w:tcBorders>
              <w:bottom w:val="single" w:sz="4" w:space="0" w:color="000000"/>
              <w:right w:val="single" w:sz="4" w:space="0" w:color="000000"/>
            </w:tcBorders>
          </w:tcPr>
          <w:p>
            <w:pPr>
              <w:pStyle w:val="TableParagraph"/>
              <w:spacing w:before="47"/>
              <w:ind w:left="47"/>
              <w:jc w:val="left"/>
              <w:rPr>
                <w:b/>
                <w:sz w:val="18"/>
              </w:rPr>
            </w:pPr>
            <w:r>
              <w:rPr>
                <w:b/>
                <w:sz w:val="18"/>
              </w:rPr>
              <w:t>Criterio de demanda</w:t>
            </w:r>
          </w:p>
        </w:tc>
        <w:tc>
          <w:tcPr>
            <w:tcW w:w="2566" w:type="dxa"/>
            <w:tcBorders>
              <w:left w:val="single" w:sz="4" w:space="0" w:color="000000"/>
              <w:bottom w:val="single" w:sz="4" w:space="0" w:color="000000"/>
            </w:tcBorders>
          </w:tcPr>
          <w:p>
            <w:pPr>
              <w:pStyle w:val="TableParagraph"/>
              <w:spacing w:before="47"/>
              <w:ind w:left="468" w:right="482"/>
              <w:rPr>
                <w:b/>
                <w:sz w:val="18"/>
              </w:rPr>
            </w:pPr>
            <w:r>
              <w:rPr>
                <w:b/>
                <w:sz w:val="18"/>
              </w:rPr>
              <w:t>Litros/día·persona</w:t>
            </w:r>
          </w:p>
        </w:tc>
      </w:tr>
      <w:tr>
        <w:trPr>
          <w:trHeight w:val="318" w:hRule="atLeast"/>
        </w:trPr>
        <w:tc>
          <w:tcPr>
            <w:tcW w:w="3853" w:type="dxa"/>
            <w:tcBorders>
              <w:top w:val="single" w:sz="4" w:space="0" w:color="000000"/>
              <w:right w:val="single" w:sz="4" w:space="0" w:color="000000"/>
            </w:tcBorders>
          </w:tcPr>
          <w:p>
            <w:pPr>
              <w:pStyle w:val="TableParagraph"/>
              <w:spacing w:before="54"/>
              <w:ind w:left="47"/>
              <w:jc w:val="left"/>
              <w:rPr>
                <w:sz w:val="18"/>
              </w:rPr>
            </w:pPr>
            <w:r>
              <w:rPr>
                <w:sz w:val="18"/>
              </w:rPr>
              <w:t>Hospitales y clínicas</w:t>
            </w:r>
          </w:p>
        </w:tc>
        <w:tc>
          <w:tcPr>
            <w:tcW w:w="2566" w:type="dxa"/>
            <w:tcBorders>
              <w:top w:val="single" w:sz="4" w:space="0" w:color="000000"/>
              <w:left w:val="single" w:sz="4" w:space="0" w:color="000000"/>
            </w:tcBorders>
          </w:tcPr>
          <w:p>
            <w:pPr>
              <w:pStyle w:val="TableParagraph"/>
              <w:spacing w:before="54"/>
              <w:ind w:left="468" w:right="477"/>
              <w:rPr>
                <w:sz w:val="18"/>
              </w:rPr>
            </w:pPr>
            <w:r>
              <w:rPr>
                <w:sz w:val="18"/>
              </w:rPr>
              <w:t>55</w:t>
            </w:r>
          </w:p>
        </w:tc>
      </w:tr>
      <w:tr>
        <w:trPr>
          <w:trHeight w:val="317" w:hRule="atLeast"/>
        </w:trPr>
        <w:tc>
          <w:tcPr>
            <w:tcW w:w="3853" w:type="dxa"/>
            <w:tcBorders>
              <w:right w:val="single" w:sz="4" w:space="0" w:color="000000"/>
            </w:tcBorders>
          </w:tcPr>
          <w:p>
            <w:pPr>
              <w:pStyle w:val="TableParagraph"/>
              <w:spacing w:before="52"/>
              <w:ind w:left="47"/>
              <w:jc w:val="left"/>
              <w:rPr>
                <w:sz w:val="18"/>
              </w:rPr>
            </w:pPr>
            <w:r>
              <w:rPr>
                <w:sz w:val="18"/>
              </w:rPr>
              <w:t>Ambulatorio y centro de salud</w:t>
            </w:r>
          </w:p>
        </w:tc>
        <w:tc>
          <w:tcPr>
            <w:tcW w:w="2566" w:type="dxa"/>
            <w:tcBorders>
              <w:left w:val="single" w:sz="4" w:space="0" w:color="000000"/>
            </w:tcBorders>
          </w:tcPr>
          <w:p>
            <w:pPr>
              <w:pStyle w:val="TableParagraph"/>
              <w:spacing w:before="52"/>
              <w:ind w:left="468" w:right="477"/>
              <w:rPr>
                <w:sz w:val="18"/>
              </w:rPr>
            </w:pPr>
            <w:r>
              <w:rPr>
                <w:sz w:val="18"/>
              </w:rPr>
              <w:t>41</w:t>
            </w:r>
          </w:p>
        </w:tc>
      </w:tr>
      <w:tr>
        <w:trPr>
          <w:trHeight w:val="317" w:hRule="atLeast"/>
        </w:trPr>
        <w:tc>
          <w:tcPr>
            <w:tcW w:w="3853" w:type="dxa"/>
            <w:tcBorders>
              <w:right w:val="single" w:sz="4" w:space="0" w:color="000000"/>
            </w:tcBorders>
          </w:tcPr>
          <w:p>
            <w:pPr>
              <w:pStyle w:val="TableParagraph"/>
              <w:spacing w:before="52"/>
              <w:ind w:left="47"/>
              <w:jc w:val="left"/>
              <w:rPr>
                <w:sz w:val="18"/>
              </w:rPr>
            </w:pPr>
            <w:r>
              <w:rPr>
                <w:sz w:val="18"/>
              </w:rPr>
              <w:t>Hotel *****</w:t>
            </w:r>
          </w:p>
        </w:tc>
        <w:tc>
          <w:tcPr>
            <w:tcW w:w="2566" w:type="dxa"/>
            <w:tcBorders>
              <w:left w:val="single" w:sz="4" w:space="0" w:color="000000"/>
            </w:tcBorders>
          </w:tcPr>
          <w:p>
            <w:pPr>
              <w:pStyle w:val="TableParagraph"/>
              <w:spacing w:before="52"/>
              <w:ind w:left="468" w:right="477"/>
              <w:rPr>
                <w:sz w:val="18"/>
              </w:rPr>
            </w:pPr>
            <w:r>
              <w:rPr>
                <w:sz w:val="18"/>
              </w:rPr>
              <w:t>69</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Hotel ****</w:t>
            </w:r>
          </w:p>
        </w:tc>
        <w:tc>
          <w:tcPr>
            <w:tcW w:w="2566" w:type="dxa"/>
            <w:tcBorders>
              <w:left w:val="single" w:sz="4" w:space="0" w:color="000000"/>
            </w:tcBorders>
          </w:tcPr>
          <w:p>
            <w:pPr>
              <w:pStyle w:val="TableParagraph"/>
              <w:spacing w:before="52"/>
              <w:ind w:left="468" w:right="477"/>
              <w:rPr>
                <w:sz w:val="18"/>
              </w:rPr>
            </w:pPr>
            <w:r>
              <w:rPr>
                <w:sz w:val="18"/>
              </w:rPr>
              <w:t>55</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Hotel ***</w:t>
            </w:r>
          </w:p>
        </w:tc>
        <w:tc>
          <w:tcPr>
            <w:tcW w:w="2566" w:type="dxa"/>
            <w:tcBorders>
              <w:left w:val="single" w:sz="4" w:space="0" w:color="000000"/>
            </w:tcBorders>
          </w:tcPr>
          <w:p>
            <w:pPr>
              <w:pStyle w:val="TableParagraph"/>
              <w:spacing w:before="52"/>
              <w:ind w:left="468" w:right="477"/>
              <w:rPr>
                <w:sz w:val="18"/>
              </w:rPr>
            </w:pPr>
            <w:r>
              <w:rPr>
                <w:sz w:val="18"/>
              </w:rPr>
              <w:t>41</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Hotel/hostal **</w:t>
            </w:r>
          </w:p>
        </w:tc>
        <w:tc>
          <w:tcPr>
            <w:tcW w:w="2566" w:type="dxa"/>
            <w:tcBorders>
              <w:left w:val="single" w:sz="4" w:space="0" w:color="000000"/>
            </w:tcBorders>
          </w:tcPr>
          <w:p>
            <w:pPr>
              <w:pStyle w:val="TableParagraph"/>
              <w:spacing w:before="52"/>
              <w:ind w:left="468" w:right="477"/>
              <w:rPr>
                <w:sz w:val="18"/>
              </w:rPr>
            </w:pPr>
            <w:r>
              <w:rPr>
                <w:sz w:val="18"/>
              </w:rPr>
              <w:t>34</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Camping</w:t>
            </w:r>
          </w:p>
        </w:tc>
        <w:tc>
          <w:tcPr>
            <w:tcW w:w="2566" w:type="dxa"/>
            <w:tcBorders>
              <w:left w:val="single" w:sz="4" w:space="0" w:color="000000"/>
            </w:tcBorders>
          </w:tcPr>
          <w:p>
            <w:pPr>
              <w:pStyle w:val="TableParagraph"/>
              <w:spacing w:before="52"/>
              <w:ind w:left="468" w:right="477"/>
              <w:rPr>
                <w:sz w:val="18"/>
              </w:rPr>
            </w:pPr>
            <w:r>
              <w:rPr>
                <w:sz w:val="18"/>
              </w:rPr>
              <w:t>21</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Hostal/pensión *</w:t>
            </w:r>
          </w:p>
        </w:tc>
        <w:tc>
          <w:tcPr>
            <w:tcW w:w="2566" w:type="dxa"/>
            <w:tcBorders>
              <w:left w:val="single" w:sz="4" w:space="0" w:color="000000"/>
            </w:tcBorders>
          </w:tcPr>
          <w:p>
            <w:pPr>
              <w:pStyle w:val="TableParagraph"/>
              <w:spacing w:before="52"/>
              <w:ind w:left="468" w:right="477"/>
              <w:rPr>
                <w:sz w:val="18"/>
              </w:rPr>
            </w:pPr>
            <w:r>
              <w:rPr>
                <w:sz w:val="18"/>
              </w:rPr>
              <w:t>28</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Residencia</w:t>
            </w:r>
          </w:p>
        </w:tc>
        <w:tc>
          <w:tcPr>
            <w:tcW w:w="2566" w:type="dxa"/>
            <w:tcBorders>
              <w:left w:val="single" w:sz="4" w:space="0" w:color="000000"/>
            </w:tcBorders>
          </w:tcPr>
          <w:p>
            <w:pPr>
              <w:pStyle w:val="TableParagraph"/>
              <w:spacing w:before="52"/>
              <w:ind w:left="468" w:right="477"/>
              <w:rPr>
                <w:sz w:val="18"/>
              </w:rPr>
            </w:pPr>
            <w:r>
              <w:rPr>
                <w:sz w:val="18"/>
              </w:rPr>
              <w:t>41</w:t>
            </w:r>
          </w:p>
        </w:tc>
      </w:tr>
      <w:tr>
        <w:trPr>
          <w:trHeight w:val="317" w:hRule="atLeast"/>
        </w:trPr>
        <w:tc>
          <w:tcPr>
            <w:tcW w:w="3853" w:type="dxa"/>
            <w:tcBorders>
              <w:right w:val="single" w:sz="4" w:space="0" w:color="000000"/>
            </w:tcBorders>
          </w:tcPr>
          <w:p>
            <w:pPr>
              <w:pStyle w:val="TableParagraph"/>
              <w:spacing w:before="52"/>
              <w:ind w:left="47"/>
              <w:jc w:val="left"/>
              <w:rPr>
                <w:sz w:val="18"/>
              </w:rPr>
            </w:pPr>
            <w:r>
              <w:rPr>
                <w:sz w:val="18"/>
              </w:rPr>
              <w:t>Centro penitenciario</w:t>
            </w:r>
          </w:p>
        </w:tc>
        <w:tc>
          <w:tcPr>
            <w:tcW w:w="2566" w:type="dxa"/>
            <w:tcBorders>
              <w:left w:val="single" w:sz="4" w:space="0" w:color="000000"/>
            </w:tcBorders>
          </w:tcPr>
          <w:p>
            <w:pPr>
              <w:pStyle w:val="TableParagraph"/>
              <w:spacing w:before="52"/>
              <w:ind w:left="468" w:right="477"/>
              <w:rPr>
                <w:sz w:val="18"/>
              </w:rPr>
            </w:pPr>
            <w:r>
              <w:rPr>
                <w:sz w:val="18"/>
              </w:rPr>
              <w:t>28</w:t>
            </w:r>
          </w:p>
        </w:tc>
      </w:tr>
      <w:tr>
        <w:trPr>
          <w:trHeight w:val="318" w:hRule="atLeast"/>
        </w:trPr>
        <w:tc>
          <w:tcPr>
            <w:tcW w:w="3853" w:type="dxa"/>
            <w:tcBorders>
              <w:right w:val="single" w:sz="4" w:space="0" w:color="000000"/>
            </w:tcBorders>
          </w:tcPr>
          <w:p>
            <w:pPr>
              <w:pStyle w:val="TableParagraph"/>
              <w:spacing w:before="53"/>
              <w:ind w:left="47"/>
              <w:jc w:val="left"/>
              <w:rPr>
                <w:sz w:val="18"/>
              </w:rPr>
            </w:pPr>
            <w:r>
              <w:rPr>
                <w:sz w:val="18"/>
              </w:rPr>
              <w:t>Albergue</w:t>
            </w:r>
          </w:p>
        </w:tc>
        <w:tc>
          <w:tcPr>
            <w:tcW w:w="2566" w:type="dxa"/>
            <w:tcBorders>
              <w:left w:val="single" w:sz="4" w:space="0" w:color="000000"/>
            </w:tcBorders>
          </w:tcPr>
          <w:p>
            <w:pPr>
              <w:pStyle w:val="TableParagraph"/>
              <w:spacing w:before="53"/>
              <w:ind w:left="468" w:right="477"/>
              <w:rPr>
                <w:sz w:val="18"/>
              </w:rPr>
            </w:pPr>
            <w:r>
              <w:rPr>
                <w:sz w:val="18"/>
              </w:rPr>
              <w:t>24</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Vestuarios/Duchas colectivas</w:t>
            </w:r>
          </w:p>
        </w:tc>
        <w:tc>
          <w:tcPr>
            <w:tcW w:w="2566" w:type="dxa"/>
            <w:tcBorders>
              <w:left w:val="single" w:sz="4" w:space="0" w:color="000000"/>
            </w:tcBorders>
          </w:tcPr>
          <w:p>
            <w:pPr>
              <w:pStyle w:val="TableParagraph"/>
              <w:spacing w:before="52"/>
              <w:ind w:left="468" w:right="477"/>
              <w:rPr>
                <w:sz w:val="18"/>
              </w:rPr>
            </w:pPr>
            <w:r>
              <w:rPr>
                <w:sz w:val="18"/>
              </w:rPr>
              <w:t>21</w:t>
            </w:r>
          </w:p>
        </w:tc>
      </w:tr>
      <w:tr>
        <w:trPr>
          <w:trHeight w:val="317" w:hRule="atLeast"/>
        </w:trPr>
        <w:tc>
          <w:tcPr>
            <w:tcW w:w="3853" w:type="dxa"/>
            <w:tcBorders>
              <w:right w:val="single" w:sz="4" w:space="0" w:color="000000"/>
            </w:tcBorders>
          </w:tcPr>
          <w:p>
            <w:pPr>
              <w:pStyle w:val="TableParagraph"/>
              <w:spacing w:before="52"/>
              <w:ind w:left="47"/>
              <w:jc w:val="left"/>
              <w:rPr>
                <w:sz w:val="18"/>
              </w:rPr>
            </w:pPr>
            <w:r>
              <w:rPr>
                <w:sz w:val="18"/>
              </w:rPr>
              <w:t>Escuela sin ducha</w:t>
            </w:r>
          </w:p>
        </w:tc>
        <w:tc>
          <w:tcPr>
            <w:tcW w:w="2566" w:type="dxa"/>
            <w:tcBorders>
              <w:left w:val="single" w:sz="4" w:space="0" w:color="000000"/>
            </w:tcBorders>
          </w:tcPr>
          <w:p>
            <w:pPr>
              <w:pStyle w:val="TableParagraph"/>
              <w:spacing w:before="52"/>
              <w:ind w:right="14"/>
              <w:rPr>
                <w:sz w:val="18"/>
              </w:rPr>
            </w:pPr>
            <w:r>
              <w:rPr>
                <w:sz w:val="18"/>
              </w:rPr>
              <w:t>4</w:t>
            </w:r>
          </w:p>
        </w:tc>
      </w:tr>
      <w:tr>
        <w:trPr>
          <w:trHeight w:val="317" w:hRule="atLeast"/>
        </w:trPr>
        <w:tc>
          <w:tcPr>
            <w:tcW w:w="3853" w:type="dxa"/>
            <w:tcBorders>
              <w:right w:val="single" w:sz="4" w:space="0" w:color="000000"/>
            </w:tcBorders>
          </w:tcPr>
          <w:p>
            <w:pPr>
              <w:pStyle w:val="TableParagraph"/>
              <w:spacing w:before="52"/>
              <w:ind w:left="47"/>
              <w:jc w:val="left"/>
              <w:rPr>
                <w:sz w:val="18"/>
              </w:rPr>
            </w:pPr>
            <w:r>
              <w:rPr>
                <w:sz w:val="18"/>
              </w:rPr>
              <w:t>Escuela con ducha</w:t>
            </w:r>
          </w:p>
        </w:tc>
        <w:tc>
          <w:tcPr>
            <w:tcW w:w="2566" w:type="dxa"/>
            <w:tcBorders>
              <w:left w:val="single" w:sz="4" w:space="0" w:color="000000"/>
            </w:tcBorders>
          </w:tcPr>
          <w:p>
            <w:pPr>
              <w:pStyle w:val="TableParagraph"/>
              <w:spacing w:before="52"/>
              <w:ind w:left="468" w:right="477"/>
              <w:rPr>
                <w:sz w:val="18"/>
              </w:rPr>
            </w:pPr>
            <w:r>
              <w:rPr>
                <w:sz w:val="18"/>
              </w:rPr>
              <w:t>21</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Cuarteles</w:t>
            </w:r>
          </w:p>
        </w:tc>
        <w:tc>
          <w:tcPr>
            <w:tcW w:w="2566" w:type="dxa"/>
            <w:tcBorders>
              <w:left w:val="single" w:sz="4" w:space="0" w:color="000000"/>
            </w:tcBorders>
          </w:tcPr>
          <w:p>
            <w:pPr>
              <w:pStyle w:val="TableParagraph"/>
              <w:spacing w:before="52"/>
              <w:ind w:left="468" w:right="477"/>
              <w:rPr>
                <w:sz w:val="18"/>
              </w:rPr>
            </w:pPr>
            <w:r>
              <w:rPr>
                <w:sz w:val="18"/>
              </w:rPr>
              <w:t>28</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Fábricas y talleres</w:t>
            </w:r>
          </w:p>
        </w:tc>
        <w:tc>
          <w:tcPr>
            <w:tcW w:w="2566" w:type="dxa"/>
            <w:tcBorders>
              <w:left w:val="single" w:sz="4" w:space="0" w:color="000000"/>
            </w:tcBorders>
          </w:tcPr>
          <w:p>
            <w:pPr>
              <w:pStyle w:val="TableParagraph"/>
              <w:spacing w:before="52"/>
              <w:ind w:left="468" w:right="477"/>
              <w:rPr>
                <w:sz w:val="18"/>
              </w:rPr>
            </w:pPr>
            <w:r>
              <w:rPr>
                <w:sz w:val="18"/>
              </w:rPr>
              <w:t>21</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Oficinas</w:t>
            </w:r>
          </w:p>
        </w:tc>
        <w:tc>
          <w:tcPr>
            <w:tcW w:w="2566" w:type="dxa"/>
            <w:tcBorders>
              <w:left w:val="single" w:sz="4" w:space="0" w:color="000000"/>
            </w:tcBorders>
          </w:tcPr>
          <w:p>
            <w:pPr>
              <w:pStyle w:val="TableParagraph"/>
              <w:spacing w:before="52"/>
              <w:ind w:right="14"/>
              <w:rPr>
                <w:sz w:val="18"/>
              </w:rPr>
            </w:pPr>
            <w:r>
              <w:rPr>
                <w:sz w:val="18"/>
              </w:rPr>
              <w:t>2</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Gimnasios</w:t>
            </w:r>
          </w:p>
        </w:tc>
        <w:tc>
          <w:tcPr>
            <w:tcW w:w="2566" w:type="dxa"/>
            <w:tcBorders>
              <w:left w:val="single" w:sz="4" w:space="0" w:color="000000"/>
            </w:tcBorders>
          </w:tcPr>
          <w:p>
            <w:pPr>
              <w:pStyle w:val="TableParagraph"/>
              <w:spacing w:before="52"/>
              <w:ind w:left="468" w:right="477"/>
              <w:rPr>
                <w:sz w:val="18"/>
              </w:rPr>
            </w:pPr>
            <w:r>
              <w:rPr>
                <w:sz w:val="18"/>
              </w:rPr>
              <w:t>21</w:t>
            </w:r>
          </w:p>
        </w:tc>
      </w:tr>
      <w:tr>
        <w:trPr>
          <w:trHeight w:val="316" w:hRule="atLeast"/>
        </w:trPr>
        <w:tc>
          <w:tcPr>
            <w:tcW w:w="3853" w:type="dxa"/>
            <w:tcBorders>
              <w:right w:val="single" w:sz="4" w:space="0" w:color="000000"/>
            </w:tcBorders>
          </w:tcPr>
          <w:p>
            <w:pPr>
              <w:pStyle w:val="TableParagraph"/>
              <w:spacing w:before="52"/>
              <w:ind w:left="47"/>
              <w:jc w:val="left"/>
              <w:rPr>
                <w:sz w:val="18"/>
              </w:rPr>
            </w:pPr>
            <w:r>
              <w:rPr>
                <w:sz w:val="18"/>
              </w:rPr>
              <w:t>Restaurantes</w:t>
            </w:r>
          </w:p>
        </w:tc>
        <w:tc>
          <w:tcPr>
            <w:tcW w:w="2566" w:type="dxa"/>
            <w:tcBorders>
              <w:left w:val="single" w:sz="4" w:space="0" w:color="000000"/>
            </w:tcBorders>
          </w:tcPr>
          <w:p>
            <w:pPr>
              <w:pStyle w:val="TableParagraph"/>
              <w:spacing w:before="52"/>
              <w:ind w:right="14"/>
              <w:rPr>
                <w:sz w:val="18"/>
              </w:rPr>
            </w:pPr>
            <w:r>
              <w:rPr>
                <w:sz w:val="18"/>
              </w:rPr>
              <w:t>8</w:t>
            </w:r>
          </w:p>
        </w:tc>
      </w:tr>
      <w:tr>
        <w:trPr>
          <w:trHeight w:val="314" w:hRule="atLeast"/>
        </w:trPr>
        <w:tc>
          <w:tcPr>
            <w:tcW w:w="3853" w:type="dxa"/>
            <w:tcBorders>
              <w:right w:val="single" w:sz="4" w:space="0" w:color="000000"/>
            </w:tcBorders>
          </w:tcPr>
          <w:p>
            <w:pPr>
              <w:pStyle w:val="TableParagraph"/>
              <w:spacing w:before="52"/>
              <w:ind w:left="47"/>
              <w:jc w:val="left"/>
              <w:rPr>
                <w:sz w:val="18"/>
              </w:rPr>
            </w:pPr>
            <w:r>
              <w:rPr>
                <w:sz w:val="18"/>
              </w:rPr>
              <w:t>Cafeterías</w:t>
            </w:r>
          </w:p>
        </w:tc>
        <w:tc>
          <w:tcPr>
            <w:tcW w:w="2566" w:type="dxa"/>
            <w:tcBorders>
              <w:left w:val="single" w:sz="4" w:space="0" w:color="000000"/>
            </w:tcBorders>
          </w:tcPr>
          <w:p>
            <w:pPr>
              <w:pStyle w:val="TableParagraph"/>
              <w:spacing w:before="52"/>
              <w:ind w:right="14"/>
              <w:rPr>
                <w:sz w:val="18"/>
              </w:rPr>
            </w:pPr>
            <w:r>
              <w:rPr>
                <w:sz w:val="18"/>
              </w:rPr>
              <w:t>1</w:t>
            </w:r>
          </w:p>
        </w:tc>
      </w:tr>
    </w:tbl>
    <w:p>
      <w:pPr>
        <w:spacing w:after="0"/>
        <w:rPr>
          <w:sz w:val="18"/>
        </w:rPr>
        <w:sectPr>
          <w:headerReference w:type="default" r:id="rId34"/>
          <w:pgSz w:w="11910" w:h="16840"/>
          <w:pgMar w:header="778" w:footer="647" w:top="1220" w:bottom="840" w:left="1020" w:right="920"/>
        </w:sectPr>
      </w:pPr>
    </w:p>
    <w:p>
      <w:pPr>
        <w:pStyle w:val="BodyText"/>
        <w:spacing w:before="10"/>
        <w:rPr>
          <w:b/>
          <w:sz w:val="16"/>
        </w:rPr>
      </w:pPr>
    </w:p>
    <w:p>
      <w:pPr>
        <w:pStyle w:val="ListParagraph"/>
        <w:numPr>
          <w:ilvl w:val="0"/>
          <w:numId w:val="77"/>
        </w:numPr>
        <w:tabs>
          <w:tab w:pos="510" w:val="left" w:leader="none"/>
        </w:tabs>
        <w:spacing w:line="240" w:lineRule="auto" w:before="93" w:after="0"/>
        <w:ind w:left="509" w:right="215" w:hanging="396"/>
        <w:jc w:val="both"/>
        <w:rPr>
          <w:sz w:val="20"/>
        </w:rPr>
      </w:pPr>
      <w:r>
        <w:rPr>
          <w:sz w:val="20"/>
        </w:rPr>
        <w:t>El</w:t>
      </w:r>
      <w:r>
        <w:rPr>
          <w:spacing w:val="-10"/>
          <w:sz w:val="20"/>
        </w:rPr>
        <w:t> </w:t>
      </w:r>
      <w:r>
        <w:rPr>
          <w:sz w:val="20"/>
        </w:rPr>
        <w:t>consumo</w:t>
      </w:r>
      <w:r>
        <w:rPr>
          <w:spacing w:val="-12"/>
          <w:sz w:val="20"/>
        </w:rPr>
        <w:t> </w:t>
      </w:r>
      <w:r>
        <w:rPr>
          <w:sz w:val="20"/>
        </w:rPr>
        <w:t>de</w:t>
      </w:r>
      <w:r>
        <w:rPr>
          <w:spacing w:val="-18"/>
          <w:sz w:val="20"/>
        </w:rPr>
        <w:t> </w:t>
      </w:r>
      <w:r>
        <w:rPr>
          <w:sz w:val="20"/>
        </w:rPr>
        <w:t>ACS</w:t>
      </w:r>
      <w:r>
        <w:rPr>
          <w:spacing w:val="-12"/>
          <w:sz w:val="20"/>
        </w:rPr>
        <w:t> </w:t>
      </w:r>
      <w:r>
        <w:rPr>
          <w:sz w:val="20"/>
        </w:rPr>
        <w:t>a</w:t>
      </w:r>
      <w:r>
        <w:rPr>
          <w:spacing w:val="-9"/>
          <w:sz w:val="20"/>
        </w:rPr>
        <w:t> </w:t>
      </w:r>
      <w:r>
        <w:rPr>
          <w:sz w:val="20"/>
        </w:rPr>
        <w:t>una</w:t>
      </w:r>
      <w:r>
        <w:rPr>
          <w:spacing w:val="-8"/>
          <w:sz w:val="20"/>
        </w:rPr>
        <w:t> </w:t>
      </w:r>
      <w:r>
        <w:rPr>
          <w:sz w:val="20"/>
        </w:rPr>
        <w:t>temperatura</w:t>
      </w:r>
      <w:r>
        <w:rPr>
          <w:spacing w:val="-12"/>
          <w:sz w:val="20"/>
        </w:rPr>
        <w:t> </w:t>
      </w:r>
      <w:r>
        <w:rPr>
          <w:sz w:val="20"/>
        </w:rPr>
        <w:t>(T),</w:t>
      </w:r>
      <w:r>
        <w:rPr>
          <w:spacing w:val="-11"/>
          <w:sz w:val="20"/>
        </w:rPr>
        <w:t> </w:t>
      </w:r>
      <w:r>
        <w:rPr>
          <w:sz w:val="20"/>
        </w:rPr>
        <w:t>de</w:t>
      </w:r>
      <w:r>
        <w:rPr>
          <w:spacing w:val="-11"/>
          <w:sz w:val="20"/>
        </w:rPr>
        <w:t> </w:t>
      </w:r>
      <w:r>
        <w:rPr>
          <w:sz w:val="20"/>
        </w:rPr>
        <w:t>preparación,</w:t>
      </w:r>
      <w:r>
        <w:rPr>
          <w:spacing w:val="-9"/>
          <w:sz w:val="20"/>
        </w:rPr>
        <w:t> </w:t>
      </w:r>
      <w:r>
        <w:rPr>
          <w:sz w:val="20"/>
        </w:rPr>
        <w:t>distribución</w:t>
      </w:r>
      <w:r>
        <w:rPr>
          <w:spacing w:val="-10"/>
          <w:sz w:val="20"/>
        </w:rPr>
        <w:t> </w:t>
      </w:r>
      <w:r>
        <w:rPr>
          <w:sz w:val="20"/>
        </w:rPr>
        <w:t>o</w:t>
      </w:r>
      <w:r>
        <w:rPr>
          <w:spacing w:val="-9"/>
          <w:sz w:val="20"/>
        </w:rPr>
        <w:t> </w:t>
      </w:r>
      <w:r>
        <w:rPr>
          <w:sz w:val="20"/>
        </w:rPr>
        <w:t>uso,</w:t>
      </w:r>
      <w:r>
        <w:rPr>
          <w:spacing w:val="-8"/>
          <w:sz w:val="20"/>
        </w:rPr>
        <w:t> </w:t>
      </w:r>
      <w:r>
        <w:rPr>
          <w:sz w:val="20"/>
        </w:rPr>
        <w:t>distinta</w:t>
      </w:r>
      <w:r>
        <w:rPr>
          <w:spacing w:val="-10"/>
          <w:sz w:val="20"/>
        </w:rPr>
        <w:t> </w:t>
      </w:r>
      <w:r>
        <w:rPr>
          <w:sz w:val="20"/>
        </w:rPr>
        <w:t>de</w:t>
      </w:r>
      <w:r>
        <w:rPr>
          <w:spacing w:val="-9"/>
          <w:sz w:val="20"/>
        </w:rPr>
        <w:t> </w:t>
      </w:r>
      <w:r>
        <w:rPr>
          <w:sz w:val="20"/>
        </w:rPr>
        <w:t>la</w:t>
      </w:r>
      <w:r>
        <w:rPr>
          <w:spacing w:val="-9"/>
          <w:sz w:val="20"/>
        </w:rPr>
        <w:t> </w:t>
      </w:r>
      <w:r>
        <w:rPr>
          <w:sz w:val="20"/>
        </w:rPr>
        <w:t>de</w:t>
      </w:r>
      <w:r>
        <w:rPr>
          <w:spacing w:val="-11"/>
          <w:sz w:val="20"/>
        </w:rPr>
        <w:t> </w:t>
      </w:r>
      <w:r>
        <w:rPr>
          <w:sz w:val="20"/>
        </w:rPr>
        <w:t>referencia (60ºC), se puede obtener a partir del consumo de ACS a la temperatura de referencia usando las siguientes</w:t>
      </w:r>
      <w:r>
        <w:rPr>
          <w:spacing w:val="-1"/>
          <w:sz w:val="20"/>
        </w:rPr>
        <w:t> </w:t>
      </w:r>
      <w:r>
        <w:rPr>
          <w:sz w:val="20"/>
        </w:rPr>
        <w:t>expresiones:</w:t>
      </w:r>
    </w:p>
    <w:p>
      <w:pPr>
        <w:pStyle w:val="BodyText"/>
        <w:spacing w:before="8"/>
        <w:rPr>
          <w:sz w:val="15"/>
        </w:rPr>
      </w:pPr>
    </w:p>
    <w:tbl>
      <w:tblPr>
        <w:tblW w:w="0" w:type="auto"/>
        <w:jc w:val="left"/>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219"/>
        <w:gridCol w:w="267"/>
        <w:gridCol w:w="419"/>
        <w:gridCol w:w="678"/>
      </w:tblGrid>
      <w:tr>
        <w:trPr>
          <w:trHeight w:val="179" w:hRule="atLeast"/>
        </w:trPr>
        <w:tc>
          <w:tcPr>
            <w:tcW w:w="823" w:type="dxa"/>
            <w:vMerge w:val="restart"/>
          </w:tcPr>
          <w:p>
            <w:pPr>
              <w:pStyle w:val="TableParagraph"/>
              <w:spacing w:before="76"/>
              <w:ind w:left="221"/>
              <w:jc w:val="left"/>
              <w:rPr>
                <w:sz w:val="20"/>
              </w:rPr>
            </w:pPr>
            <w:r>
              <w:rPr>
                <w:sz w:val="20"/>
              </w:rPr>
              <w:t>D(T) =</w:t>
            </w:r>
          </w:p>
        </w:tc>
        <w:tc>
          <w:tcPr>
            <w:tcW w:w="219" w:type="dxa"/>
            <w:vMerge w:val="restart"/>
          </w:tcPr>
          <w:p>
            <w:pPr>
              <w:pStyle w:val="TableParagraph"/>
              <w:spacing w:before="66"/>
              <w:ind w:left="27"/>
              <w:jc w:val="left"/>
              <w:rPr>
                <w:sz w:val="20"/>
              </w:rPr>
            </w:pPr>
            <w:r>
              <w:rPr>
                <w:w w:val="99"/>
                <w:sz w:val="20"/>
              </w:rPr>
              <w:t>∑</w:t>
            </w:r>
          </w:p>
        </w:tc>
        <w:tc>
          <w:tcPr>
            <w:tcW w:w="267" w:type="dxa"/>
          </w:tcPr>
          <w:p>
            <w:pPr>
              <w:pStyle w:val="TableParagraph"/>
              <w:spacing w:line="145" w:lineRule="exact"/>
              <w:ind w:left="50"/>
              <w:jc w:val="left"/>
              <w:rPr>
                <w:sz w:val="13"/>
              </w:rPr>
            </w:pPr>
            <w:r>
              <w:rPr>
                <w:sz w:val="13"/>
              </w:rPr>
              <w:t>12</w:t>
            </w:r>
          </w:p>
        </w:tc>
        <w:tc>
          <w:tcPr>
            <w:tcW w:w="419" w:type="dxa"/>
            <w:vMerge w:val="restart"/>
          </w:tcPr>
          <w:p>
            <w:pPr>
              <w:pStyle w:val="TableParagraph"/>
              <w:spacing w:before="75"/>
              <w:ind w:left="38"/>
              <w:jc w:val="left"/>
              <w:rPr>
                <w:sz w:val="20"/>
              </w:rPr>
            </w:pPr>
            <w:r>
              <w:rPr>
                <w:position w:val="1"/>
                <w:sz w:val="20"/>
              </w:rPr>
              <w:t>D</w:t>
            </w:r>
            <w:r>
              <w:rPr>
                <w:sz w:val="13"/>
              </w:rPr>
              <w:t>i</w:t>
            </w:r>
            <w:r>
              <w:rPr>
                <w:position w:val="1"/>
                <w:sz w:val="20"/>
              </w:rPr>
              <w:t>(T</w:t>
            </w:r>
          </w:p>
        </w:tc>
        <w:tc>
          <w:tcPr>
            <w:tcW w:w="678" w:type="dxa"/>
            <w:vMerge w:val="restart"/>
          </w:tcPr>
          <w:p>
            <w:pPr>
              <w:pStyle w:val="TableParagraph"/>
              <w:spacing w:before="76"/>
              <w:ind w:left="-16"/>
              <w:jc w:val="left"/>
              <w:rPr>
                <w:sz w:val="20"/>
              </w:rPr>
            </w:pPr>
            <w:r>
              <w:rPr>
                <w:w w:val="99"/>
                <w:sz w:val="20"/>
              </w:rPr>
              <w:t>)</w:t>
            </w:r>
          </w:p>
        </w:tc>
      </w:tr>
      <w:tr>
        <w:trPr>
          <w:trHeight w:val="273" w:hRule="atLeast"/>
        </w:trPr>
        <w:tc>
          <w:tcPr>
            <w:tcW w:w="823" w:type="dxa"/>
            <w:vMerge/>
            <w:tcBorders>
              <w:top w:val="nil"/>
            </w:tcBorders>
          </w:tcPr>
          <w:p>
            <w:pPr>
              <w:rPr>
                <w:sz w:val="2"/>
                <w:szCs w:val="2"/>
              </w:rPr>
            </w:pPr>
          </w:p>
        </w:tc>
        <w:tc>
          <w:tcPr>
            <w:tcW w:w="219" w:type="dxa"/>
            <w:vMerge/>
            <w:tcBorders>
              <w:top w:val="nil"/>
            </w:tcBorders>
          </w:tcPr>
          <w:p>
            <w:pPr>
              <w:rPr>
                <w:sz w:val="2"/>
                <w:szCs w:val="2"/>
              </w:rPr>
            </w:pPr>
          </w:p>
        </w:tc>
        <w:tc>
          <w:tcPr>
            <w:tcW w:w="267" w:type="dxa"/>
          </w:tcPr>
          <w:p>
            <w:pPr>
              <w:pStyle w:val="TableParagraph"/>
              <w:spacing w:before="29"/>
              <w:ind w:left="50"/>
              <w:jc w:val="left"/>
              <w:rPr>
                <w:sz w:val="13"/>
              </w:rPr>
            </w:pPr>
            <w:r>
              <w:rPr>
                <w:sz w:val="13"/>
              </w:rPr>
              <w:t>i=1</w:t>
            </w:r>
          </w:p>
        </w:tc>
        <w:tc>
          <w:tcPr>
            <w:tcW w:w="419" w:type="dxa"/>
            <w:vMerge/>
            <w:tcBorders>
              <w:top w:val="nil"/>
            </w:tcBorders>
          </w:tcPr>
          <w:p>
            <w:pPr>
              <w:rPr>
                <w:sz w:val="2"/>
                <w:szCs w:val="2"/>
              </w:rPr>
            </w:pPr>
          </w:p>
        </w:tc>
        <w:tc>
          <w:tcPr>
            <w:tcW w:w="678" w:type="dxa"/>
            <w:vMerge/>
            <w:tcBorders>
              <w:top w:val="nil"/>
            </w:tcBorders>
          </w:tcPr>
          <w:p>
            <w:pPr>
              <w:rPr>
                <w:sz w:val="2"/>
                <w:szCs w:val="2"/>
              </w:rPr>
            </w:pPr>
          </w:p>
        </w:tc>
      </w:tr>
      <w:tr>
        <w:trPr>
          <w:trHeight w:val="295" w:hRule="atLeast"/>
        </w:trPr>
        <w:tc>
          <w:tcPr>
            <w:tcW w:w="1728" w:type="dxa"/>
            <w:gridSpan w:val="4"/>
            <w:vMerge w:val="restart"/>
          </w:tcPr>
          <w:p>
            <w:pPr>
              <w:pStyle w:val="TableParagraph"/>
              <w:spacing w:before="148"/>
              <w:ind w:left="200"/>
              <w:jc w:val="left"/>
              <w:rPr>
                <w:sz w:val="20"/>
              </w:rPr>
            </w:pPr>
            <w:r>
              <w:rPr>
                <w:position w:val="1"/>
                <w:sz w:val="20"/>
              </w:rPr>
              <w:t>D</w:t>
            </w:r>
            <w:r>
              <w:rPr>
                <w:sz w:val="13"/>
              </w:rPr>
              <w:t>i</w:t>
            </w:r>
            <w:r>
              <w:rPr>
                <w:position w:val="1"/>
                <w:sz w:val="20"/>
              </w:rPr>
              <w:t>(T) = D</w:t>
            </w:r>
            <w:r>
              <w:rPr>
                <w:sz w:val="13"/>
              </w:rPr>
              <w:t>i</w:t>
            </w:r>
            <w:r>
              <w:rPr>
                <w:position w:val="1"/>
                <w:sz w:val="20"/>
              </w:rPr>
              <w:t>(60ºC)</w:t>
            </w:r>
          </w:p>
        </w:tc>
        <w:tc>
          <w:tcPr>
            <w:tcW w:w="678" w:type="dxa"/>
          </w:tcPr>
          <w:p>
            <w:pPr>
              <w:pStyle w:val="TableParagraph"/>
              <w:spacing w:line="186" w:lineRule="exact" w:before="89"/>
              <w:ind w:right="196"/>
              <w:jc w:val="right"/>
              <w:rPr>
                <w:sz w:val="10"/>
              </w:rPr>
            </w:pPr>
            <w:r>
              <w:rPr>
                <w:rFonts w:ascii="Times New Roman"/>
                <w:w w:val="100"/>
                <w:position w:val="2"/>
                <w:sz w:val="16"/>
                <w:u w:val="thick"/>
              </w:rPr>
              <w:t> </w:t>
            </w:r>
            <w:r>
              <w:rPr>
                <w:position w:val="2"/>
                <w:sz w:val="16"/>
                <w:u w:val="thick"/>
              </w:rPr>
              <w:t>60-T</w:t>
            </w:r>
            <w:r>
              <w:rPr>
                <w:sz w:val="10"/>
                <w:u w:val="thick"/>
              </w:rPr>
              <w:t>i</w:t>
            </w:r>
          </w:p>
        </w:tc>
      </w:tr>
      <w:tr>
        <w:trPr>
          <w:trHeight w:val="201" w:hRule="atLeast"/>
        </w:trPr>
        <w:tc>
          <w:tcPr>
            <w:tcW w:w="1728" w:type="dxa"/>
            <w:gridSpan w:val="4"/>
            <w:vMerge/>
            <w:tcBorders>
              <w:top w:val="nil"/>
            </w:tcBorders>
          </w:tcPr>
          <w:p>
            <w:pPr>
              <w:rPr>
                <w:sz w:val="2"/>
                <w:szCs w:val="2"/>
              </w:rPr>
            </w:pPr>
          </w:p>
        </w:tc>
        <w:tc>
          <w:tcPr>
            <w:tcW w:w="678" w:type="dxa"/>
          </w:tcPr>
          <w:p>
            <w:pPr>
              <w:pStyle w:val="TableParagraph"/>
              <w:spacing w:line="171" w:lineRule="exact" w:before="9"/>
              <w:ind w:right="239"/>
              <w:jc w:val="right"/>
              <w:rPr>
                <w:sz w:val="10"/>
              </w:rPr>
            </w:pPr>
            <w:r>
              <w:rPr>
                <w:position w:val="2"/>
                <w:sz w:val="16"/>
              </w:rPr>
              <w:t>T-T</w:t>
            </w:r>
            <w:r>
              <w:rPr>
                <w:sz w:val="10"/>
              </w:rPr>
              <w:t>i</w:t>
            </w:r>
          </w:p>
        </w:tc>
      </w:tr>
    </w:tbl>
    <w:p>
      <w:pPr>
        <w:pStyle w:val="BodyText"/>
        <w:ind w:left="470"/>
      </w:pPr>
      <w:r>
        <w:rPr/>
        <w:t>donde:</w:t>
      </w:r>
    </w:p>
    <w:p>
      <w:pPr>
        <w:pStyle w:val="BodyText"/>
        <w:tabs>
          <w:tab w:pos="1814" w:val="left" w:leader="none"/>
        </w:tabs>
        <w:spacing w:before="60"/>
        <w:ind w:left="821"/>
        <w:jc w:val="both"/>
      </w:pPr>
      <w:r>
        <w:rPr/>
        <w:t>D(T)</w:t>
        <w:tab/>
        <w:t>Demanda de agua caliente sanitaria anual a la temperatura T</w:t>
      </w:r>
      <w:r>
        <w:rPr>
          <w:spacing w:val="-18"/>
        </w:rPr>
        <w:t> </w:t>
      </w:r>
      <w:r>
        <w:rPr/>
        <w:t>elegida;</w:t>
      </w:r>
    </w:p>
    <w:p>
      <w:pPr>
        <w:pStyle w:val="BodyText"/>
        <w:tabs>
          <w:tab w:pos="1814" w:val="left" w:leader="none"/>
        </w:tabs>
        <w:ind w:left="821" w:right="1261"/>
        <w:jc w:val="both"/>
      </w:pPr>
      <w:r>
        <w:rPr>
          <w:position w:val="1"/>
        </w:rPr>
        <w:t>D</w:t>
      </w:r>
      <w:r>
        <w:rPr>
          <w:sz w:val="13"/>
        </w:rPr>
        <w:t>i</w:t>
      </w:r>
      <w:r>
        <w:rPr>
          <w:position w:val="1"/>
        </w:rPr>
        <w:t>(T) Demanda de agua caliente sanitaria para el mes i, a la temperatura T elegida; D</w:t>
      </w:r>
      <w:r>
        <w:rPr>
          <w:sz w:val="13"/>
        </w:rPr>
        <w:t>i</w:t>
      </w:r>
      <w:r>
        <w:rPr>
          <w:position w:val="1"/>
        </w:rPr>
        <w:t>(60 ºC) Demanda de agua caliente sanitaria para el mes i, a la temperatura de 60 ºC; </w:t>
      </w:r>
      <w:r>
        <w:rPr/>
        <w:t>T</w:t>
        <w:tab/>
      </w:r>
      <w:r>
        <w:rPr>
          <w:spacing w:val="-3"/>
        </w:rPr>
        <w:t>Temperatura </w:t>
      </w:r>
      <w:r>
        <w:rPr/>
        <w:t>del acumulador final;</w:t>
      </w:r>
    </w:p>
    <w:p>
      <w:pPr>
        <w:pStyle w:val="BodyText"/>
        <w:tabs>
          <w:tab w:pos="1814" w:val="left" w:leader="none"/>
        </w:tabs>
        <w:spacing w:line="229" w:lineRule="exact"/>
        <w:ind w:left="821"/>
        <w:jc w:val="both"/>
      </w:pPr>
      <w:r>
        <w:rPr>
          <w:position w:val="1"/>
        </w:rPr>
        <w:t>T</w:t>
      </w:r>
      <w:r>
        <w:rPr>
          <w:sz w:val="13"/>
        </w:rPr>
        <w:t>i</w:t>
        <w:tab/>
      </w:r>
      <w:r>
        <w:rPr>
          <w:spacing w:val="-3"/>
          <w:position w:val="1"/>
        </w:rPr>
        <w:t>Temperatura </w:t>
      </w:r>
      <w:r>
        <w:rPr>
          <w:position w:val="1"/>
        </w:rPr>
        <w:t>media del agua fría en el mes i (según Anejo</w:t>
      </w:r>
      <w:r>
        <w:rPr>
          <w:spacing w:val="-23"/>
          <w:position w:val="1"/>
        </w:rPr>
        <w:t> </w:t>
      </w:r>
      <w:r>
        <w:rPr>
          <w:position w:val="1"/>
        </w:rPr>
        <w:t>G).</w:t>
      </w:r>
    </w:p>
    <w:p>
      <w:pPr>
        <w:spacing w:after="0" w:line="229" w:lineRule="exact"/>
        <w:jc w:val="both"/>
        <w:sectPr>
          <w:pgSz w:w="11910" w:h="16840"/>
          <w:pgMar w:header="778" w:footer="647" w:top="1220" w:bottom="840" w:left="1020" w:right="920"/>
        </w:sectPr>
      </w:pPr>
    </w:p>
    <w:p>
      <w:pPr>
        <w:pStyle w:val="BodyText"/>
      </w:pPr>
    </w:p>
    <w:p>
      <w:pPr>
        <w:pStyle w:val="BodyText"/>
        <w:rPr>
          <w:sz w:val="18"/>
        </w:rPr>
      </w:pPr>
    </w:p>
    <w:p>
      <w:pPr>
        <w:pStyle w:val="Heading1"/>
        <w:tabs>
          <w:tab w:pos="1553" w:val="left" w:leader="none"/>
        </w:tabs>
      </w:pPr>
      <w:bookmarkStart w:name="Anejo G Temperatura del agua de red" w:id="218"/>
      <w:bookmarkEnd w:id="218"/>
      <w:r>
        <w:rPr>
          <w:b w:val="0"/>
        </w:rPr>
      </w:r>
      <w:bookmarkStart w:name="_bookmark70" w:id="219"/>
      <w:bookmarkEnd w:id="219"/>
      <w:r>
        <w:rPr>
          <w:b w:val="0"/>
        </w:rPr>
      </w:r>
      <w:r>
        <w:rPr/>
        <w:t>Anejo</w:t>
      </w:r>
      <w:r>
        <w:rPr>
          <w:spacing w:val="-1"/>
        </w:rPr>
        <w:t> </w:t>
      </w:r>
      <w:r>
        <w:rPr/>
        <w:t>G</w:t>
        <w:tab/>
      </w:r>
      <w:r>
        <w:rPr>
          <w:spacing w:val="-3"/>
        </w:rPr>
        <w:t>Temperatura </w:t>
      </w:r>
      <w:r>
        <w:rPr/>
        <w:t>del agua de</w:t>
      </w:r>
      <w:r>
        <w:rPr>
          <w:spacing w:val="2"/>
        </w:rPr>
        <w:t> </w:t>
      </w:r>
      <w:r>
        <w:rPr/>
        <w:t>red</w:t>
      </w:r>
    </w:p>
    <w:p>
      <w:pPr>
        <w:pStyle w:val="Heading2"/>
        <w:tabs>
          <w:tab w:pos="833" w:val="left" w:leader="none"/>
        </w:tabs>
        <w:spacing w:before="299"/>
      </w:pPr>
      <w:bookmarkStart w:name="1 Temperatura media mensual del agua de " w:id="220"/>
      <w:bookmarkEnd w:id="220"/>
      <w:r>
        <w:rPr>
          <w:b w:val="0"/>
        </w:rPr>
      </w:r>
      <w:r>
        <w:rPr/>
        <w:t>1</w:t>
        <w:tab/>
      </w:r>
      <w:r>
        <w:rPr>
          <w:spacing w:val="-3"/>
        </w:rPr>
        <w:t>Temperatura </w:t>
      </w:r>
      <w:r>
        <w:rPr/>
        <w:t>media mensual del agua de</w:t>
      </w:r>
      <w:r>
        <w:rPr>
          <w:spacing w:val="-2"/>
        </w:rPr>
        <w:t> </w:t>
      </w:r>
      <w:r>
        <w:rPr/>
        <w:t>red</w:t>
      </w:r>
    </w:p>
    <w:p>
      <w:pPr>
        <w:pStyle w:val="ListParagraph"/>
        <w:numPr>
          <w:ilvl w:val="0"/>
          <w:numId w:val="78"/>
        </w:numPr>
        <w:tabs>
          <w:tab w:pos="509" w:val="left" w:leader="none"/>
          <w:tab w:pos="510" w:val="left" w:leader="none"/>
        </w:tabs>
        <w:spacing w:line="240" w:lineRule="auto" w:before="103" w:after="0"/>
        <w:ind w:left="509" w:right="215" w:hanging="396"/>
        <w:jc w:val="left"/>
        <w:rPr>
          <w:sz w:val="20"/>
        </w:rPr>
      </w:pPr>
      <w:r>
        <w:rPr>
          <w:sz w:val="20"/>
        </w:rPr>
        <w:t>La tabla a-Anejo G contiene la temperatura diaria media mensual (ºC) del agua fría de red para las capitales de provincia, para su uso en el cálculo del consumo de</w:t>
      </w:r>
      <w:r>
        <w:rPr>
          <w:spacing w:val="-24"/>
          <w:sz w:val="20"/>
        </w:rPr>
        <w:t> </w:t>
      </w:r>
      <w:r>
        <w:rPr>
          <w:sz w:val="20"/>
        </w:rPr>
        <w:t>ACS:</w:t>
      </w:r>
    </w:p>
    <w:p>
      <w:pPr>
        <w:spacing w:before="195"/>
        <w:ind w:left="302" w:right="402" w:firstLine="0"/>
        <w:jc w:val="center"/>
        <w:rPr>
          <w:b/>
          <w:sz w:val="18"/>
        </w:rPr>
      </w:pPr>
      <w:r>
        <w:rPr>
          <w:b/>
          <w:sz w:val="18"/>
        </w:rPr>
        <w:t>Tabla a-Anejo G. Temperatura diaria media mensual de agua fría (ºC)</w:t>
      </w:r>
    </w:p>
    <w:p>
      <w:pPr>
        <w:pStyle w:val="BodyText"/>
        <w:spacing w:before="9"/>
        <w:rPr>
          <w:b/>
          <w:sz w:val="5"/>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864"/>
        <w:gridCol w:w="506"/>
        <w:gridCol w:w="506"/>
        <w:gridCol w:w="508"/>
        <w:gridCol w:w="506"/>
        <w:gridCol w:w="508"/>
        <w:gridCol w:w="506"/>
        <w:gridCol w:w="505"/>
        <w:gridCol w:w="507"/>
        <w:gridCol w:w="507"/>
        <w:gridCol w:w="505"/>
        <w:gridCol w:w="505"/>
        <w:gridCol w:w="500"/>
      </w:tblGrid>
      <w:tr>
        <w:trPr>
          <w:trHeight w:val="206" w:hRule="atLeast"/>
        </w:trPr>
        <w:tc>
          <w:tcPr>
            <w:tcW w:w="2554" w:type="dxa"/>
          </w:tcPr>
          <w:p>
            <w:pPr>
              <w:pStyle w:val="TableParagraph"/>
              <w:spacing w:line="186" w:lineRule="exact"/>
              <w:ind w:left="103"/>
              <w:jc w:val="left"/>
              <w:rPr>
                <w:b/>
                <w:sz w:val="18"/>
              </w:rPr>
            </w:pPr>
            <w:r>
              <w:rPr>
                <w:b/>
                <w:sz w:val="18"/>
              </w:rPr>
              <w:t>Capital de provincia</w:t>
            </w:r>
          </w:p>
        </w:tc>
        <w:tc>
          <w:tcPr>
            <w:tcW w:w="864" w:type="dxa"/>
          </w:tcPr>
          <w:p>
            <w:pPr>
              <w:pStyle w:val="TableParagraph"/>
              <w:spacing w:line="186" w:lineRule="exact"/>
              <w:ind w:left="121" w:right="122"/>
              <w:rPr>
                <w:b/>
                <w:sz w:val="18"/>
              </w:rPr>
            </w:pPr>
            <w:r>
              <w:rPr>
                <w:b/>
                <w:sz w:val="18"/>
              </w:rPr>
              <w:t>Altitud</w:t>
            </w:r>
          </w:p>
        </w:tc>
        <w:tc>
          <w:tcPr>
            <w:tcW w:w="506" w:type="dxa"/>
          </w:tcPr>
          <w:p>
            <w:pPr>
              <w:pStyle w:val="TableParagraph"/>
              <w:spacing w:line="186" w:lineRule="exact"/>
              <w:ind w:right="121"/>
              <w:jc w:val="right"/>
              <w:rPr>
                <w:b/>
                <w:sz w:val="18"/>
              </w:rPr>
            </w:pPr>
            <w:r>
              <w:rPr>
                <w:b/>
                <w:sz w:val="18"/>
              </w:rPr>
              <w:t>EN</w:t>
            </w:r>
          </w:p>
        </w:tc>
        <w:tc>
          <w:tcPr>
            <w:tcW w:w="506" w:type="dxa"/>
          </w:tcPr>
          <w:p>
            <w:pPr>
              <w:pStyle w:val="TableParagraph"/>
              <w:spacing w:line="186" w:lineRule="exact"/>
              <w:ind w:left="113" w:right="113"/>
              <w:rPr>
                <w:b/>
                <w:sz w:val="18"/>
              </w:rPr>
            </w:pPr>
            <w:r>
              <w:rPr>
                <w:b/>
                <w:sz w:val="18"/>
              </w:rPr>
              <w:t>FE</w:t>
            </w:r>
          </w:p>
        </w:tc>
        <w:tc>
          <w:tcPr>
            <w:tcW w:w="508" w:type="dxa"/>
          </w:tcPr>
          <w:p>
            <w:pPr>
              <w:pStyle w:val="TableParagraph"/>
              <w:spacing w:line="186" w:lineRule="exact"/>
              <w:ind w:left="92" w:right="85"/>
              <w:rPr>
                <w:b/>
                <w:sz w:val="18"/>
              </w:rPr>
            </w:pPr>
            <w:r>
              <w:rPr>
                <w:b/>
                <w:sz w:val="18"/>
              </w:rPr>
              <w:t>MA</w:t>
            </w:r>
          </w:p>
        </w:tc>
        <w:tc>
          <w:tcPr>
            <w:tcW w:w="506" w:type="dxa"/>
          </w:tcPr>
          <w:p>
            <w:pPr>
              <w:pStyle w:val="TableParagraph"/>
              <w:spacing w:line="186" w:lineRule="exact"/>
              <w:ind w:right="120"/>
              <w:jc w:val="right"/>
              <w:rPr>
                <w:b/>
                <w:sz w:val="18"/>
              </w:rPr>
            </w:pPr>
            <w:r>
              <w:rPr>
                <w:b/>
                <w:sz w:val="18"/>
              </w:rPr>
              <w:t>AB</w:t>
            </w:r>
          </w:p>
        </w:tc>
        <w:tc>
          <w:tcPr>
            <w:tcW w:w="508" w:type="dxa"/>
          </w:tcPr>
          <w:p>
            <w:pPr>
              <w:pStyle w:val="TableParagraph"/>
              <w:spacing w:line="186" w:lineRule="exact"/>
              <w:ind w:left="117"/>
              <w:jc w:val="left"/>
              <w:rPr>
                <w:b/>
                <w:sz w:val="18"/>
              </w:rPr>
            </w:pPr>
            <w:r>
              <w:rPr>
                <w:b/>
                <w:sz w:val="18"/>
              </w:rPr>
              <w:t>MY</w:t>
            </w:r>
          </w:p>
        </w:tc>
        <w:tc>
          <w:tcPr>
            <w:tcW w:w="506" w:type="dxa"/>
          </w:tcPr>
          <w:p>
            <w:pPr>
              <w:pStyle w:val="TableParagraph"/>
              <w:spacing w:line="186" w:lineRule="exact"/>
              <w:ind w:left="135"/>
              <w:jc w:val="left"/>
              <w:rPr>
                <w:b/>
                <w:sz w:val="18"/>
              </w:rPr>
            </w:pPr>
            <w:r>
              <w:rPr>
                <w:b/>
                <w:sz w:val="18"/>
              </w:rPr>
              <w:t>JN</w:t>
            </w:r>
          </w:p>
        </w:tc>
        <w:tc>
          <w:tcPr>
            <w:tcW w:w="505" w:type="dxa"/>
          </w:tcPr>
          <w:p>
            <w:pPr>
              <w:pStyle w:val="TableParagraph"/>
              <w:spacing w:line="186" w:lineRule="exact"/>
              <w:ind w:left="89" w:right="82"/>
              <w:rPr>
                <w:b/>
                <w:sz w:val="18"/>
              </w:rPr>
            </w:pPr>
            <w:r>
              <w:rPr>
                <w:b/>
                <w:sz w:val="18"/>
              </w:rPr>
              <w:t>JL</w:t>
            </w:r>
          </w:p>
        </w:tc>
        <w:tc>
          <w:tcPr>
            <w:tcW w:w="507" w:type="dxa"/>
          </w:tcPr>
          <w:p>
            <w:pPr>
              <w:pStyle w:val="TableParagraph"/>
              <w:spacing w:line="186" w:lineRule="exact"/>
              <w:ind w:left="97" w:right="89"/>
              <w:rPr>
                <w:b/>
                <w:sz w:val="18"/>
              </w:rPr>
            </w:pPr>
            <w:r>
              <w:rPr>
                <w:b/>
                <w:sz w:val="18"/>
              </w:rPr>
              <w:t>AG</w:t>
            </w:r>
          </w:p>
        </w:tc>
        <w:tc>
          <w:tcPr>
            <w:tcW w:w="507" w:type="dxa"/>
          </w:tcPr>
          <w:p>
            <w:pPr>
              <w:pStyle w:val="TableParagraph"/>
              <w:spacing w:line="186" w:lineRule="exact"/>
              <w:ind w:left="136"/>
              <w:jc w:val="left"/>
              <w:rPr>
                <w:b/>
                <w:sz w:val="18"/>
              </w:rPr>
            </w:pPr>
            <w:r>
              <w:rPr>
                <w:b/>
                <w:sz w:val="18"/>
              </w:rPr>
              <w:t>SE</w:t>
            </w:r>
          </w:p>
        </w:tc>
        <w:tc>
          <w:tcPr>
            <w:tcW w:w="505" w:type="dxa"/>
          </w:tcPr>
          <w:p>
            <w:pPr>
              <w:pStyle w:val="TableParagraph"/>
              <w:spacing w:line="186" w:lineRule="exact"/>
              <w:ind w:left="121"/>
              <w:jc w:val="left"/>
              <w:rPr>
                <w:b/>
                <w:sz w:val="18"/>
              </w:rPr>
            </w:pPr>
            <w:r>
              <w:rPr>
                <w:b/>
                <w:sz w:val="18"/>
              </w:rPr>
              <w:t>OC</w:t>
            </w:r>
          </w:p>
        </w:tc>
        <w:tc>
          <w:tcPr>
            <w:tcW w:w="505" w:type="dxa"/>
          </w:tcPr>
          <w:p>
            <w:pPr>
              <w:pStyle w:val="TableParagraph"/>
              <w:spacing w:line="186" w:lineRule="exact"/>
              <w:ind w:left="103" w:right="82"/>
              <w:rPr>
                <w:b/>
                <w:sz w:val="18"/>
              </w:rPr>
            </w:pPr>
            <w:r>
              <w:rPr>
                <w:b/>
                <w:sz w:val="18"/>
              </w:rPr>
              <w:t>NO</w:t>
            </w:r>
          </w:p>
        </w:tc>
        <w:tc>
          <w:tcPr>
            <w:tcW w:w="500" w:type="dxa"/>
          </w:tcPr>
          <w:p>
            <w:pPr>
              <w:pStyle w:val="TableParagraph"/>
              <w:spacing w:line="186" w:lineRule="exact"/>
              <w:ind w:right="140"/>
              <w:jc w:val="right"/>
              <w:rPr>
                <w:b/>
                <w:sz w:val="18"/>
              </w:rPr>
            </w:pPr>
            <w:r>
              <w:rPr>
                <w:b/>
                <w:sz w:val="18"/>
              </w:rPr>
              <w:t>DI</w:t>
            </w:r>
          </w:p>
        </w:tc>
      </w:tr>
      <w:tr>
        <w:trPr>
          <w:trHeight w:val="208" w:hRule="atLeast"/>
        </w:trPr>
        <w:tc>
          <w:tcPr>
            <w:tcW w:w="2554" w:type="dxa"/>
          </w:tcPr>
          <w:p>
            <w:pPr>
              <w:pStyle w:val="TableParagraph"/>
              <w:spacing w:line="188" w:lineRule="exact"/>
              <w:ind w:left="103"/>
              <w:jc w:val="left"/>
              <w:rPr>
                <w:sz w:val="18"/>
              </w:rPr>
            </w:pPr>
            <w:r>
              <w:rPr>
                <w:sz w:val="18"/>
              </w:rPr>
              <w:t>A Coruña</w:t>
            </w:r>
          </w:p>
        </w:tc>
        <w:tc>
          <w:tcPr>
            <w:tcW w:w="864" w:type="dxa"/>
          </w:tcPr>
          <w:p>
            <w:pPr>
              <w:pStyle w:val="TableParagraph"/>
              <w:spacing w:line="188" w:lineRule="exact"/>
              <w:ind w:left="121" w:right="121"/>
              <w:rPr>
                <w:sz w:val="18"/>
              </w:rPr>
            </w:pPr>
            <w:r>
              <w:rPr>
                <w:sz w:val="18"/>
              </w:rPr>
              <w:t>26</w:t>
            </w:r>
          </w:p>
        </w:tc>
        <w:tc>
          <w:tcPr>
            <w:tcW w:w="506" w:type="dxa"/>
          </w:tcPr>
          <w:p>
            <w:pPr>
              <w:pStyle w:val="TableParagraph"/>
              <w:spacing w:line="188" w:lineRule="exact"/>
              <w:ind w:right="143"/>
              <w:jc w:val="right"/>
              <w:rPr>
                <w:sz w:val="18"/>
              </w:rPr>
            </w:pPr>
            <w:r>
              <w:rPr>
                <w:sz w:val="18"/>
              </w:rPr>
              <w:t>10</w:t>
            </w:r>
          </w:p>
        </w:tc>
        <w:tc>
          <w:tcPr>
            <w:tcW w:w="506" w:type="dxa"/>
          </w:tcPr>
          <w:p>
            <w:pPr>
              <w:pStyle w:val="TableParagraph"/>
              <w:spacing w:line="188" w:lineRule="exact"/>
              <w:ind w:left="113" w:right="110"/>
              <w:rPr>
                <w:sz w:val="18"/>
              </w:rPr>
            </w:pPr>
            <w:r>
              <w:rPr>
                <w:sz w:val="18"/>
              </w:rPr>
              <w:t>10</w:t>
            </w:r>
          </w:p>
        </w:tc>
        <w:tc>
          <w:tcPr>
            <w:tcW w:w="508" w:type="dxa"/>
          </w:tcPr>
          <w:p>
            <w:pPr>
              <w:pStyle w:val="TableParagraph"/>
              <w:spacing w:line="188" w:lineRule="exact"/>
              <w:ind w:left="77" w:right="85"/>
              <w:rPr>
                <w:sz w:val="18"/>
              </w:rPr>
            </w:pPr>
            <w:r>
              <w:rPr>
                <w:sz w:val="18"/>
              </w:rPr>
              <w:t>11</w:t>
            </w:r>
          </w:p>
        </w:tc>
        <w:tc>
          <w:tcPr>
            <w:tcW w:w="506" w:type="dxa"/>
          </w:tcPr>
          <w:p>
            <w:pPr>
              <w:pStyle w:val="TableParagraph"/>
              <w:spacing w:line="188" w:lineRule="exact"/>
              <w:ind w:right="141"/>
              <w:jc w:val="right"/>
              <w:rPr>
                <w:sz w:val="18"/>
              </w:rPr>
            </w:pPr>
            <w:r>
              <w:rPr>
                <w:sz w:val="18"/>
              </w:rPr>
              <w:t>12</w:t>
            </w:r>
          </w:p>
        </w:tc>
        <w:tc>
          <w:tcPr>
            <w:tcW w:w="508" w:type="dxa"/>
          </w:tcPr>
          <w:p>
            <w:pPr>
              <w:pStyle w:val="TableParagraph"/>
              <w:spacing w:line="188" w:lineRule="exact"/>
              <w:ind w:left="153"/>
              <w:jc w:val="left"/>
              <w:rPr>
                <w:sz w:val="18"/>
              </w:rPr>
            </w:pPr>
            <w:r>
              <w:rPr>
                <w:sz w:val="18"/>
              </w:rPr>
              <w:t>13</w:t>
            </w:r>
          </w:p>
        </w:tc>
        <w:tc>
          <w:tcPr>
            <w:tcW w:w="506" w:type="dxa"/>
          </w:tcPr>
          <w:p>
            <w:pPr>
              <w:pStyle w:val="TableParagraph"/>
              <w:spacing w:line="188" w:lineRule="exact"/>
              <w:ind w:left="151"/>
              <w:jc w:val="left"/>
              <w:rPr>
                <w:sz w:val="18"/>
              </w:rPr>
            </w:pPr>
            <w:r>
              <w:rPr>
                <w:sz w:val="18"/>
              </w:rPr>
              <w:t>14</w:t>
            </w:r>
          </w:p>
        </w:tc>
        <w:tc>
          <w:tcPr>
            <w:tcW w:w="505" w:type="dxa"/>
          </w:tcPr>
          <w:p>
            <w:pPr>
              <w:pStyle w:val="TableParagraph"/>
              <w:spacing w:line="188" w:lineRule="exact"/>
              <w:ind w:left="94" w:right="82"/>
              <w:rPr>
                <w:sz w:val="18"/>
              </w:rPr>
            </w:pPr>
            <w:r>
              <w:rPr>
                <w:sz w:val="18"/>
              </w:rPr>
              <w:t>16</w:t>
            </w:r>
          </w:p>
        </w:tc>
        <w:tc>
          <w:tcPr>
            <w:tcW w:w="507" w:type="dxa"/>
          </w:tcPr>
          <w:p>
            <w:pPr>
              <w:pStyle w:val="TableParagraph"/>
              <w:spacing w:line="188" w:lineRule="exact"/>
              <w:ind w:left="97" w:right="84"/>
              <w:rPr>
                <w:sz w:val="18"/>
              </w:rPr>
            </w:pPr>
            <w:r>
              <w:rPr>
                <w:sz w:val="18"/>
              </w:rPr>
              <w:t>16</w:t>
            </w:r>
          </w:p>
        </w:tc>
        <w:tc>
          <w:tcPr>
            <w:tcW w:w="507" w:type="dxa"/>
          </w:tcPr>
          <w:p>
            <w:pPr>
              <w:pStyle w:val="TableParagraph"/>
              <w:spacing w:line="188" w:lineRule="exact"/>
              <w:ind w:left="156"/>
              <w:jc w:val="left"/>
              <w:rPr>
                <w:sz w:val="18"/>
              </w:rPr>
            </w:pPr>
            <w:r>
              <w:rPr>
                <w:sz w:val="18"/>
              </w:rPr>
              <w:t>15</w:t>
            </w:r>
          </w:p>
        </w:tc>
        <w:tc>
          <w:tcPr>
            <w:tcW w:w="505" w:type="dxa"/>
          </w:tcPr>
          <w:p>
            <w:pPr>
              <w:pStyle w:val="TableParagraph"/>
              <w:spacing w:line="188" w:lineRule="exact"/>
              <w:ind w:left="157"/>
              <w:jc w:val="left"/>
              <w:rPr>
                <w:sz w:val="18"/>
              </w:rPr>
            </w:pPr>
            <w:r>
              <w:rPr>
                <w:sz w:val="18"/>
              </w:rPr>
              <w:t>14</w:t>
            </w:r>
          </w:p>
        </w:tc>
        <w:tc>
          <w:tcPr>
            <w:tcW w:w="505" w:type="dxa"/>
          </w:tcPr>
          <w:p>
            <w:pPr>
              <w:pStyle w:val="TableParagraph"/>
              <w:spacing w:line="188" w:lineRule="exact"/>
              <w:ind w:left="103" w:right="77"/>
              <w:rPr>
                <w:sz w:val="18"/>
              </w:rPr>
            </w:pPr>
            <w:r>
              <w:rPr>
                <w:sz w:val="18"/>
              </w:rPr>
              <w:t>12</w:t>
            </w:r>
          </w:p>
        </w:tc>
        <w:tc>
          <w:tcPr>
            <w:tcW w:w="500" w:type="dxa"/>
          </w:tcPr>
          <w:p>
            <w:pPr>
              <w:pStyle w:val="TableParagraph"/>
              <w:spacing w:line="188" w:lineRule="exact"/>
              <w:ind w:right="149"/>
              <w:jc w:val="right"/>
              <w:rPr>
                <w:sz w:val="18"/>
              </w:rPr>
            </w:pPr>
            <w:r>
              <w:rPr>
                <w:sz w:val="18"/>
              </w:rPr>
              <w:t>11</w:t>
            </w:r>
          </w:p>
        </w:tc>
      </w:tr>
      <w:tr>
        <w:trPr>
          <w:trHeight w:val="206" w:hRule="atLeast"/>
        </w:trPr>
        <w:tc>
          <w:tcPr>
            <w:tcW w:w="2554" w:type="dxa"/>
            <w:shd w:val="clear" w:color="auto" w:fill="D9D9D9"/>
          </w:tcPr>
          <w:p>
            <w:pPr>
              <w:pStyle w:val="TableParagraph"/>
              <w:spacing w:line="186" w:lineRule="exact"/>
              <w:ind w:left="103"/>
              <w:jc w:val="left"/>
              <w:rPr>
                <w:sz w:val="18"/>
              </w:rPr>
            </w:pPr>
            <w:r>
              <w:rPr>
                <w:sz w:val="18"/>
              </w:rPr>
              <w:t>Albacete</w:t>
            </w:r>
          </w:p>
        </w:tc>
        <w:tc>
          <w:tcPr>
            <w:tcW w:w="864" w:type="dxa"/>
            <w:shd w:val="clear" w:color="auto" w:fill="D9D9D9"/>
          </w:tcPr>
          <w:p>
            <w:pPr>
              <w:pStyle w:val="TableParagraph"/>
              <w:spacing w:line="186" w:lineRule="exact"/>
              <w:ind w:left="121" w:right="121"/>
              <w:rPr>
                <w:sz w:val="18"/>
              </w:rPr>
            </w:pPr>
            <w:r>
              <w:rPr>
                <w:sz w:val="18"/>
              </w:rPr>
              <w:t>686</w:t>
            </w:r>
          </w:p>
        </w:tc>
        <w:tc>
          <w:tcPr>
            <w:tcW w:w="506" w:type="dxa"/>
            <w:shd w:val="clear" w:color="auto" w:fill="D9D9D9"/>
          </w:tcPr>
          <w:p>
            <w:pPr>
              <w:pStyle w:val="TableParagraph"/>
              <w:spacing w:line="186" w:lineRule="exact"/>
              <w:ind w:right="197"/>
              <w:jc w:val="right"/>
              <w:rPr>
                <w:sz w:val="18"/>
              </w:rPr>
            </w:pPr>
            <w:r>
              <w:rPr>
                <w:sz w:val="18"/>
              </w:rPr>
              <w:t>7</w:t>
            </w:r>
          </w:p>
        </w:tc>
        <w:tc>
          <w:tcPr>
            <w:tcW w:w="506" w:type="dxa"/>
            <w:shd w:val="clear" w:color="auto" w:fill="D9D9D9"/>
          </w:tcPr>
          <w:p>
            <w:pPr>
              <w:pStyle w:val="TableParagraph"/>
              <w:spacing w:line="186" w:lineRule="exact"/>
              <w:rPr>
                <w:sz w:val="18"/>
              </w:rPr>
            </w:pPr>
            <w:r>
              <w:rPr>
                <w:sz w:val="18"/>
              </w:rPr>
              <w:t>8</w:t>
            </w:r>
          </w:p>
        </w:tc>
        <w:tc>
          <w:tcPr>
            <w:tcW w:w="508" w:type="dxa"/>
            <w:shd w:val="clear" w:color="auto" w:fill="D9D9D9"/>
          </w:tcPr>
          <w:p>
            <w:pPr>
              <w:pStyle w:val="TableParagraph"/>
              <w:spacing w:line="186" w:lineRule="exact"/>
              <w:ind w:left="2"/>
              <w:rPr>
                <w:sz w:val="18"/>
              </w:rPr>
            </w:pPr>
            <w:r>
              <w:rPr>
                <w:sz w:val="18"/>
              </w:rPr>
              <w:t>9</w:t>
            </w:r>
          </w:p>
        </w:tc>
        <w:tc>
          <w:tcPr>
            <w:tcW w:w="506" w:type="dxa"/>
            <w:shd w:val="clear" w:color="auto" w:fill="D9D9D9"/>
          </w:tcPr>
          <w:p>
            <w:pPr>
              <w:pStyle w:val="TableParagraph"/>
              <w:spacing w:line="186" w:lineRule="exact"/>
              <w:ind w:right="165"/>
              <w:jc w:val="right"/>
              <w:rPr>
                <w:sz w:val="18"/>
              </w:rPr>
            </w:pPr>
            <w:r>
              <w:rPr>
                <w:sz w:val="18"/>
              </w:rPr>
              <w:t>11</w:t>
            </w:r>
          </w:p>
        </w:tc>
        <w:tc>
          <w:tcPr>
            <w:tcW w:w="508" w:type="dxa"/>
            <w:shd w:val="clear" w:color="auto" w:fill="D9D9D9"/>
          </w:tcPr>
          <w:p>
            <w:pPr>
              <w:pStyle w:val="TableParagraph"/>
              <w:spacing w:line="186" w:lineRule="exact"/>
              <w:ind w:left="153"/>
              <w:jc w:val="left"/>
              <w:rPr>
                <w:sz w:val="18"/>
              </w:rPr>
            </w:pPr>
            <w:r>
              <w:rPr>
                <w:sz w:val="18"/>
              </w:rPr>
              <w:t>14</w:t>
            </w:r>
          </w:p>
        </w:tc>
        <w:tc>
          <w:tcPr>
            <w:tcW w:w="506" w:type="dxa"/>
            <w:shd w:val="clear" w:color="auto" w:fill="D9D9D9"/>
          </w:tcPr>
          <w:p>
            <w:pPr>
              <w:pStyle w:val="TableParagraph"/>
              <w:spacing w:line="186" w:lineRule="exact"/>
              <w:ind w:left="151"/>
              <w:jc w:val="left"/>
              <w:rPr>
                <w:sz w:val="18"/>
              </w:rPr>
            </w:pPr>
            <w:r>
              <w:rPr>
                <w:sz w:val="18"/>
              </w:rPr>
              <w:t>17</w:t>
            </w:r>
          </w:p>
        </w:tc>
        <w:tc>
          <w:tcPr>
            <w:tcW w:w="505" w:type="dxa"/>
            <w:shd w:val="clear" w:color="auto" w:fill="D9D9D9"/>
          </w:tcPr>
          <w:p>
            <w:pPr>
              <w:pStyle w:val="TableParagraph"/>
              <w:spacing w:line="186" w:lineRule="exact"/>
              <w:ind w:left="94" w:right="82"/>
              <w:rPr>
                <w:sz w:val="18"/>
              </w:rPr>
            </w:pPr>
            <w:r>
              <w:rPr>
                <w:sz w:val="18"/>
              </w:rPr>
              <w:t>19</w:t>
            </w:r>
          </w:p>
        </w:tc>
        <w:tc>
          <w:tcPr>
            <w:tcW w:w="507" w:type="dxa"/>
            <w:shd w:val="clear" w:color="auto" w:fill="D9D9D9"/>
          </w:tcPr>
          <w:p>
            <w:pPr>
              <w:pStyle w:val="TableParagraph"/>
              <w:spacing w:line="186" w:lineRule="exact"/>
              <w:ind w:left="97" w:right="84"/>
              <w:rPr>
                <w:sz w:val="18"/>
              </w:rPr>
            </w:pPr>
            <w:r>
              <w:rPr>
                <w:sz w:val="18"/>
              </w:rPr>
              <w:t>19</w:t>
            </w:r>
          </w:p>
        </w:tc>
        <w:tc>
          <w:tcPr>
            <w:tcW w:w="507" w:type="dxa"/>
            <w:shd w:val="clear" w:color="auto" w:fill="D9D9D9"/>
          </w:tcPr>
          <w:p>
            <w:pPr>
              <w:pStyle w:val="TableParagraph"/>
              <w:spacing w:line="186" w:lineRule="exact"/>
              <w:ind w:left="156"/>
              <w:jc w:val="left"/>
              <w:rPr>
                <w:sz w:val="18"/>
              </w:rPr>
            </w:pPr>
            <w:r>
              <w:rPr>
                <w:sz w:val="18"/>
              </w:rPr>
              <w:t>17</w:t>
            </w:r>
          </w:p>
        </w:tc>
        <w:tc>
          <w:tcPr>
            <w:tcW w:w="505" w:type="dxa"/>
            <w:shd w:val="clear" w:color="auto" w:fill="D9D9D9"/>
          </w:tcPr>
          <w:p>
            <w:pPr>
              <w:pStyle w:val="TableParagraph"/>
              <w:spacing w:line="186" w:lineRule="exact"/>
              <w:ind w:left="157"/>
              <w:jc w:val="left"/>
              <w:rPr>
                <w:sz w:val="18"/>
              </w:rPr>
            </w:pPr>
            <w:r>
              <w:rPr>
                <w:sz w:val="18"/>
              </w:rPr>
              <w:t>13</w:t>
            </w:r>
          </w:p>
        </w:tc>
        <w:tc>
          <w:tcPr>
            <w:tcW w:w="505" w:type="dxa"/>
            <w:shd w:val="clear" w:color="auto" w:fill="D9D9D9"/>
          </w:tcPr>
          <w:p>
            <w:pPr>
              <w:pStyle w:val="TableParagraph"/>
              <w:spacing w:line="186" w:lineRule="exact"/>
              <w:ind w:left="20"/>
              <w:rPr>
                <w:sz w:val="18"/>
              </w:rPr>
            </w:pPr>
            <w:r>
              <w:rPr>
                <w:sz w:val="18"/>
              </w:rPr>
              <w:t>9</w:t>
            </w:r>
          </w:p>
        </w:tc>
        <w:tc>
          <w:tcPr>
            <w:tcW w:w="500" w:type="dxa"/>
            <w:shd w:val="clear" w:color="auto" w:fill="D9D9D9"/>
          </w:tcPr>
          <w:p>
            <w:pPr>
              <w:pStyle w:val="TableParagraph"/>
              <w:spacing w:line="186" w:lineRule="exact"/>
              <w:ind w:right="178"/>
              <w:jc w:val="right"/>
              <w:rPr>
                <w:sz w:val="18"/>
              </w:rPr>
            </w:pPr>
            <w:r>
              <w:rPr>
                <w:sz w:val="18"/>
              </w:rPr>
              <w:t>7</w:t>
            </w:r>
          </w:p>
        </w:tc>
      </w:tr>
      <w:tr>
        <w:trPr>
          <w:trHeight w:val="205" w:hRule="atLeast"/>
        </w:trPr>
        <w:tc>
          <w:tcPr>
            <w:tcW w:w="2554" w:type="dxa"/>
          </w:tcPr>
          <w:p>
            <w:pPr>
              <w:pStyle w:val="TableParagraph"/>
              <w:spacing w:line="186" w:lineRule="exact"/>
              <w:ind w:left="103"/>
              <w:jc w:val="left"/>
              <w:rPr>
                <w:sz w:val="18"/>
              </w:rPr>
            </w:pPr>
            <w:r>
              <w:rPr>
                <w:sz w:val="18"/>
              </w:rPr>
              <w:t>Alicante/Alacant</w:t>
            </w:r>
          </w:p>
        </w:tc>
        <w:tc>
          <w:tcPr>
            <w:tcW w:w="864" w:type="dxa"/>
          </w:tcPr>
          <w:p>
            <w:pPr>
              <w:pStyle w:val="TableParagraph"/>
              <w:spacing w:line="186" w:lineRule="exact"/>
              <w:rPr>
                <w:sz w:val="18"/>
              </w:rPr>
            </w:pPr>
            <w:r>
              <w:rPr>
                <w:sz w:val="18"/>
              </w:rPr>
              <w:t>8</w:t>
            </w:r>
          </w:p>
        </w:tc>
        <w:tc>
          <w:tcPr>
            <w:tcW w:w="506" w:type="dxa"/>
          </w:tcPr>
          <w:p>
            <w:pPr>
              <w:pStyle w:val="TableParagraph"/>
              <w:spacing w:line="186" w:lineRule="exact"/>
              <w:ind w:right="167"/>
              <w:jc w:val="right"/>
              <w:rPr>
                <w:sz w:val="18"/>
              </w:rPr>
            </w:pPr>
            <w:r>
              <w:rPr>
                <w:sz w:val="18"/>
              </w:rPr>
              <w:t>11</w:t>
            </w:r>
          </w:p>
        </w:tc>
        <w:tc>
          <w:tcPr>
            <w:tcW w:w="506" w:type="dxa"/>
          </w:tcPr>
          <w:p>
            <w:pPr>
              <w:pStyle w:val="TableParagraph"/>
              <w:spacing w:line="186" w:lineRule="exact"/>
              <w:ind w:left="113" w:right="110"/>
              <w:rPr>
                <w:sz w:val="18"/>
              </w:rPr>
            </w:pPr>
            <w:r>
              <w:rPr>
                <w:sz w:val="18"/>
              </w:rPr>
              <w:t>12</w:t>
            </w:r>
          </w:p>
        </w:tc>
        <w:tc>
          <w:tcPr>
            <w:tcW w:w="508" w:type="dxa"/>
          </w:tcPr>
          <w:p>
            <w:pPr>
              <w:pStyle w:val="TableParagraph"/>
              <w:spacing w:line="186" w:lineRule="exact"/>
              <w:ind w:left="92" w:right="84"/>
              <w:rPr>
                <w:sz w:val="18"/>
              </w:rPr>
            </w:pPr>
            <w:r>
              <w:rPr>
                <w:sz w:val="18"/>
              </w:rPr>
              <w:t>13</w:t>
            </w:r>
          </w:p>
        </w:tc>
        <w:tc>
          <w:tcPr>
            <w:tcW w:w="506" w:type="dxa"/>
          </w:tcPr>
          <w:p>
            <w:pPr>
              <w:pStyle w:val="TableParagraph"/>
              <w:spacing w:line="186" w:lineRule="exact"/>
              <w:ind w:right="141"/>
              <w:jc w:val="right"/>
              <w:rPr>
                <w:sz w:val="18"/>
              </w:rPr>
            </w:pPr>
            <w:r>
              <w:rPr>
                <w:sz w:val="18"/>
              </w:rPr>
              <w:t>14</w:t>
            </w:r>
          </w:p>
        </w:tc>
        <w:tc>
          <w:tcPr>
            <w:tcW w:w="508" w:type="dxa"/>
          </w:tcPr>
          <w:p>
            <w:pPr>
              <w:pStyle w:val="TableParagraph"/>
              <w:spacing w:line="186" w:lineRule="exact"/>
              <w:ind w:left="153"/>
              <w:jc w:val="left"/>
              <w:rPr>
                <w:sz w:val="18"/>
              </w:rPr>
            </w:pPr>
            <w:r>
              <w:rPr>
                <w:sz w:val="18"/>
              </w:rPr>
              <w:t>16</w:t>
            </w:r>
          </w:p>
        </w:tc>
        <w:tc>
          <w:tcPr>
            <w:tcW w:w="506" w:type="dxa"/>
          </w:tcPr>
          <w:p>
            <w:pPr>
              <w:pStyle w:val="TableParagraph"/>
              <w:spacing w:line="186" w:lineRule="exact"/>
              <w:ind w:left="151"/>
              <w:jc w:val="left"/>
              <w:rPr>
                <w:sz w:val="18"/>
              </w:rPr>
            </w:pPr>
            <w:r>
              <w:rPr>
                <w:sz w:val="18"/>
              </w:rPr>
              <w:t>18</w:t>
            </w:r>
          </w:p>
        </w:tc>
        <w:tc>
          <w:tcPr>
            <w:tcW w:w="505" w:type="dxa"/>
          </w:tcPr>
          <w:p>
            <w:pPr>
              <w:pStyle w:val="TableParagraph"/>
              <w:spacing w:line="186" w:lineRule="exact"/>
              <w:ind w:left="94" w:right="82"/>
              <w:rPr>
                <w:sz w:val="18"/>
              </w:rPr>
            </w:pPr>
            <w:r>
              <w:rPr>
                <w:sz w:val="18"/>
              </w:rPr>
              <w:t>20</w:t>
            </w:r>
          </w:p>
        </w:tc>
        <w:tc>
          <w:tcPr>
            <w:tcW w:w="507" w:type="dxa"/>
          </w:tcPr>
          <w:p>
            <w:pPr>
              <w:pStyle w:val="TableParagraph"/>
              <w:spacing w:line="186" w:lineRule="exact"/>
              <w:ind w:left="97" w:right="84"/>
              <w:rPr>
                <w:sz w:val="18"/>
              </w:rPr>
            </w:pPr>
            <w:r>
              <w:rPr>
                <w:sz w:val="18"/>
              </w:rPr>
              <w:t>20</w:t>
            </w:r>
          </w:p>
        </w:tc>
        <w:tc>
          <w:tcPr>
            <w:tcW w:w="507" w:type="dxa"/>
          </w:tcPr>
          <w:p>
            <w:pPr>
              <w:pStyle w:val="TableParagraph"/>
              <w:spacing w:line="186" w:lineRule="exact"/>
              <w:ind w:left="156"/>
              <w:jc w:val="left"/>
              <w:rPr>
                <w:sz w:val="18"/>
              </w:rPr>
            </w:pPr>
            <w:r>
              <w:rPr>
                <w:sz w:val="18"/>
              </w:rPr>
              <w:t>19</w:t>
            </w:r>
          </w:p>
        </w:tc>
        <w:tc>
          <w:tcPr>
            <w:tcW w:w="505" w:type="dxa"/>
          </w:tcPr>
          <w:p>
            <w:pPr>
              <w:pStyle w:val="TableParagraph"/>
              <w:spacing w:line="186" w:lineRule="exact"/>
              <w:ind w:left="157"/>
              <w:jc w:val="left"/>
              <w:rPr>
                <w:sz w:val="18"/>
              </w:rPr>
            </w:pPr>
            <w:r>
              <w:rPr>
                <w:sz w:val="18"/>
              </w:rPr>
              <w:t>16</w:t>
            </w:r>
          </w:p>
        </w:tc>
        <w:tc>
          <w:tcPr>
            <w:tcW w:w="505" w:type="dxa"/>
          </w:tcPr>
          <w:p>
            <w:pPr>
              <w:pStyle w:val="TableParagraph"/>
              <w:spacing w:line="186" w:lineRule="exact"/>
              <w:ind w:left="103" w:right="77"/>
              <w:rPr>
                <w:sz w:val="18"/>
              </w:rPr>
            </w:pPr>
            <w:r>
              <w:rPr>
                <w:sz w:val="18"/>
              </w:rPr>
              <w:t>13</w:t>
            </w:r>
          </w:p>
        </w:tc>
        <w:tc>
          <w:tcPr>
            <w:tcW w:w="500" w:type="dxa"/>
          </w:tcPr>
          <w:p>
            <w:pPr>
              <w:pStyle w:val="TableParagraph"/>
              <w:spacing w:line="186" w:lineRule="exact"/>
              <w:ind w:right="127"/>
              <w:jc w:val="right"/>
              <w:rPr>
                <w:sz w:val="18"/>
              </w:rPr>
            </w:pPr>
            <w:r>
              <w:rPr>
                <w:sz w:val="18"/>
              </w:rPr>
              <w:t>12</w:t>
            </w:r>
          </w:p>
        </w:tc>
      </w:tr>
      <w:tr>
        <w:trPr>
          <w:trHeight w:val="208" w:hRule="atLeast"/>
        </w:trPr>
        <w:tc>
          <w:tcPr>
            <w:tcW w:w="2554" w:type="dxa"/>
            <w:shd w:val="clear" w:color="auto" w:fill="D9D9D9"/>
          </w:tcPr>
          <w:p>
            <w:pPr>
              <w:pStyle w:val="TableParagraph"/>
              <w:spacing w:line="187" w:lineRule="exact" w:before="1"/>
              <w:ind w:left="103"/>
              <w:jc w:val="left"/>
              <w:rPr>
                <w:sz w:val="18"/>
              </w:rPr>
            </w:pPr>
            <w:r>
              <w:rPr>
                <w:sz w:val="18"/>
              </w:rPr>
              <w:t>Almería</w:t>
            </w:r>
          </w:p>
        </w:tc>
        <w:tc>
          <w:tcPr>
            <w:tcW w:w="864" w:type="dxa"/>
            <w:shd w:val="clear" w:color="auto" w:fill="D9D9D9"/>
          </w:tcPr>
          <w:p>
            <w:pPr>
              <w:pStyle w:val="TableParagraph"/>
              <w:spacing w:line="187" w:lineRule="exact" w:before="1"/>
              <w:ind w:left="121" w:right="121"/>
              <w:rPr>
                <w:sz w:val="18"/>
              </w:rPr>
            </w:pPr>
            <w:r>
              <w:rPr>
                <w:sz w:val="18"/>
              </w:rPr>
              <w:t>16</w:t>
            </w:r>
          </w:p>
        </w:tc>
        <w:tc>
          <w:tcPr>
            <w:tcW w:w="506" w:type="dxa"/>
            <w:shd w:val="clear" w:color="auto" w:fill="D9D9D9"/>
          </w:tcPr>
          <w:p>
            <w:pPr>
              <w:pStyle w:val="TableParagraph"/>
              <w:spacing w:line="187" w:lineRule="exact" w:before="1"/>
              <w:ind w:right="143"/>
              <w:jc w:val="right"/>
              <w:rPr>
                <w:sz w:val="18"/>
              </w:rPr>
            </w:pPr>
            <w:r>
              <w:rPr>
                <w:sz w:val="18"/>
              </w:rPr>
              <w:t>12</w:t>
            </w:r>
          </w:p>
        </w:tc>
        <w:tc>
          <w:tcPr>
            <w:tcW w:w="506" w:type="dxa"/>
            <w:shd w:val="clear" w:color="auto" w:fill="D9D9D9"/>
          </w:tcPr>
          <w:p>
            <w:pPr>
              <w:pStyle w:val="TableParagraph"/>
              <w:spacing w:line="187" w:lineRule="exact" w:before="1"/>
              <w:ind w:left="113" w:right="110"/>
              <w:rPr>
                <w:sz w:val="18"/>
              </w:rPr>
            </w:pPr>
            <w:r>
              <w:rPr>
                <w:sz w:val="18"/>
              </w:rPr>
              <w:t>12</w:t>
            </w:r>
          </w:p>
        </w:tc>
        <w:tc>
          <w:tcPr>
            <w:tcW w:w="508" w:type="dxa"/>
            <w:shd w:val="clear" w:color="auto" w:fill="D9D9D9"/>
          </w:tcPr>
          <w:p>
            <w:pPr>
              <w:pStyle w:val="TableParagraph"/>
              <w:spacing w:line="187" w:lineRule="exact" w:before="1"/>
              <w:ind w:left="92" w:right="84"/>
              <w:rPr>
                <w:sz w:val="18"/>
              </w:rPr>
            </w:pPr>
            <w:r>
              <w:rPr>
                <w:sz w:val="18"/>
              </w:rPr>
              <w:t>13</w:t>
            </w:r>
          </w:p>
        </w:tc>
        <w:tc>
          <w:tcPr>
            <w:tcW w:w="506" w:type="dxa"/>
            <w:shd w:val="clear" w:color="auto" w:fill="D9D9D9"/>
          </w:tcPr>
          <w:p>
            <w:pPr>
              <w:pStyle w:val="TableParagraph"/>
              <w:spacing w:line="187" w:lineRule="exact" w:before="1"/>
              <w:ind w:right="141"/>
              <w:jc w:val="right"/>
              <w:rPr>
                <w:sz w:val="18"/>
              </w:rPr>
            </w:pPr>
            <w:r>
              <w:rPr>
                <w:sz w:val="18"/>
              </w:rPr>
              <w:t>14</w:t>
            </w:r>
          </w:p>
        </w:tc>
        <w:tc>
          <w:tcPr>
            <w:tcW w:w="508" w:type="dxa"/>
            <w:shd w:val="clear" w:color="auto" w:fill="D9D9D9"/>
          </w:tcPr>
          <w:p>
            <w:pPr>
              <w:pStyle w:val="TableParagraph"/>
              <w:spacing w:line="187" w:lineRule="exact" w:before="1"/>
              <w:ind w:left="153"/>
              <w:jc w:val="left"/>
              <w:rPr>
                <w:sz w:val="18"/>
              </w:rPr>
            </w:pPr>
            <w:r>
              <w:rPr>
                <w:sz w:val="18"/>
              </w:rPr>
              <w:t>16</w:t>
            </w:r>
          </w:p>
        </w:tc>
        <w:tc>
          <w:tcPr>
            <w:tcW w:w="506" w:type="dxa"/>
            <w:shd w:val="clear" w:color="auto" w:fill="D9D9D9"/>
          </w:tcPr>
          <w:p>
            <w:pPr>
              <w:pStyle w:val="TableParagraph"/>
              <w:spacing w:line="187" w:lineRule="exact" w:before="1"/>
              <w:ind w:left="151"/>
              <w:jc w:val="left"/>
              <w:rPr>
                <w:sz w:val="18"/>
              </w:rPr>
            </w:pPr>
            <w:r>
              <w:rPr>
                <w:sz w:val="18"/>
              </w:rPr>
              <w:t>18</w:t>
            </w:r>
          </w:p>
        </w:tc>
        <w:tc>
          <w:tcPr>
            <w:tcW w:w="505" w:type="dxa"/>
            <w:shd w:val="clear" w:color="auto" w:fill="D9D9D9"/>
          </w:tcPr>
          <w:p>
            <w:pPr>
              <w:pStyle w:val="TableParagraph"/>
              <w:spacing w:line="187" w:lineRule="exact" w:before="1"/>
              <w:ind w:left="94" w:right="82"/>
              <w:rPr>
                <w:sz w:val="18"/>
              </w:rPr>
            </w:pPr>
            <w:r>
              <w:rPr>
                <w:sz w:val="18"/>
              </w:rPr>
              <w:t>20</w:t>
            </w:r>
          </w:p>
        </w:tc>
        <w:tc>
          <w:tcPr>
            <w:tcW w:w="507" w:type="dxa"/>
            <w:shd w:val="clear" w:color="auto" w:fill="D9D9D9"/>
          </w:tcPr>
          <w:p>
            <w:pPr>
              <w:pStyle w:val="TableParagraph"/>
              <w:spacing w:line="187" w:lineRule="exact" w:before="1"/>
              <w:ind w:left="97" w:right="84"/>
              <w:rPr>
                <w:sz w:val="18"/>
              </w:rPr>
            </w:pPr>
            <w:r>
              <w:rPr>
                <w:sz w:val="18"/>
              </w:rPr>
              <w:t>21</w:t>
            </w:r>
          </w:p>
        </w:tc>
        <w:tc>
          <w:tcPr>
            <w:tcW w:w="507" w:type="dxa"/>
            <w:shd w:val="clear" w:color="auto" w:fill="D9D9D9"/>
          </w:tcPr>
          <w:p>
            <w:pPr>
              <w:pStyle w:val="TableParagraph"/>
              <w:spacing w:line="187" w:lineRule="exact" w:before="1"/>
              <w:ind w:left="156"/>
              <w:jc w:val="left"/>
              <w:rPr>
                <w:sz w:val="18"/>
              </w:rPr>
            </w:pPr>
            <w:r>
              <w:rPr>
                <w:sz w:val="18"/>
              </w:rPr>
              <w:t>19</w:t>
            </w:r>
          </w:p>
        </w:tc>
        <w:tc>
          <w:tcPr>
            <w:tcW w:w="505" w:type="dxa"/>
            <w:shd w:val="clear" w:color="auto" w:fill="D9D9D9"/>
          </w:tcPr>
          <w:p>
            <w:pPr>
              <w:pStyle w:val="TableParagraph"/>
              <w:spacing w:line="187" w:lineRule="exact" w:before="1"/>
              <w:ind w:left="157"/>
              <w:jc w:val="left"/>
              <w:rPr>
                <w:sz w:val="18"/>
              </w:rPr>
            </w:pPr>
            <w:r>
              <w:rPr>
                <w:sz w:val="18"/>
              </w:rPr>
              <w:t>17</w:t>
            </w:r>
          </w:p>
        </w:tc>
        <w:tc>
          <w:tcPr>
            <w:tcW w:w="505" w:type="dxa"/>
            <w:shd w:val="clear" w:color="auto" w:fill="D9D9D9"/>
          </w:tcPr>
          <w:p>
            <w:pPr>
              <w:pStyle w:val="TableParagraph"/>
              <w:spacing w:line="187" w:lineRule="exact" w:before="1"/>
              <w:ind w:left="103" w:right="77"/>
              <w:rPr>
                <w:sz w:val="18"/>
              </w:rPr>
            </w:pPr>
            <w:r>
              <w:rPr>
                <w:sz w:val="18"/>
              </w:rPr>
              <w:t>14</w:t>
            </w:r>
          </w:p>
        </w:tc>
        <w:tc>
          <w:tcPr>
            <w:tcW w:w="500" w:type="dxa"/>
            <w:shd w:val="clear" w:color="auto" w:fill="D9D9D9"/>
          </w:tcPr>
          <w:p>
            <w:pPr>
              <w:pStyle w:val="TableParagraph"/>
              <w:spacing w:line="187" w:lineRule="exact" w:before="1"/>
              <w:ind w:right="127"/>
              <w:jc w:val="right"/>
              <w:rPr>
                <w:sz w:val="18"/>
              </w:rPr>
            </w:pPr>
            <w:r>
              <w:rPr>
                <w:sz w:val="18"/>
              </w:rPr>
              <w:t>12</w:t>
            </w:r>
          </w:p>
        </w:tc>
      </w:tr>
      <w:tr>
        <w:trPr>
          <w:trHeight w:val="205" w:hRule="atLeast"/>
        </w:trPr>
        <w:tc>
          <w:tcPr>
            <w:tcW w:w="2554" w:type="dxa"/>
          </w:tcPr>
          <w:p>
            <w:pPr>
              <w:pStyle w:val="TableParagraph"/>
              <w:spacing w:line="186" w:lineRule="exact"/>
              <w:ind w:left="103"/>
              <w:jc w:val="left"/>
              <w:rPr>
                <w:sz w:val="18"/>
              </w:rPr>
            </w:pPr>
            <w:r>
              <w:rPr>
                <w:sz w:val="18"/>
              </w:rPr>
              <w:t>Ávila</w:t>
            </w:r>
          </w:p>
        </w:tc>
        <w:tc>
          <w:tcPr>
            <w:tcW w:w="864" w:type="dxa"/>
          </w:tcPr>
          <w:p>
            <w:pPr>
              <w:pStyle w:val="TableParagraph"/>
              <w:spacing w:line="186" w:lineRule="exact"/>
              <w:ind w:left="121" w:right="121"/>
              <w:rPr>
                <w:sz w:val="18"/>
              </w:rPr>
            </w:pPr>
            <w:r>
              <w:rPr>
                <w:sz w:val="18"/>
              </w:rPr>
              <w:t>1131</w:t>
            </w:r>
          </w:p>
        </w:tc>
        <w:tc>
          <w:tcPr>
            <w:tcW w:w="506" w:type="dxa"/>
          </w:tcPr>
          <w:p>
            <w:pPr>
              <w:pStyle w:val="TableParagraph"/>
              <w:spacing w:line="186" w:lineRule="exact"/>
              <w:ind w:right="197"/>
              <w:jc w:val="right"/>
              <w:rPr>
                <w:sz w:val="18"/>
              </w:rPr>
            </w:pPr>
            <w:r>
              <w:rPr>
                <w:sz w:val="18"/>
              </w:rPr>
              <w:t>6</w:t>
            </w:r>
          </w:p>
        </w:tc>
        <w:tc>
          <w:tcPr>
            <w:tcW w:w="506" w:type="dxa"/>
          </w:tcPr>
          <w:p>
            <w:pPr>
              <w:pStyle w:val="TableParagraph"/>
              <w:spacing w:line="186" w:lineRule="exact"/>
              <w:rPr>
                <w:sz w:val="18"/>
              </w:rPr>
            </w:pPr>
            <w:r>
              <w:rPr>
                <w:sz w:val="18"/>
              </w:rPr>
              <w:t>6</w:t>
            </w:r>
          </w:p>
        </w:tc>
        <w:tc>
          <w:tcPr>
            <w:tcW w:w="508" w:type="dxa"/>
          </w:tcPr>
          <w:p>
            <w:pPr>
              <w:pStyle w:val="TableParagraph"/>
              <w:spacing w:line="186" w:lineRule="exact"/>
              <w:ind w:left="2"/>
              <w:rPr>
                <w:sz w:val="18"/>
              </w:rPr>
            </w:pPr>
            <w:r>
              <w:rPr>
                <w:sz w:val="18"/>
              </w:rPr>
              <w:t>7</w:t>
            </w:r>
          </w:p>
        </w:tc>
        <w:tc>
          <w:tcPr>
            <w:tcW w:w="506" w:type="dxa"/>
          </w:tcPr>
          <w:p>
            <w:pPr>
              <w:pStyle w:val="TableParagraph"/>
              <w:spacing w:line="186" w:lineRule="exact"/>
              <w:ind w:right="195"/>
              <w:jc w:val="right"/>
              <w:rPr>
                <w:sz w:val="18"/>
              </w:rPr>
            </w:pPr>
            <w:r>
              <w:rPr>
                <w:sz w:val="18"/>
              </w:rPr>
              <w:t>9</w:t>
            </w:r>
          </w:p>
        </w:tc>
        <w:tc>
          <w:tcPr>
            <w:tcW w:w="508" w:type="dxa"/>
          </w:tcPr>
          <w:p>
            <w:pPr>
              <w:pStyle w:val="TableParagraph"/>
              <w:spacing w:line="186" w:lineRule="exact"/>
              <w:ind w:left="158"/>
              <w:jc w:val="left"/>
              <w:rPr>
                <w:sz w:val="18"/>
              </w:rPr>
            </w:pPr>
            <w:r>
              <w:rPr>
                <w:sz w:val="18"/>
              </w:rPr>
              <w:t>11</w:t>
            </w:r>
          </w:p>
        </w:tc>
        <w:tc>
          <w:tcPr>
            <w:tcW w:w="506" w:type="dxa"/>
          </w:tcPr>
          <w:p>
            <w:pPr>
              <w:pStyle w:val="TableParagraph"/>
              <w:spacing w:line="186" w:lineRule="exact"/>
              <w:ind w:left="151"/>
              <w:jc w:val="left"/>
              <w:rPr>
                <w:sz w:val="18"/>
              </w:rPr>
            </w:pPr>
            <w:r>
              <w:rPr>
                <w:sz w:val="18"/>
              </w:rPr>
              <w:t>14</w:t>
            </w:r>
          </w:p>
        </w:tc>
        <w:tc>
          <w:tcPr>
            <w:tcW w:w="505" w:type="dxa"/>
          </w:tcPr>
          <w:p>
            <w:pPr>
              <w:pStyle w:val="TableParagraph"/>
              <w:spacing w:line="186" w:lineRule="exact"/>
              <w:ind w:left="94" w:right="82"/>
              <w:rPr>
                <w:sz w:val="18"/>
              </w:rPr>
            </w:pPr>
            <w:r>
              <w:rPr>
                <w:sz w:val="18"/>
              </w:rPr>
              <w:t>17</w:t>
            </w:r>
          </w:p>
        </w:tc>
        <w:tc>
          <w:tcPr>
            <w:tcW w:w="507" w:type="dxa"/>
          </w:tcPr>
          <w:p>
            <w:pPr>
              <w:pStyle w:val="TableParagraph"/>
              <w:spacing w:line="186" w:lineRule="exact"/>
              <w:ind w:left="97" w:right="84"/>
              <w:rPr>
                <w:sz w:val="18"/>
              </w:rPr>
            </w:pPr>
            <w:r>
              <w:rPr>
                <w:sz w:val="18"/>
              </w:rPr>
              <w:t>16</w:t>
            </w:r>
          </w:p>
        </w:tc>
        <w:tc>
          <w:tcPr>
            <w:tcW w:w="507" w:type="dxa"/>
          </w:tcPr>
          <w:p>
            <w:pPr>
              <w:pStyle w:val="TableParagraph"/>
              <w:spacing w:line="186" w:lineRule="exact"/>
              <w:ind w:left="156"/>
              <w:jc w:val="left"/>
              <w:rPr>
                <w:sz w:val="18"/>
              </w:rPr>
            </w:pPr>
            <w:r>
              <w:rPr>
                <w:sz w:val="18"/>
              </w:rPr>
              <w:t>14</w:t>
            </w:r>
          </w:p>
        </w:tc>
        <w:tc>
          <w:tcPr>
            <w:tcW w:w="505" w:type="dxa"/>
          </w:tcPr>
          <w:p>
            <w:pPr>
              <w:pStyle w:val="TableParagraph"/>
              <w:spacing w:line="186" w:lineRule="exact"/>
              <w:ind w:left="162"/>
              <w:jc w:val="left"/>
              <w:rPr>
                <w:sz w:val="18"/>
              </w:rPr>
            </w:pPr>
            <w:r>
              <w:rPr>
                <w:sz w:val="18"/>
              </w:rPr>
              <w:t>11</w:t>
            </w:r>
          </w:p>
        </w:tc>
        <w:tc>
          <w:tcPr>
            <w:tcW w:w="505" w:type="dxa"/>
          </w:tcPr>
          <w:p>
            <w:pPr>
              <w:pStyle w:val="TableParagraph"/>
              <w:spacing w:line="186" w:lineRule="exact"/>
              <w:ind w:left="20"/>
              <w:rPr>
                <w:sz w:val="18"/>
              </w:rPr>
            </w:pPr>
            <w:r>
              <w:rPr>
                <w:sz w:val="18"/>
              </w:rPr>
              <w:t>8</w:t>
            </w:r>
          </w:p>
        </w:tc>
        <w:tc>
          <w:tcPr>
            <w:tcW w:w="500" w:type="dxa"/>
          </w:tcPr>
          <w:p>
            <w:pPr>
              <w:pStyle w:val="TableParagraph"/>
              <w:spacing w:line="186" w:lineRule="exact"/>
              <w:ind w:right="178"/>
              <w:jc w:val="right"/>
              <w:rPr>
                <w:sz w:val="18"/>
              </w:rPr>
            </w:pPr>
            <w:r>
              <w:rPr>
                <w:sz w:val="18"/>
              </w:rPr>
              <w:t>6</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Badajoz</w:t>
            </w:r>
          </w:p>
        </w:tc>
        <w:tc>
          <w:tcPr>
            <w:tcW w:w="864" w:type="dxa"/>
            <w:shd w:val="clear" w:color="auto" w:fill="D9D9D9"/>
          </w:tcPr>
          <w:p>
            <w:pPr>
              <w:pStyle w:val="TableParagraph"/>
              <w:spacing w:line="188" w:lineRule="exact"/>
              <w:ind w:left="121" w:right="121"/>
              <w:rPr>
                <w:sz w:val="18"/>
              </w:rPr>
            </w:pPr>
            <w:r>
              <w:rPr>
                <w:sz w:val="18"/>
              </w:rPr>
              <w:t>186</w:t>
            </w:r>
          </w:p>
        </w:tc>
        <w:tc>
          <w:tcPr>
            <w:tcW w:w="506" w:type="dxa"/>
            <w:shd w:val="clear" w:color="auto" w:fill="D9D9D9"/>
          </w:tcPr>
          <w:p>
            <w:pPr>
              <w:pStyle w:val="TableParagraph"/>
              <w:spacing w:line="188" w:lineRule="exact"/>
              <w:ind w:right="197"/>
              <w:jc w:val="right"/>
              <w:rPr>
                <w:sz w:val="18"/>
              </w:rPr>
            </w:pPr>
            <w:r>
              <w:rPr>
                <w:sz w:val="18"/>
              </w:rPr>
              <w:t>9</w:t>
            </w:r>
          </w:p>
        </w:tc>
        <w:tc>
          <w:tcPr>
            <w:tcW w:w="506" w:type="dxa"/>
            <w:shd w:val="clear" w:color="auto" w:fill="D9D9D9"/>
          </w:tcPr>
          <w:p>
            <w:pPr>
              <w:pStyle w:val="TableParagraph"/>
              <w:spacing w:line="188" w:lineRule="exact"/>
              <w:ind w:left="113" w:right="110"/>
              <w:rPr>
                <w:sz w:val="18"/>
              </w:rPr>
            </w:pPr>
            <w:r>
              <w:rPr>
                <w:sz w:val="18"/>
              </w:rPr>
              <w:t>10</w:t>
            </w:r>
          </w:p>
        </w:tc>
        <w:tc>
          <w:tcPr>
            <w:tcW w:w="508" w:type="dxa"/>
            <w:shd w:val="clear" w:color="auto" w:fill="D9D9D9"/>
          </w:tcPr>
          <w:p>
            <w:pPr>
              <w:pStyle w:val="TableParagraph"/>
              <w:spacing w:line="188" w:lineRule="exact"/>
              <w:ind w:left="77" w:right="85"/>
              <w:rPr>
                <w:sz w:val="18"/>
              </w:rPr>
            </w:pPr>
            <w:r>
              <w:rPr>
                <w:sz w:val="18"/>
              </w:rPr>
              <w:t>11</w:t>
            </w:r>
          </w:p>
        </w:tc>
        <w:tc>
          <w:tcPr>
            <w:tcW w:w="506" w:type="dxa"/>
            <w:shd w:val="clear" w:color="auto" w:fill="D9D9D9"/>
          </w:tcPr>
          <w:p>
            <w:pPr>
              <w:pStyle w:val="TableParagraph"/>
              <w:spacing w:line="188" w:lineRule="exact"/>
              <w:ind w:right="141"/>
              <w:jc w:val="right"/>
              <w:rPr>
                <w:sz w:val="18"/>
              </w:rPr>
            </w:pPr>
            <w:r>
              <w:rPr>
                <w:sz w:val="18"/>
              </w:rPr>
              <w:t>13</w:t>
            </w:r>
          </w:p>
        </w:tc>
        <w:tc>
          <w:tcPr>
            <w:tcW w:w="508" w:type="dxa"/>
            <w:shd w:val="clear" w:color="auto" w:fill="D9D9D9"/>
          </w:tcPr>
          <w:p>
            <w:pPr>
              <w:pStyle w:val="TableParagraph"/>
              <w:spacing w:line="188" w:lineRule="exact"/>
              <w:ind w:left="153"/>
              <w:jc w:val="left"/>
              <w:rPr>
                <w:sz w:val="18"/>
              </w:rPr>
            </w:pPr>
            <w:r>
              <w:rPr>
                <w:sz w:val="18"/>
              </w:rPr>
              <w:t>15</w:t>
            </w:r>
          </w:p>
        </w:tc>
        <w:tc>
          <w:tcPr>
            <w:tcW w:w="506" w:type="dxa"/>
            <w:shd w:val="clear" w:color="auto" w:fill="D9D9D9"/>
          </w:tcPr>
          <w:p>
            <w:pPr>
              <w:pStyle w:val="TableParagraph"/>
              <w:spacing w:line="188" w:lineRule="exact"/>
              <w:ind w:left="151"/>
              <w:jc w:val="left"/>
              <w:rPr>
                <w:sz w:val="18"/>
              </w:rPr>
            </w:pPr>
            <w:r>
              <w:rPr>
                <w:sz w:val="18"/>
              </w:rPr>
              <w:t>18</w:t>
            </w:r>
          </w:p>
        </w:tc>
        <w:tc>
          <w:tcPr>
            <w:tcW w:w="505" w:type="dxa"/>
            <w:shd w:val="clear" w:color="auto" w:fill="D9D9D9"/>
          </w:tcPr>
          <w:p>
            <w:pPr>
              <w:pStyle w:val="TableParagraph"/>
              <w:spacing w:line="188" w:lineRule="exact"/>
              <w:ind w:left="94" w:right="82"/>
              <w:rPr>
                <w:sz w:val="18"/>
              </w:rPr>
            </w:pPr>
            <w:r>
              <w:rPr>
                <w:sz w:val="18"/>
              </w:rPr>
              <w:t>20</w:t>
            </w:r>
          </w:p>
        </w:tc>
        <w:tc>
          <w:tcPr>
            <w:tcW w:w="507" w:type="dxa"/>
            <w:shd w:val="clear" w:color="auto" w:fill="D9D9D9"/>
          </w:tcPr>
          <w:p>
            <w:pPr>
              <w:pStyle w:val="TableParagraph"/>
              <w:spacing w:line="188" w:lineRule="exact"/>
              <w:ind w:left="97" w:right="84"/>
              <w:rPr>
                <w:sz w:val="18"/>
              </w:rPr>
            </w:pPr>
            <w:r>
              <w:rPr>
                <w:sz w:val="18"/>
              </w:rPr>
              <w:t>20</w:t>
            </w:r>
          </w:p>
        </w:tc>
        <w:tc>
          <w:tcPr>
            <w:tcW w:w="507" w:type="dxa"/>
            <w:shd w:val="clear" w:color="auto" w:fill="D9D9D9"/>
          </w:tcPr>
          <w:p>
            <w:pPr>
              <w:pStyle w:val="TableParagraph"/>
              <w:spacing w:line="188" w:lineRule="exact"/>
              <w:ind w:left="156"/>
              <w:jc w:val="left"/>
              <w:rPr>
                <w:sz w:val="18"/>
              </w:rPr>
            </w:pPr>
            <w:r>
              <w:rPr>
                <w:sz w:val="18"/>
              </w:rPr>
              <w:t>18</w:t>
            </w:r>
          </w:p>
        </w:tc>
        <w:tc>
          <w:tcPr>
            <w:tcW w:w="505" w:type="dxa"/>
            <w:shd w:val="clear" w:color="auto" w:fill="D9D9D9"/>
          </w:tcPr>
          <w:p>
            <w:pPr>
              <w:pStyle w:val="TableParagraph"/>
              <w:spacing w:line="188" w:lineRule="exact"/>
              <w:ind w:left="157"/>
              <w:jc w:val="left"/>
              <w:rPr>
                <w:sz w:val="18"/>
              </w:rPr>
            </w:pPr>
            <w:r>
              <w:rPr>
                <w:sz w:val="18"/>
              </w:rPr>
              <w:t>15</w:t>
            </w:r>
          </w:p>
        </w:tc>
        <w:tc>
          <w:tcPr>
            <w:tcW w:w="505" w:type="dxa"/>
            <w:shd w:val="clear" w:color="auto" w:fill="D9D9D9"/>
          </w:tcPr>
          <w:p>
            <w:pPr>
              <w:pStyle w:val="TableParagraph"/>
              <w:spacing w:line="188" w:lineRule="exact"/>
              <w:ind w:left="103" w:right="77"/>
              <w:rPr>
                <w:sz w:val="18"/>
              </w:rPr>
            </w:pPr>
            <w:r>
              <w:rPr>
                <w:sz w:val="18"/>
              </w:rPr>
              <w:t>12</w:t>
            </w:r>
          </w:p>
        </w:tc>
        <w:tc>
          <w:tcPr>
            <w:tcW w:w="500" w:type="dxa"/>
            <w:shd w:val="clear" w:color="auto" w:fill="D9D9D9"/>
          </w:tcPr>
          <w:p>
            <w:pPr>
              <w:pStyle w:val="TableParagraph"/>
              <w:spacing w:line="188" w:lineRule="exact"/>
              <w:ind w:right="178"/>
              <w:jc w:val="right"/>
              <w:rPr>
                <w:sz w:val="18"/>
              </w:rPr>
            </w:pPr>
            <w:r>
              <w:rPr>
                <w:sz w:val="18"/>
              </w:rPr>
              <w:t>9</w:t>
            </w:r>
          </w:p>
        </w:tc>
      </w:tr>
      <w:tr>
        <w:trPr>
          <w:trHeight w:val="206" w:hRule="atLeast"/>
        </w:trPr>
        <w:tc>
          <w:tcPr>
            <w:tcW w:w="2554" w:type="dxa"/>
          </w:tcPr>
          <w:p>
            <w:pPr>
              <w:pStyle w:val="TableParagraph"/>
              <w:spacing w:line="187" w:lineRule="exact"/>
              <w:ind w:left="103"/>
              <w:jc w:val="left"/>
              <w:rPr>
                <w:sz w:val="18"/>
              </w:rPr>
            </w:pPr>
            <w:r>
              <w:rPr>
                <w:sz w:val="18"/>
              </w:rPr>
              <w:t>Barcelona</w:t>
            </w:r>
          </w:p>
        </w:tc>
        <w:tc>
          <w:tcPr>
            <w:tcW w:w="864" w:type="dxa"/>
          </w:tcPr>
          <w:p>
            <w:pPr>
              <w:pStyle w:val="TableParagraph"/>
              <w:spacing w:line="187" w:lineRule="exact"/>
              <w:ind w:left="121" w:right="121"/>
              <w:rPr>
                <w:sz w:val="18"/>
              </w:rPr>
            </w:pPr>
            <w:r>
              <w:rPr>
                <w:sz w:val="18"/>
              </w:rPr>
              <w:t>12</w:t>
            </w:r>
          </w:p>
        </w:tc>
        <w:tc>
          <w:tcPr>
            <w:tcW w:w="506" w:type="dxa"/>
          </w:tcPr>
          <w:p>
            <w:pPr>
              <w:pStyle w:val="TableParagraph"/>
              <w:spacing w:line="187" w:lineRule="exact"/>
              <w:ind w:right="197"/>
              <w:jc w:val="right"/>
              <w:rPr>
                <w:sz w:val="18"/>
              </w:rPr>
            </w:pPr>
            <w:r>
              <w:rPr>
                <w:sz w:val="18"/>
              </w:rPr>
              <w:t>9</w:t>
            </w:r>
          </w:p>
        </w:tc>
        <w:tc>
          <w:tcPr>
            <w:tcW w:w="506" w:type="dxa"/>
          </w:tcPr>
          <w:p>
            <w:pPr>
              <w:pStyle w:val="TableParagraph"/>
              <w:spacing w:line="187" w:lineRule="exact"/>
              <w:ind w:left="113" w:right="110"/>
              <w:rPr>
                <w:sz w:val="18"/>
              </w:rPr>
            </w:pPr>
            <w:r>
              <w:rPr>
                <w:sz w:val="18"/>
              </w:rPr>
              <w:t>10</w:t>
            </w:r>
          </w:p>
        </w:tc>
        <w:tc>
          <w:tcPr>
            <w:tcW w:w="508" w:type="dxa"/>
          </w:tcPr>
          <w:p>
            <w:pPr>
              <w:pStyle w:val="TableParagraph"/>
              <w:spacing w:line="187" w:lineRule="exact"/>
              <w:ind w:left="77" w:right="85"/>
              <w:rPr>
                <w:sz w:val="18"/>
              </w:rPr>
            </w:pPr>
            <w:r>
              <w:rPr>
                <w:sz w:val="18"/>
              </w:rPr>
              <w:t>11</w:t>
            </w:r>
          </w:p>
        </w:tc>
        <w:tc>
          <w:tcPr>
            <w:tcW w:w="506" w:type="dxa"/>
          </w:tcPr>
          <w:p>
            <w:pPr>
              <w:pStyle w:val="TableParagraph"/>
              <w:spacing w:line="187" w:lineRule="exact"/>
              <w:ind w:right="141"/>
              <w:jc w:val="right"/>
              <w:rPr>
                <w:sz w:val="18"/>
              </w:rPr>
            </w:pPr>
            <w:r>
              <w:rPr>
                <w:sz w:val="18"/>
              </w:rPr>
              <w:t>12</w:t>
            </w:r>
          </w:p>
        </w:tc>
        <w:tc>
          <w:tcPr>
            <w:tcW w:w="508" w:type="dxa"/>
          </w:tcPr>
          <w:p>
            <w:pPr>
              <w:pStyle w:val="TableParagraph"/>
              <w:spacing w:line="187" w:lineRule="exact"/>
              <w:ind w:left="153"/>
              <w:jc w:val="left"/>
              <w:rPr>
                <w:sz w:val="18"/>
              </w:rPr>
            </w:pPr>
            <w:r>
              <w:rPr>
                <w:sz w:val="18"/>
              </w:rPr>
              <w:t>14</w:t>
            </w:r>
          </w:p>
        </w:tc>
        <w:tc>
          <w:tcPr>
            <w:tcW w:w="506" w:type="dxa"/>
          </w:tcPr>
          <w:p>
            <w:pPr>
              <w:pStyle w:val="TableParagraph"/>
              <w:spacing w:line="187" w:lineRule="exact"/>
              <w:ind w:left="151"/>
              <w:jc w:val="left"/>
              <w:rPr>
                <w:sz w:val="18"/>
              </w:rPr>
            </w:pPr>
            <w:r>
              <w:rPr>
                <w:sz w:val="18"/>
              </w:rPr>
              <w:t>17</w:t>
            </w:r>
          </w:p>
        </w:tc>
        <w:tc>
          <w:tcPr>
            <w:tcW w:w="505" w:type="dxa"/>
          </w:tcPr>
          <w:p>
            <w:pPr>
              <w:pStyle w:val="TableParagraph"/>
              <w:spacing w:line="187" w:lineRule="exact"/>
              <w:ind w:left="94" w:right="82"/>
              <w:rPr>
                <w:sz w:val="18"/>
              </w:rPr>
            </w:pPr>
            <w:r>
              <w:rPr>
                <w:sz w:val="18"/>
              </w:rPr>
              <w:t>19</w:t>
            </w:r>
          </w:p>
        </w:tc>
        <w:tc>
          <w:tcPr>
            <w:tcW w:w="507" w:type="dxa"/>
          </w:tcPr>
          <w:p>
            <w:pPr>
              <w:pStyle w:val="TableParagraph"/>
              <w:spacing w:line="187" w:lineRule="exact"/>
              <w:ind w:left="97" w:right="84"/>
              <w:rPr>
                <w:sz w:val="18"/>
              </w:rPr>
            </w:pPr>
            <w:r>
              <w:rPr>
                <w:sz w:val="18"/>
              </w:rPr>
              <w:t>19</w:t>
            </w:r>
          </w:p>
        </w:tc>
        <w:tc>
          <w:tcPr>
            <w:tcW w:w="507" w:type="dxa"/>
          </w:tcPr>
          <w:p>
            <w:pPr>
              <w:pStyle w:val="TableParagraph"/>
              <w:spacing w:line="187" w:lineRule="exact"/>
              <w:ind w:left="156"/>
              <w:jc w:val="left"/>
              <w:rPr>
                <w:sz w:val="18"/>
              </w:rPr>
            </w:pPr>
            <w:r>
              <w:rPr>
                <w:sz w:val="18"/>
              </w:rPr>
              <w:t>17</w:t>
            </w:r>
          </w:p>
        </w:tc>
        <w:tc>
          <w:tcPr>
            <w:tcW w:w="505" w:type="dxa"/>
          </w:tcPr>
          <w:p>
            <w:pPr>
              <w:pStyle w:val="TableParagraph"/>
              <w:spacing w:line="187" w:lineRule="exact"/>
              <w:ind w:left="157"/>
              <w:jc w:val="left"/>
              <w:rPr>
                <w:sz w:val="18"/>
              </w:rPr>
            </w:pPr>
            <w:r>
              <w:rPr>
                <w:sz w:val="18"/>
              </w:rPr>
              <w:t>15</w:t>
            </w:r>
          </w:p>
        </w:tc>
        <w:tc>
          <w:tcPr>
            <w:tcW w:w="505" w:type="dxa"/>
          </w:tcPr>
          <w:p>
            <w:pPr>
              <w:pStyle w:val="TableParagraph"/>
              <w:spacing w:line="187" w:lineRule="exact"/>
              <w:ind w:left="103" w:right="77"/>
              <w:rPr>
                <w:sz w:val="18"/>
              </w:rPr>
            </w:pPr>
            <w:r>
              <w:rPr>
                <w:sz w:val="18"/>
              </w:rPr>
              <w:t>12</w:t>
            </w:r>
          </w:p>
        </w:tc>
        <w:tc>
          <w:tcPr>
            <w:tcW w:w="500" w:type="dxa"/>
          </w:tcPr>
          <w:p>
            <w:pPr>
              <w:pStyle w:val="TableParagraph"/>
              <w:spacing w:line="187" w:lineRule="exact"/>
              <w:ind w:right="127"/>
              <w:jc w:val="right"/>
              <w:rPr>
                <w:sz w:val="18"/>
              </w:rPr>
            </w:pPr>
            <w:r>
              <w:rPr>
                <w:sz w:val="18"/>
              </w:rPr>
              <w:t>10</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Bilbao/Bilbo</w:t>
            </w:r>
          </w:p>
        </w:tc>
        <w:tc>
          <w:tcPr>
            <w:tcW w:w="864" w:type="dxa"/>
            <w:shd w:val="clear" w:color="auto" w:fill="D9D9D9"/>
          </w:tcPr>
          <w:p>
            <w:pPr>
              <w:pStyle w:val="TableParagraph"/>
              <w:spacing w:line="186" w:lineRule="exact"/>
              <w:rPr>
                <w:sz w:val="18"/>
              </w:rPr>
            </w:pPr>
            <w:r>
              <w:rPr>
                <w:sz w:val="18"/>
              </w:rPr>
              <w:t>6</w:t>
            </w:r>
          </w:p>
        </w:tc>
        <w:tc>
          <w:tcPr>
            <w:tcW w:w="506" w:type="dxa"/>
            <w:shd w:val="clear" w:color="auto" w:fill="D9D9D9"/>
          </w:tcPr>
          <w:p>
            <w:pPr>
              <w:pStyle w:val="TableParagraph"/>
              <w:spacing w:line="186" w:lineRule="exact"/>
              <w:ind w:right="197"/>
              <w:jc w:val="right"/>
              <w:rPr>
                <w:sz w:val="18"/>
              </w:rPr>
            </w:pPr>
            <w:r>
              <w:rPr>
                <w:sz w:val="18"/>
              </w:rPr>
              <w:t>9</w:t>
            </w:r>
          </w:p>
        </w:tc>
        <w:tc>
          <w:tcPr>
            <w:tcW w:w="506" w:type="dxa"/>
            <w:shd w:val="clear" w:color="auto" w:fill="D9D9D9"/>
          </w:tcPr>
          <w:p>
            <w:pPr>
              <w:pStyle w:val="TableParagraph"/>
              <w:spacing w:line="186" w:lineRule="exact"/>
              <w:ind w:left="113" w:right="110"/>
              <w:rPr>
                <w:sz w:val="18"/>
              </w:rPr>
            </w:pPr>
            <w:r>
              <w:rPr>
                <w:sz w:val="18"/>
              </w:rPr>
              <w:t>10</w:t>
            </w:r>
          </w:p>
        </w:tc>
        <w:tc>
          <w:tcPr>
            <w:tcW w:w="508" w:type="dxa"/>
            <w:shd w:val="clear" w:color="auto" w:fill="D9D9D9"/>
          </w:tcPr>
          <w:p>
            <w:pPr>
              <w:pStyle w:val="TableParagraph"/>
              <w:spacing w:line="186" w:lineRule="exact"/>
              <w:ind w:left="92" w:right="84"/>
              <w:rPr>
                <w:sz w:val="18"/>
              </w:rPr>
            </w:pPr>
            <w:r>
              <w:rPr>
                <w:sz w:val="18"/>
              </w:rPr>
              <w:t>10</w:t>
            </w:r>
          </w:p>
        </w:tc>
        <w:tc>
          <w:tcPr>
            <w:tcW w:w="506" w:type="dxa"/>
            <w:shd w:val="clear" w:color="auto" w:fill="D9D9D9"/>
          </w:tcPr>
          <w:p>
            <w:pPr>
              <w:pStyle w:val="TableParagraph"/>
              <w:spacing w:line="186" w:lineRule="exact"/>
              <w:ind w:right="165"/>
              <w:jc w:val="right"/>
              <w:rPr>
                <w:sz w:val="18"/>
              </w:rPr>
            </w:pPr>
            <w:r>
              <w:rPr>
                <w:sz w:val="18"/>
              </w:rPr>
              <w:t>11</w:t>
            </w:r>
          </w:p>
        </w:tc>
        <w:tc>
          <w:tcPr>
            <w:tcW w:w="508" w:type="dxa"/>
            <w:shd w:val="clear" w:color="auto" w:fill="D9D9D9"/>
          </w:tcPr>
          <w:p>
            <w:pPr>
              <w:pStyle w:val="TableParagraph"/>
              <w:spacing w:line="186" w:lineRule="exact"/>
              <w:ind w:left="153"/>
              <w:jc w:val="left"/>
              <w:rPr>
                <w:sz w:val="18"/>
              </w:rPr>
            </w:pPr>
            <w:r>
              <w:rPr>
                <w:sz w:val="18"/>
              </w:rPr>
              <w:t>13</w:t>
            </w:r>
          </w:p>
        </w:tc>
        <w:tc>
          <w:tcPr>
            <w:tcW w:w="506" w:type="dxa"/>
            <w:shd w:val="clear" w:color="auto" w:fill="D9D9D9"/>
          </w:tcPr>
          <w:p>
            <w:pPr>
              <w:pStyle w:val="TableParagraph"/>
              <w:spacing w:line="186" w:lineRule="exact"/>
              <w:ind w:left="151"/>
              <w:jc w:val="left"/>
              <w:rPr>
                <w:sz w:val="18"/>
              </w:rPr>
            </w:pPr>
            <w:r>
              <w:rPr>
                <w:sz w:val="18"/>
              </w:rPr>
              <w:t>15</w:t>
            </w:r>
          </w:p>
        </w:tc>
        <w:tc>
          <w:tcPr>
            <w:tcW w:w="505" w:type="dxa"/>
            <w:shd w:val="clear" w:color="auto" w:fill="D9D9D9"/>
          </w:tcPr>
          <w:p>
            <w:pPr>
              <w:pStyle w:val="TableParagraph"/>
              <w:spacing w:line="186" w:lineRule="exact"/>
              <w:ind w:left="94" w:right="82"/>
              <w:rPr>
                <w:sz w:val="18"/>
              </w:rPr>
            </w:pPr>
            <w:r>
              <w:rPr>
                <w:sz w:val="18"/>
              </w:rPr>
              <w:t>17</w:t>
            </w:r>
          </w:p>
        </w:tc>
        <w:tc>
          <w:tcPr>
            <w:tcW w:w="507" w:type="dxa"/>
            <w:shd w:val="clear" w:color="auto" w:fill="D9D9D9"/>
          </w:tcPr>
          <w:p>
            <w:pPr>
              <w:pStyle w:val="TableParagraph"/>
              <w:spacing w:line="186" w:lineRule="exact"/>
              <w:ind w:left="97" w:right="84"/>
              <w:rPr>
                <w:sz w:val="18"/>
              </w:rPr>
            </w:pPr>
            <w:r>
              <w:rPr>
                <w:sz w:val="18"/>
              </w:rPr>
              <w:t>17</w:t>
            </w:r>
          </w:p>
        </w:tc>
        <w:tc>
          <w:tcPr>
            <w:tcW w:w="507" w:type="dxa"/>
            <w:shd w:val="clear" w:color="auto" w:fill="D9D9D9"/>
          </w:tcPr>
          <w:p>
            <w:pPr>
              <w:pStyle w:val="TableParagraph"/>
              <w:spacing w:line="186" w:lineRule="exact"/>
              <w:ind w:left="156"/>
              <w:jc w:val="left"/>
              <w:rPr>
                <w:sz w:val="18"/>
              </w:rPr>
            </w:pPr>
            <w:r>
              <w:rPr>
                <w:sz w:val="18"/>
              </w:rPr>
              <w:t>16</w:t>
            </w:r>
          </w:p>
        </w:tc>
        <w:tc>
          <w:tcPr>
            <w:tcW w:w="505" w:type="dxa"/>
            <w:shd w:val="clear" w:color="auto" w:fill="D9D9D9"/>
          </w:tcPr>
          <w:p>
            <w:pPr>
              <w:pStyle w:val="TableParagraph"/>
              <w:spacing w:line="186" w:lineRule="exact"/>
              <w:ind w:left="157"/>
              <w:jc w:val="left"/>
              <w:rPr>
                <w:sz w:val="18"/>
              </w:rPr>
            </w:pPr>
            <w:r>
              <w:rPr>
                <w:sz w:val="18"/>
              </w:rPr>
              <w:t>14</w:t>
            </w:r>
          </w:p>
        </w:tc>
        <w:tc>
          <w:tcPr>
            <w:tcW w:w="505" w:type="dxa"/>
            <w:shd w:val="clear" w:color="auto" w:fill="D9D9D9"/>
          </w:tcPr>
          <w:p>
            <w:pPr>
              <w:pStyle w:val="TableParagraph"/>
              <w:spacing w:line="186" w:lineRule="exact"/>
              <w:ind w:left="88" w:right="82"/>
              <w:rPr>
                <w:sz w:val="18"/>
              </w:rPr>
            </w:pPr>
            <w:r>
              <w:rPr>
                <w:sz w:val="18"/>
              </w:rPr>
              <w:t>11</w:t>
            </w:r>
          </w:p>
        </w:tc>
        <w:tc>
          <w:tcPr>
            <w:tcW w:w="500" w:type="dxa"/>
            <w:shd w:val="clear" w:color="auto" w:fill="D9D9D9"/>
          </w:tcPr>
          <w:p>
            <w:pPr>
              <w:pStyle w:val="TableParagraph"/>
              <w:spacing w:line="186" w:lineRule="exact"/>
              <w:ind w:right="127"/>
              <w:jc w:val="right"/>
              <w:rPr>
                <w:sz w:val="18"/>
              </w:rPr>
            </w:pPr>
            <w:r>
              <w:rPr>
                <w:sz w:val="18"/>
              </w:rPr>
              <w:t>10</w:t>
            </w:r>
          </w:p>
        </w:tc>
      </w:tr>
      <w:tr>
        <w:trPr>
          <w:trHeight w:val="208" w:hRule="atLeast"/>
        </w:trPr>
        <w:tc>
          <w:tcPr>
            <w:tcW w:w="2554" w:type="dxa"/>
          </w:tcPr>
          <w:p>
            <w:pPr>
              <w:pStyle w:val="TableParagraph"/>
              <w:spacing w:line="187" w:lineRule="exact" w:before="1"/>
              <w:ind w:left="103"/>
              <w:jc w:val="left"/>
              <w:rPr>
                <w:sz w:val="18"/>
              </w:rPr>
            </w:pPr>
            <w:r>
              <w:rPr>
                <w:sz w:val="18"/>
              </w:rPr>
              <w:t>Burgos</w:t>
            </w:r>
          </w:p>
        </w:tc>
        <w:tc>
          <w:tcPr>
            <w:tcW w:w="864" w:type="dxa"/>
          </w:tcPr>
          <w:p>
            <w:pPr>
              <w:pStyle w:val="TableParagraph"/>
              <w:spacing w:line="187" w:lineRule="exact" w:before="1"/>
              <w:ind w:left="121" w:right="121"/>
              <w:rPr>
                <w:sz w:val="18"/>
              </w:rPr>
            </w:pPr>
            <w:r>
              <w:rPr>
                <w:sz w:val="18"/>
              </w:rPr>
              <w:t>929</w:t>
            </w:r>
          </w:p>
        </w:tc>
        <w:tc>
          <w:tcPr>
            <w:tcW w:w="506" w:type="dxa"/>
          </w:tcPr>
          <w:p>
            <w:pPr>
              <w:pStyle w:val="TableParagraph"/>
              <w:spacing w:line="187" w:lineRule="exact" w:before="1"/>
              <w:ind w:right="197"/>
              <w:jc w:val="right"/>
              <w:rPr>
                <w:sz w:val="18"/>
              </w:rPr>
            </w:pPr>
            <w:r>
              <w:rPr>
                <w:sz w:val="18"/>
              </w:rPr>
              <w:t>5</w:t>
            </w:r>
          </w:p>
        </w:tc>
        <w:tc>
          <w:tcPr>
            <w:tcW w:w="506" w:type="dxa"/>
          </w:tcPr>
          <w:p>
            <w:pPr>
              <w:pStyle w:val="TableParagraph"/>
              <w:spacing w:line="187" w:lineRule="exact" w:before="1"/>
              <w:rPr>
                <w:sz w:val="18"/>
              </w:rPr>
            </w:pPr>
            <w:r>
              <w:rPr>
                <w:sz w:val="18"/>
              </w:rPr>
              <w:t>6</w:t>
            </w:r>
          </w:p>
        </w:tc>
        <w:tc>
          <w:tcPr>
            <w:tcW w:w="508" w:type="dxa"/>
          </w:tcPr>
          <w:p>
            <w:pPr>
              <w:pStyle w:val="TableParagraph"/>
              <w:spacing w:line="187" w:lineRule="exact" w:before="1"/>
              <w:ind w:left="2"/>
              <w:rPr>
                <w:sz w:val="18"/>
              </w:rPr>
            </w:pPr>
            <w:r>
              <w:rPr>
                <w:sz w:val="18"/>
              </w:rPr>
              <w:t>7</w:t>
            </w:r>
          </w:p>
        </w:tc>
        <w:tc>
          <w:tcPr>
            <w:tcW w:w="506" w:type="dxa"/>
          </w:tcPr>
          <w:p>
            <w:pPr>
              <w:pStyle w:val="TableParagraph"/>
              <w:spacing w:line="187" w:lineRule="exact" w:before="1"/>
              <w:ind w:right="195"/>
              <w:jc w:val="right"/>
              <w:rPr>
                <w:sz w:val="18"/>
              </w:rPr>
            </w:pPr>
            <w:r>
              <w:rPr>
                <w:sz w:val="18"/>
              </w:rPr>
              <w:t>9</w:t>
            </w:r>
          </w:p>
        </w:tc>
        <w:tc>
          <w:tcPr>
            <w:tcW w:w="508" w:type="dxa"/>
          </w:tcPr>
          <w:p>
            <w:pPr>
              <w:pStyle w:val="TableParagraph"/>
              <w:spacing w:line="187" w:lineRule="exact" w:before="1"/>
              <w:ind w:left="158"/>
              <w:jc w:val="left"/>
              <w:rPr>
                <w:sz w:val="18"/>
              </w:rPr>
            </w:pPr>
            <w:r>
              <w:rPr>
                <w:sz w:val="18"/>
              </w:rPr>
              <w:t>11</w:t>
            </w:r>
          </w:p>
        </w:tc>
        <w:tc>
          <w:tcPr>
            <w:tcW w:w="506" w:type="dxa"/>
          </w:tcPr>
          <w:p>
            <w:pPr>
              <w:pStyle w:val="TableParagraph"/>
              <w:spacing w:line="187" w:lineRule="exact" w:before="1"/>
              <w:ind w:left="151"/>
              <w:jc w:val="left"/>
              <w:rPr>
                <w:sz w:val="18"/>
              </w:rPr>
            </w:pPr>
            <w:r>
              <w:rPr>
                <w:sz w:val="18"/>
              </w:rPr>
              <w:t>13</w:t>
            </w:r>
          </w:p>
        </w:tc>
        <w:tc>
          <w:tcPr>
            <w:tcW w:w="505" w:type="dxa"/>
          </w:tcPr>
          <w:p>
            <w:pPr>
              <w:pStyle w:val="TableParagraph"/>
              <w:spacing w:line="187" w:lineRule="exact" w:before="1"/>
              <w:ind w:left="94" w:right="82"/>
              <w:rPr>
                <w:sz w:val="18"/>
              </w:rPr>
            </w:pPr>
            <w:r>
              <w:rPr>
                <w:sz w:val="18"/>
              </w:rPr>
              <w:t>16</w:t>
            </w:r>
          </w:p>
        </w:tc>
        <w:tc>
          <w:tcPr>
            <w:tcW w:w="507" w:type="dxa"/>
          </w:tcPr>
          <w:p>
            <w:pPr>
              <w:pStyle w:val="TableParagraph"/>
              <w:spacing w:line="187" w:lineRule="exact" w:before="1"/>
              <w:ind w:left="97" w:right="84"/>
              <w:rPr>
                <w:sz w:val="18"/>
              </w:rPr>
            </w:pPr>
            <w:r>
              <w:rPr>
                <w:sz w:val="18"/>
              </w:rPr>
              <w:t>16</w:t>
            </w:r>
          </w:p>
        </w:tc>
        <w:tc>
          <w:tcPr>
            <w:tcW w:w="507" w:type="dxa"/>
          </w:tcPr>
          <w:p>
            <w:pPr>
              <w:pStyle w:val="TableParagraph"/>
              <w:spacing w:line="187" w:lineRule="exact" w:before="1"/>
              <w:ind w:left="156"/>
              <w:jc w:val="left"/>
              <w:rPr>
                <w:sz w:val="18"/>
              </w:rPr>
            </w:pPr>
            <w:r>
              <w:rPr>
                <w:sz w:val="18"/>
              </w:rPr>
              <w:t>14</w:t>
            </w:r>
          </w:p>
        </w:tc>
        <w:tc>
          <w:tcPr>
            <w:tcW w:w="505" w:type="dxa"/>
          </w:tcPr>
          <w:p>
            <w:pPr>
              <w:pStyle w:val="TableParagraph"/>
              <w:spacing w:line="187" w:lineRule="exact" w:before="1"/>
              <w:ind w:left="162"/>
              <w:jc w:val="left"/>
              <w:rPr>
                <w:sz w:val="18"/>
              </w:rPr>
            </w:pPr>
            <w:r>
              <w:rPr>
                <w:sz w:val="18"/>
              </w:rPr>
              <w:t>11</w:t>
            </w:r>
          </w:p>
        </w:tc>
        <w:tc>
          <w:tcPr>
            <w:tcW w:w="505" w:type="dxa"/>
          </w:tcPr>
          <w:p>
            <w:pPr>
              <w:pStyle w:val="TableParagraph"/>
              <w:spacing w:line="187" w:lineRule="exact" w:before="1"/>
              <w:ind w:left="20"/>
              <w:rPr>
                <w:sz w:val="18"/>
              </w:rPr>
            </w:pPr>
            <w:r>
              <w:rPr>
                <w:sz w:val="18"/>
              </w:rPr>
              <w:t>7</w:t>
            </w:r>
          </w:p>
        </w:tc>
        <w:tc>
          <w:tcPr>
            <w:tcW w:w="500" w:type="dxa"/>
          </w:tcPr>
          <w:p>
            <w:pPr>
              <w:pStyle w:val="TableParagraph"/>
              <w:spacing w:line="187" w:lineRule="exact" w:before="1"/>
              <w:ind w:right="178"/>
              <w:jc w:val="right"/>
              <w:rPr>
                <w:sz w:val="18"/>
              </w:rPr>
            </w:pPr>
            <w:r>
              <w:rPr>
                <w:sz w:val="18"/>
              </w:rPr>
              <w:t>6</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Cáceres</w:t>
            </w:r>
          </w:p>
        </w:tc>
        <w:tc>
          <w:tcPr>
            <w:tcW w:w="864" w:type="dxa"/>
            <w:shd w:val="clear" w:color="auto" w:fill="D9D9D9"/>
          </w:tcPr>
          <w:p>
            <w:pPr>
              <w:pStyle w:val="TableParagraph"/>
              <w:spacing w:line="186" w:lineRule="exact"/>
              <w:ind w:left="121" w:right="121"/>
              <w:rPr>
                <w:sz w:val="18"/>
              </w:rPr>
            </w:pPr>
            <w:r>
              <w:rPr>
                <w:sz w:val="18"/>
              </w:rPr>
              <w:t>459</w:t>
            </w:r>
          </w:p>
        </w:tc>
        <w:tc>
          <w:tcPr>
            <w:tcW w:w="506" w:type="dxa"/>
            <w:shd w:val="clear" w:color="auto" w:fill="D9D9D9"/>
          </w:tcPr>
          <w:p>
            <w:pPr>
              <w:pStyle w:val="TableParagraph"/>
              <w:spacing w:line="186" w:lineRule="exact"/>
              <w:ind w:right="197"/>
              <w:jc w:val="right"/>
              <w:rPr>
                <w:sz w:val="18"/>
              </w:rPr>
            </w:pPr>
            <w:r>
              <w:rPr>
                <w:sz w:val="18"/>
              </w:rPr>
              <w:t>9</w:t>
            </w:r>
          </w:p>
        </w:tc>
        <w:tc>
          <w:tcPr>
            <w:tcW w:w="506" w:type="dxa"/>
            <w:shd w:val="clear" w:color="auto" w:fill="D9D9D9"/>
          </w:tcPr>
          <w:p>
            <w:pPr>
              <w:pStyle w:val="TableParagraph"/>
              <w:spacing w:line="186" w:lineRule="exact"/>
              <w:ind w:left="113" w:right="110"/>
              <w:rPr>
                <w:sz w:val="18"/>
              </w:rPr>
            </w:pPr>
            <w:r>
              <w:rPr>
                <w:sz w:val="18"/>
              </w:rPr>
              <w:t>10</w:t>
            </w:r>
          </w:p>
        </w:tc>
        <w:tc>
          <w:tcPr>
            <w:tcW w:w="508" w:type="dxa"/>
            <w:shd w:val="clear" w:color="auto" w:fill="D9D9D9"/>
          </w:tcPr>
          <w:p>
            <w:pPr>
              <w:pStyle w:val="TableParagraph"/>
              <w:spacing w:line="186" w:lineRule="exact"/>
              <w:ind w:left="77" w:right="85"/>
              <w:rPr>
                <w:sz w:val="18"/>
              </w:rPr>
            </w:pPr>
            <w:r>
              <w:rPr>
                <w:sz w:val="18"/>
              </w:rPr>
              <w:t>11</w:t>
            </w:r>
          </w:p>
        </w:tc>
        <w:tc>
          <w:tcPr>
            <w:tcW w:w="506" w:type="dxa"/>
            <w:shd w:val="clear" w:color="auto" w:fill="D9D9D9"/>
          </w:tcPr>
          <w:p>
            <w:pPr>
              <w:pStyle w:val="TableParagraph"/>
              <w:spacing w:line="186" w:lineRule="exact"/>
              <w:ind w:right="141"/>
              <w:jc w:val="right"/>
              <w:rPr>
                <w:sz w:val="18"/>
              </w:rPr>
            </w:pPr>
            <w:r>
              <w:rPr>
                <w:sz w:val="18"/>
              </w:rPr>
              <w:t>12</w:t>
            </w:r>
          </w:p>
        </w:tc>
        <w:tc>
          <w:tcPr>
            <w:tcW w:w="508" w:type="dxa"/>
            <w:shd w:val="clear" w:color="auto" w:fill="D9D9D9"/>
          </w:tcPr>
          <w:p>
            <w:pPr>
              <w:pStyle w:val="TableParagraph"/>
              <w:spacing w:line="186" w:lineRule="exact"/>
              <w:ind w:left="153"/>
              <w:jc w:val="left"/>
              <w:rPr>
                <w:sz w:val="18"/>
              </w:rPr>
            </w:pPr>
            <w:r>
              <w:rPr>
                <w:sz w:val="18"/>
              </w:rPr>
              <w:t>14</w:t>
            </w:r>
          </w:p>
        </w:tc>
        <w:tc>
          <w:tcPr>
            <w:tcW w:w="506" w:type="dxa"/>
            <w:shd w:val="clear" w:color="auto" w:fill="D9D9D9"/>
          </w:tcPr>
          <w:p>
            <w:pPr>
              <w:pStyle w:val="TableParagraph"/>
              <w:spacing w:line="186" w:lineRule="exact"/>
              <w:ind w:left="151"/>
              <w:jc w:val="left"/>
              <w:rPr>
                <w:sz w:val="18"/>
              </w:rPr>
            </w:pPr>
            <w:r>
              <w:rPr>
                <w:sz w:val="18"/>
              </w:rPr>
              <w:t>18</w:t>
            </w:r>
          </w:p>
        </w:tc>
        <w:tc>
          <w:tcPr>
            <w:tcW w:w="505" w:type="dxa"/>
            <w:shd w:val="clear" w:color="auto" w:fill="D9D9D9"/>
          </w:tcPr>
          <w:p>
            <w:pPr>
              <w:pStyle w:val="TableParagraph"/>
              <w:spacing w:line="186" w:lineRule="exact"/>
              <w:ind w:left="94" w:right="82"/>
              <w:rPr>
                <w:sz w:val="18"/>
              </w:rPr>
            </w:pPr>
            <w:r>
              <w:rPr>
                <w:sz w:val="18"/>
              </w:rPr>
              <w:t>21</w:t>
            </w:r>
          </w:p>
        </w:tc>
        <w:tc>
          <w:tcPr>
            <w:tcW w:w="507" w:type="dxa"/>
            <w:shd w:val="clear" w:color="auto" w:fill="D9D9D9"/>
          </w:tcPr>
          <w:p>
            <w:pPr>
              <w:pStyle w:val="TableParagraph"/>
              <w:spacing w:line="186" w:lineRule="exact"/>
              <w:ind w:left="97" w:right="84"/>
              <w:rPr>
                <w:sz w:val="18"/>
              </w:rPr>
            </w:pPr>
            <w:r>
              <w:rPr>
                <w:sz w:val="18"/>
              </w:rPr>
              <w:t>20</w:t>
            </w:r>
          </w:p>
        </w:tc>
        <w:tc>
          <w:tcPr>
            <w:tcW w:w="507" w:type="dxa"/>
            <w:shd w:val="clear" w:color="auto" w:fill="D9D9D9"/>
          </w:tcPr>
          <w:p>
            <w:pPr>
              <w:pStyle w:val="TableParagraph"/>
              <w:spacing w:line="186" w:lineRule="exact"/>
              <w:ind w:left="156"/>
              <w:jc w:val="left"/>
              <w:rPr>
                <w:sz w:val="18"/>
              </w:rPr>
            </w:pPr>
            <w:r>
              <w:rPr>
                <w:sz w:val="18"/>
              </w:rPr>
              <w:t>19</w:t>
            </w:r>
          </w:p>
        </w:tc>
        <w:tc>
          <w:tcPr>
            <w:tcW w:w="505" w:type="dxa"/>
            <w:shd w:val="clear" w:color="auto" w:fill="D9D9D9"/>
          </w:tcPr>
          <w:p>
            <w:pPr>
              <w:pStyle w:val="TableParagraph"/>
              <w:spacing w:line="186" w:lineRule="exact"/>
              <w:ind w:left="157"/>
              <w:jc w:val="left"/>
              <w:rPr>
                <w:sz w:val="18"/>
              </w:rPr>
            </w:pPr>
            <w:r>
              <w:rPr>
                <w:sz w:val="18"/>
              </w:rPr>
              <w:t>15</w:t>
            </w:r>
          </w:p>
        </w:tc>
        <w:tc>
          <w:tcPr>
            <w:tcW w:w="505" w:type="dxa"/>
            <w:shd w:val="clear" w:color="auto" w:fill="D9D9D9"/>
          </w:tcPr>
          <w:p>
            <w:pPr>
              <w:pStyle w:val="TableParagraph"/>
              <w:spacing w:line="186" w:lineRule="exact"/>
              <w:ind w:left="88" w:right="82"/>
              <w:rPr>
                <w:sz w:val="18"/>
              </w:rPr>
            </w:pPr>
            <w:r>
              <w:rPr>
                <w:sz w:val="18"/>
              </w:rPr>
              <w:t>11</w:t>
            </w:r>
          </w:p>
        </w:tc>
        <w:tc>
          <w:tcPr>
            <w:tcW w:w="500" w:type="dxa"/>
            <w:shd w:val="clear" w:color="auto" w:fill="D9D9D9"/>
          </w:tcPr>
          <w:p>
            <w:pPr>
              <w:pStyle w:val="TableParagraph"/>
              <w:spacing w:line="186" w:lineRule="exact"/>
              <w:ind w:right="178"/>
              <w:jc w:val="right"/>
              <w:rPr>
                <w:sz w:val="18"/>
              </w:rPr>
            </w:pPr>
            <w:r>
              <w:rPr>
                <w:sz w:val="18"/>
              </w:rPr>
              <w:t>9</w:t>
            </w:r>
          </w:p>
        </w:tc>
      </w:tr>
      <w:tr>
        <w:trPr>
          <w:trHeight w:val="208" w:hRule="atLeast"/>
        </w:trPr>
        <w:tc>
          <w:tcPr>
            <w:tcW w:w="2554" w:type="dxa"/>
          </w:tcPr>
          <w:p>
            <w:pPr>
              <w:pStyle w:val="TableParagraph"/>
              <w:spacing w:line="188" w:lineRule="exact"/>
              <w:ind w:left="103"/>
              <w:jc w:val="left"/>
              <w:rPr>
                <w:sz w:val="18"/>
              </w:rPr>
            </w:pPr>
            <w:r>
              <w:rPr>
                <w:sz w:val="18"/>
              </w:rPr>
              <w:t>Cádiz</w:t>
            </w:r>
          </w:p>
        </w:tc>
        <w:tc>
          <w:tcPr>
            <w:tcW w:w="864" w:type="dxa"/>
          </w:tcPr>
          <w:p>
            <w:pPr>
              <w:pStyle w:val="TableParagraph"/>
              <w:spacing w:line="188" w:lineRule="exact"/>
              <w:ind w:left="121" w:right="121"/>
              <w:rPr>
                <w:sz w:val="18"/>
              </w:rPr>
            </w:pPr>
            <w:r>
              <w:rPr>
                <w:sz w:val="18"/>
              </w:rPr>
              <w:t>14</w:t>
            </w:r>
          </w:p>
        </w:tc>
        <w:tc>
          <w:tcPr>
            <w:tcW w:w="506" w:type="dxa"/>
          </w:tcPr>
          <w:p>
            <w:pPr>
              <w:pStyle w:val="TableParagraph"/>
              <w:spacing w:line="188" w:lineRule="exact"/>
              <w:ind w:right="143"/>
              <w:jc w:val="right"/>
              <w:rPr>
                <w:sz w:val="18"/>
              </w:rPr>
            </w:pPr>
            <w:r>
              <w:rPr>
                <w:sz w:val="18"/>
              </w:rPr>
              <w:t>12</w:t>
            </w:r>
          </w:p>
        </w:tc>
        <w:tc>
          <w:tcPr>
            <w:tcW w:w="506" w:type="dxa"/>
          </w:tcPr>
          <w:p>
            <w:pPr>
              <w:pStyle w:val="TableParagraph"/>
              <w:spacing w:line="188" w:lineRule="exact"/>
              <w:ind w:left="113" w:right="110"/>
              <w:rPr>
                <w:sz w:val="18"/>
              </w:rPr>
            </w:pPr>
            <w:r>
              <w:rPr>
                <w:sz w:val="18"/>
              </w:rPr>
              <w:t>12</w:t>
            </w:r>
          </w:p>
        </w:tc>
        <w:tc>
          <w:tcPr>
            <w:tcW w:w="508" w:type="dxa"/>
          </w:tcPr>
          <w:p>
            <w:pPr>
              <w:pStyle w:val="TableParagraph"/>
              <w:spacing w:line="188" w:lineRule="exact"/>
              <w:ind w:left="92" w:right="84"/>
              <w:rPr>
                <w:sz w:val="18"/>
              </w:rPr>
            </w:pPr>
            <w:r>
              <w:rPr>
                <w:sz w:val="18"/>
              </w:rPr>
              <w:t>13</w:t>
            </w:r>
          </w:p>
        </w:tc>
        <w:tc>
          <w:tcPr>
            <w:tcW w:w="506" w:type="dxa"/>
          </w:tcPr>
          <w:p>
            <w:pPr>
              <w:pStyle w:val="TableParagraph"/>
              <w:spacing w:line="188" w:lineRule="exact"/>
              <w:ind w:right="141"/>
              <w:jc w:val="right"/>
              <w:rPr>
                <w:sz w:val="18"/>
              </w:rPr>
            </w:pPr>
            <w:r>
              <w:rPr>
                <w:sz w:val="18"/>
              </w:rPr>
              <w:t>14</w:t>
            </w:r>
          </w:p>
        </w:tc>
        <w:tc>
          <w:tcPr>
            <w:tcW w:w="508" w:type="dxa"/>
          </w:tcPr>
          <w:p>
            <w:pPr>
              <w:pStyle w:val="TableParagraph"/>
              <w:spacing w:line="188" w:lineRule="exact"/>
              <w:ind w:left="153"/>
              <w:jc w:val="left"/>
              <w:rPr>
                <w:sz w:val="18"/>
              </w:rPr>
            </w:pPr>
            <w:r>
              <w:rPr>
                <w:sz w:val="18"/>
              </w:rPr>
              <w:t>16</w:t>
            </w:r>
          </w:p>
        </w:tc>
        <w:tc>
          <w:tcPr>
            <w:tcW w:w="506" w:type="dxa"/>
          </w:tcPr>
          <w:p>
            <w:pPr>
              <w:pStyle w:val="TableParagraph"/>
              <w:spacing w:line="188" w:lineRule="exact"/>
              <w:ind w:left="151"/>
              <w:jc w:val="left"/>
              <w:rPr>
                <w:sz w:val="18"/>
              </w:rPr>
            </w:pPr>
            <w:r>
              <w:rPr>
                <w:sz w:val="18"/>
              </w:rPr>
              <w:t>18</w:t>
            </w:r>
          </w:p>
        </w:tc>
        <w:tc>
          <w:tcPr>
            <w:tcW w:w="505" w:type="dxa"/>
          </w:tcPr>
          <w:p>
            <w:pPr>
              <w:pStyle w:val="TableParagraph"/>
              <w:spacing w:line="188" w:lineRule="exact"/>
              <w:ind w:left="94" w:right="82"/>
              <w:rPr>
                <w:sz w:val="18"/>
              </w:rPr>
            </w:pPr>
            <w:r>
              <w:rPr>
                <w:sz w:val="18"/>
              </w:rPr>
              <w:t>19</w:t>
            </w:r>
          </w:p>
        </w:tc>
        <w:tc>
          <w:tcPr>
            <w:tcW w:w="507" w:type="dxa"/>
          </w:tcPr>
          <w:p>
            <w:pPr>
              <w:pStyle w:val="TableParagraph"/>
              <w:spacing w:line="188" w:lineRule="exact"/>
              <w:ind w:left="97" w:right="84"/>
              <w:rPr>
                <w:sz w:val="18"/>
              </w:rPr>
            </w:pPr>
            <w:r>
              <w:rPr>
                <w:sz w:val="18"/>
              </w:rPr>
              <w:t>20</w:t>
            </w:r>
          </w:p>
        </w:tc>
        <w:tc>
          <w:tcPr>
            <w:tcW w:w="507" w:type="dxa"/>
          </w:tcPr>
          <w:p>
            <w:pPr>
              <w:pStyle w:val="TableParagraph"/>
              <w:spacing w:line="188" w:lineRule="exact"/>
              <w:ind w:left="156"/>
              <w:jc w:val="left"/>
              <w:rPr>
                <w:sz w:val="18"/>
              </w:rPr>
            </w:pPr>
            <w:r>
              <w:rPr>
                <w:sz w:val="18"/>
              </w:rPr>
              <w:t>19</w:t>
            </w:r>
          </w:p>
        </w:tc>
        <w:tc>
          <w:tcPr>
            <w:tcW w:w="505" w:type="dxa"/>
          </w:tcPr>
          <w:p>
            <w:pPr>
              <w:pStyle w:val="TableParagraph"/>
              <w:spacing w:line="188" w:lineRule="exact"/>
              <w:ind w:left="157"/>
              <w:jc w:val="left"/>
              <w:rPr>
                <w:sz w:val="18"/>
              </w:rPr>
            </w:pPr>
            <w:r>
              <w:rPr>
                <w:sz w:val="18"/>
              </w:rPr>
              <w:t>17</w:t>
            </w:r>
          </w:p>
        </w:tc>
        <w:tc>
          <w:tcPr>
            <w:tcW w:w="505" w:type="dxa"/>
          </w:tcPr>
          <w:p>
            <w:pPr>
              <w:pStyle w:val="TableParagraph"/>
              <w:spacing w:line="188" w:lineRule="exact"/>
              <w:ind w:left="103" w:right="77"/>
              <w:rPr>
                <w:sz w:val="18"/>
              </w:rPr>
            </w:pPr>
            <w:r>
              <w:rPr>
                <w:sz w:val="18"/>
              </w:rPr>
              <w:t>14</w:t>
            </w:r>
          </w:p>
        </w:tc>
        <w:tc>
          <w:tcPr>
            <w:tcW w:w="500" w:type="dxa"/>
          </w:tcPr>
          <w:p>
            <w:pPr>
              <w:pStyle w:val="TableParagraph"/>
              <w:spacing w:line="188" w:lineRule="exact"/>
              <w:ind w:right="127"/>
              <w:jc w:val="right"/>
              <w:rPr>
                <w:sz w:val="18"/>
              </w:rPr>
            </w:pPr>
            <w:r>
              <w:rPr>
                <w:sz w:val="18"/>
              </w:rPr>
              <w:t>12</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Castellón/Castelló</w:t>
            </w:r>
          </w:p>
        </w:tc>
        <w:tc>
          <w:tcPr>
            <w:tcW w:w="864" w:type="dxa"/>
            <w:shd w:val="clear" w:color="auto" w:fill="D9D9D9"/>
          </w:tcPr>
          <w:p>
            <w:pPr>
              <w:pStyle w:val="TableParagraph"/>
              <w:spacing w:line="186" w:lineRule="exact"/>
              <w:ind w:left="121" w:right="121"/>
              <w:rPr>
                <w:sz w:val="18"/>
              </w:rPr>
            </w:pPr>
            <w:r>
              <w:rPr>
                <w:sz w:val="18"/>
              </w:rPr>
              <w:t>27</w:t>
            </w:r>
          </w:p>
        </w:tc>
        <w:tc>
          <w:tcPr>
            <w:tcW w:w="506" w:type="dxa"/>
            <w:shd w:val="clear" w:color="auto" w:fill="D9D9D9"/>
          </w:tcPr>
          <w:p>
            <w:pPr>
              <w:pStyle w:val="TableParagraph"/>
              <w:spacing w:line="186" w:lineRule="exact"/>
              <w:ind w:right="143"/>
              <w:jc w:val="right"/>
              <w:rPr>
                <w:sz w:val="18"/>
              </w:rPr>
            </w:pPr>
            <w:r>
              <w:rPr>
                <w:sz w:val="18"/>
              </w:rPr>
              <w:t>10</w:t>
            </w:r>
          </w:p>
        </w:tc>
        <w:tc>
          <w:tcPr>
            <w:tcW w:w="506" w:type="dxa"/>
            <w:shd w:val="clear" w:color="auto" w:fill="D9D9D9"/>
          </w:tcPr>
          <w:p>
            <w:pPr>
              <w:pStyle w:val="TableParagraph"/>
              <w:spacing w:line="186" w:lineRule="exact"/>
              <w:ind w:left="100" w:right="113"/>
              <w:rPr>
                <w:sz w:val="18"/>
              </w:rPr>
            </w:pPr>
            <w:r>
              <w:rPr>
                <w:sz w:val="18"/>
              </w:rPr>
              <w:t>11</w:t>
            </w:r>
          </w:p>
        </w:tc>
        <w:tc>
          <w:tcPr>
            <w:tcW w:w="508" w:type="dxa"/>
            <w:shd w:val="clear" w:color="auto" w:fill="D9D9D9"/>
          </w:tcPr>
          <w:p>
            <w:pPr>
              <w:pStyle w:val="TableParagraph"/>
              <w:spacing w:line="186" w:lineRule="exact"/>
              <w:ind w:left="92" w:right="84"/>
              <w:rPr>
                <w:sz w:val="18"/>
              </w:rPr>
            </w:pPr>
            <w:r>
              <w:rPr>
                <w:sz w:val="18"/>
              </w:rPr>
              <w:t>12</w:t>
            </w:r>
          </w:p>
        </w:tc>
        <w:tc>
          <w:tcPr>
            <w:tcW w:w="506" w:type="dxa"/>
            <w:shd w:val="clear" w:color="auto" w:fill="D9D9D9"/>
          </w:tcPr>
          <w:p>
            <w:pPr>
              <w:pStyle w:val="TableParagraph"/>
              <w:spacing w:line="186" w:lineRule="exact"/>
              <w:ind w:right="141"/>
              <w:jc w:val="right"/>
              <w:rPr>
                <w:sz w:val="18"/>
              </w:rPr>
            </w:pPr>
            <w:r>
              <w:rPr>
                <w:sz w:val="18"/>
              </w:rPr>
              <w:t>13</w:t>
            </w:r>
          </w:p>
        </w:tc>
        <w:tc>
          <w:tcPr>
            <w:tcW w:w="508" w:type="dxa"/>
            <w:shd w:val="clear" w:color="auto" w:fill="D9D9D9"/>
          </w:tcPr>
          <w:p>
            <w:pPr>
              <w:pStyle w:val="TableParagraph"/>
              <w:spacing w:line="186" w:lineRule="exact"/>
              <w:ind w:left="153"/>
              <w:jc w:val="left"/>
              <w:rPr>
                <w:sz w:val="18"/>
              </w:rPr>
            </w:pPr>
            <w:r>
              <w:rPr>
                <w:sz w:val="18"/>
              </w:rPr>
              <w:t>15</w:t>
            </w:r>
          </w:p>
        </w:tc>
        <w:tc>
          <w:tcPr>
            <w:tcW w:w="506" w:type="dxa"/>
            <w:shd w:val="clear" w:color="auto" w:fill="D9D9D9"/>
          </w:tcPr>
          <w:p>
            <w:pPr>
              <w:pStyle w:val="TableParagraph"/>
              <w:spacing w:line="186" w:lineRule="exact"/>
              <w:ind w:left="151"/>
              <w:jc w:val="left"/>
              <w:rPr>
                <w:sz w:val="18"/>
              </w:rPr>
            </w:pPr>
            <w:r>
              <w:rPr>
                <w:sz w:val="18"/>
              </w:rPr>
              <w:t>18</w:t>
            </w:r>
          </w:p>
        </w:tc>
        <w:tc>
          <w:tcPr>
            <w:tcW w:w="505" w:type="dxa"/>
            <w:shd w:val="clear" w:color="auto" w:fill="D9D9D9"/>
          </w:tcPr>
          <w:p>
            <w:pPr>
              <w:pStyle w:val="TableParagraph"/>
              <w:spacing w:line="186" w:lineRule="exact"/>
              <w:ind w:left="94" w:right="82"/>
              <w:rPr>
                <w:sz w:val="18"/>
              </w:rPr>
            </w:pPr>
            <w:r>
              <w:rPr>
                <w:sz w:val="18"/>
              </w:rPr>
              <w:t>19</w:t>
            </w:r>
          </w:p>
        </w:tc>
        <w:tc>
          <w:tcPr>
            <w:tcW w:w="507" w:type="dxa"/>
            <w:shd w:val="clear" w:color="auto" w:fill="D9D9D9"/>
          </w:tcPr>
          <w:p>
            <w:pPr>
              <w:pStyle w:val="TableParagraph"/>
              <w:spacing w:line="186" w:lineRule="exact"/>
              <w:ind w:left="97" w:right="84"/>
              <w:rPr>
                <w:sz w:val="18"/>
              </w:rPr>
            </w:pPr>
            <w:r>
              <w:rPr>
                <w:sz w:val="18"/>
              </w:rPr>
              <w:t>20</w:t>
            </w:r>
          </w:p>
        </w:tc>
        <w:tc>
          <w:tcPr>
            <w:tcW w:w="507" w:type="dxa"/>
            <w:shd w:val="clear" w:color="auto" w:fill="D9D9D9"/>
          </w:tcPr>
          <w:p>
            <w:pPr>
              <w:pStyle w:val="TableParagraph"/>
              <w:spacing w:line="186" w:lineRule="exact"/>
              <w:ind w:left="156"/>
              <w:jc w:val="left"/>
              <w:rPr>
                <w:sz w:val="18"/>
              </w:rPr>
            </w:pPr>
            <w:r>
              <w:rPr>
                <w:sz w:val="18"/>
              </w:rPr>
              <w:t>18</w:t>
            </w:r>
          </w:p>
        </w:tc>
        <w:tc>
          <w:tcPr>
            <w:tcW w:w="505" w:type="dxa"/>
            <w:shd w:val="clear" w:color="auto" w:fill="D9D9D9"/>
          </w:tcPr>
          <w:p>
            <w:pPr>
              <w:pStyle w:val="TableParagraph"/>
              <w:spacing w:line="186" w:lineRule="exact"/>
              <w:ind w:left="157"/>
              <w:jc w:val="left"/>
              <w:rPr>
                <w:sz w:val="18"/>
              </w:rPr>
            </w:pPr>
            <w:r>
              <w:rPr>
                <w:sz w:val="18"/>
              </w:rPr>
              <w:t>16</w:t>
            </w:r>
          </w:p>
        </w:tc>
        <w:tc>
          <w:tcPr>
            <w:tcW w:w="505" w:type="dxa"/>
            <w:shd w:val="clear" w:color="auto" w:fill="D9D9D9"/>
          </w:tcPr>
          <w:p>
            <w:pPr>
              <w:pStyle w:val="TableParagraph"/>
              <w:spacing w:line="186" w:lineRule="exact"/>
              <w:ind w:left="103" w:right="77"/>
              <w:rPr>
                <w:sz w:val="18"/>
              </w:rPr>
            </w:pPr>
            <w:r>
              <w:rPr>
                <w:sz w:val="18"/>
              </w:rPr>
              <w:t>12</w:t>
            </w:r>
          </w:p>
        </w:tc>
        <w:tc>
          <w:tcPr>
            <w:tcW w:w="500" w:type="dxa"/>
            <w:shd w:val="clear" w:color="auto" w:fill="D9D9D9"/>
          </w:tcPr>
          <w:p>
            <w:pPr>
              <w:pStyle w:val="TableParagraph"/>
              <w:spacing w:line="186" w:lineRule="exact"/>
              <w:ind w:right="149"/>
              <w:jc w:val="right"/>
              <w:rPr>
                <w:sz w:val="18"/>
              </w:rPr>
            </w:pPr>
            <w:r>
              <w:rPr>
                <w:sz w:val="18"/>
              </w:rPr>
              <w:t>11</w:t>
            </w:r>
          </w:p>
        </w:tc>
      </w:tr>
      <w:tr>
        <w:trPr>
          <w:trHeight w:val="205" w:hRule="atLeast"/>
        </w:trPr>
        <w:tc>
          <w:tcPr>
            <w:tcW w:w="2554" w:type="dxa"/>
          </w:tcPr>
          <w:p>
            <w:pPr>
              <w:pStyle w:val="TableParagraph"/>
              <w:spacing w:line="186" w:lineRule="exact"/>
              <w:ind w:left="103"/>
              <w:jc w:val="left"/>
              <w:rPr>
                <w:sz w:val="18"/>
              </w:rPr>
            </w:pPr>
            <w:r>
              <w:rPr>
                <w:sz w:val="18"/>
              </w:rPr>
              <w:t>Ceuta</w:t>
            </w:r>
          </w:p>
        </w:tc>
        <w:tc>
          <w:tcPr>
            <w:tcW w:w="864" w:type="dxa"/>
          </w:tcPr>
          <w:p>
            <w:pPr>
              <w:pStyle w:val="TableParagraph"/>
              <w:spacing w:line="186" w:lineRule="exact"/>
              <w:ind w:left="121" w:right="121"/>
              <w:rPr>
                <w:sz w:val="18"/>
              </w:rPr>
            </w:pPr>
            <w:r>
              <w:rPr>
                <w:sz w:val="18"/>
              </w:rPr>
              <w:t>40</w:t>
            </w:r>
          </w:p>
        </w:tc>
        <w:tc>
          <w:tcPr>
            <w:tcW w:w="506" w:type="dxa"/>
          </w:tcPr>
          <w:p>
            <w:pPr>
              <w:pStyle w:val="TableParagraph"/>
              <w:spacing w:line="186" w:lineRule="exact"/>
              <w:ind w:right="167"/>
              <w:jc w:val="right"/>
              <w:rPr>
                <w:sz w:val="18"/>
              </w:rPr>
            </w:pPr>
            <w:r>
              <w:rPr>
                <w:sz w:val="18"/>
              </w:rPr>
              <w:t>11</w:t>
            </w:r>
          </w:p>
        </w:tc>
        <w:tc>
          <w:tcPr>
            <w:tcW w:w="506" w:type="dxa"/>
          </w:tcPr>
          <w:p>
            <w:pPr>
              <w:pStyle w:val="TableParagraph"/>
              <w:spacing w:line="186" w:lineRule="exact"/>
              <w:ind w:left="100" w:right="113"/>
              <w:rPr>
                <w:sz w:val="18"/>
              </w:rPr>
            </w:pPr>
            <w:r>
              <w:rPr>
                <w:sz w:val="18"/>
              </w:rPr>
              <w:t>11</w:t>
            </w:r>
          </w:p>
        </w:tc>
        <w:tc>
          <w:tcPr>
            <w:tcW w:w="508" w:type="dxa"/>
          </w:tcPr>
          <w:p>
            <w:pPr>
              <w:pStyle w:val="TableParagraph"/>
              <w:spacing w:line="186" w:lineRule="exact"/>
              <w:ind w:left="92" w:right="84"/>
              <w:rPr>
                <w:sz w:val="18"/>
              </w:rPr>
            </w:pPr>
            <w:r>
              <w:rPr>
                <w:sz w:val="18"/>
              </w:rPr>
              <w:t>12</w:t>
            </w:r>
          </w:p>
        </w:tc>
        <w:tc>
          <w:tcPr>
            <w:tcW w:w="506" w:type="dxa"/>
          </w:tcPr>
          <w:p>
            <w:pPr>
              <w:pStyle w:val="TableParagraph"/>
              <w:spacing w:line="186" w:lineRule="exact"/>
              <w:ind w:right="141"/>
              <w:jc w:val="right"/>
              <w:rPr>
                <w:sz w:val="18"/>
              </w:rPr>
            </w:pPr>
            <w:r>
              <w:rPr>
                <w:sz w:val="18"/>
              </w:rPr>
              <w:t>13</w:t>
            </w:r>
          </w:p>
        </w:tc>
        <w:tc>
          <w:tcPr>
            <w:tcW w:w="508" w:type="dxa"/>
          </w:tcPr>
          <w:p>
            <w:pPr>
              <w:pStyle w:val="TableParagraph"/>
              <w:spacing w:line="186" w:lineRule="exact"/>
              <w:ind w:left="153"/>
              <w:jc w:val="left"/>
              <w:rPr>
                <w:sz w:val="18"/>
              </w:rPr>
            </w:pPr>
            <w:r>
              <w:rPr>
                <w:sz w:val="18"/>
              </w:rPr>
              <w:t>14</w:t>
            </w:r>
          </w:p>
        </w:tc>
        <w:tc>
          <w:tcPr>
            <w:tcW w:w="506" w:type="dxa"/>
          </w:tcPr>
          <w:p>
            <w:pPr>
              <w:pStyle w:val="TableParagraph"/>
              <w:spacing w:line="186" w:lineRule="exact"/>
              <w:ind w:left="151"/>
              <w:jc w:val="left"/>
              <w:rPr>
                <w:sz w:val="18"/>
              </w:rPr>
            </w:pPr>
            <w:r>
              <w:rPr>
                <w:sz w:val="18"/>
              </w:rPr>
              <w:t>16</w:t>
            </w:r>
          </w:p>
        </w:tc>
        <w:tc>
          <w:tcPr>
            <w:tcW w:w="505" w:type="dxa"/>
          </w:tcPr>
          <w:p>
            <w:pPr>
              <w:pStyle w:val="TableParagraph"/>
              <w:spacing w:line="186" w:lineRule="exact"/>
              <w:ind w:left="94" w:right="82"/>
              <w:rPr>
                <w:sz w:val="18"/>
              </w:rPr>
            </w:pPr>
            <w:r>
              <w:rPr>
                <w:sz w:val="18"/>
              </w:rPr>
              <w:t>18</w:t>
            </w:r>
          </w:p>
        </w:tc>
        <w:tc>
          <w:tcPr>
            <w:tcW w:w="507" w:type="dxa"/>
          </w:tcPr>
          <w:p>
            <w:pPr>
              <w:pStyle w:val="TableParagraph"/>
              <w:spacing w:line="186" w:lineRule="exact"/>
              <w:ind w:left="97" w:right="84"/>
              <w:rPr>
                <w:sz w:val="18"/>
              </w:rPr>
            </w:pPr>
            <w:r>
              <w:rPr>
                <w:sz w:val="18"/>
              </w:rPr>
              <w:t>18</w:t>
            </w:r>
          </w:p>
        </w:tc>
        <w:tc>
          <w:tcPr>
            <w:tcW w:w="507" w:type="dxa"/>
          </w:tcPr>
          <w:p>
            <w:pPr>
              <w:pStyle w:val="TableParagraph"/>
              <w:spacing w:line="186" w:lineRule="exact"/>
              <w:ind w:left="156"/>
              <w:jc w:val="left"/>
              <w:rPr>
                <w:sz w:val="18"/>
              </w:rPr>
            </w:pPr>
            <w:r>
              <w:rPr>
                <w:sz w:val="18"/>
              </w:rPr>
              <w:t>17</w:t>
            </w:r>
          </w:p>
        </w:tc>
        <w:tc>
          <w:tcPr>
            <w:tcW w:w="505" w:type="dxa"/>
          </w:tcPr>
          <w:p>
            <w:pPr>
              <w:pStyle w:val="TableParagraph"/>
              <w:spacing w:line="186" w:lineRule="exact"/>
              <w:ind w:left="157"/>
              <w:jc w:val="left"/>
              <w:rPr>
                <w:sz w:val="18"/>
              </w:rPr>
            </w:pPr>
            <w:r>
              <w:rPr>
                <w:sz w:val="18"/>
              </w:rPr>
              <w:t>15</w:t>
            </w:r>
          </w:p>
        </w:tc>
        <w:tc>
          <w:tcPr>
            <w:tcW w:w="505" w:type="dxa"/>
          </w:tcPr>
          <w:p>
            <w:pPr>
              <w:pStyle w:val="TableParagraph"/>
              <w:spacing w:line="186" w:lineRule="exact"/>
              <w:ind w:left="103" w:right="77"/>
              <w:rPr>
                <w:sz w:val="18"/>
              </w:rPr>
            </w:pPr>
            <w:r>
              <w:rPr>
                <w:sz w:val="18"/>
              </w:rPr>
              <w:t>13</w:t>
            </w:r>
          </w:p>
        </w:tc>
        <w:tc>
          <w:tcPr>
            <w:tcW w:w="500" w:type="dxa"/>
          </w:tcPr>
          <w:p>
            <w:pPr>
              <w:pStyle w:val="TableParagraph"/>
              <w:spacing w:line="186" w:lineRule="exact"/>
              <w:ind w:right="127"/>
              <w:jc w:val="right"/>
              <w:rPr>
                <w:sz w:val="18"/>
              </w:rPr>
            </w:pPr>
            <w:r>
              <w:rPr>
                <w:sz w:val="18"/>
              </w:rPr>
              <w:t>12</w:t>
            </w:r>
          </w:p>
        </w:tc>
      </w:tr>
      <w:tr>
        <w:trPr>
          <w:trHeight w:val="208" w:hRule="atLeast"/>
        </w:trPr>
        <w:tc>
          <w:tcPr>
            <w:tcW w:w="2554" w:type="dxa"/>
            <w:shd w:val="clear" w:color="auto" w:fill="D9D9D9"/>
          </w:tcPr>
          <w:p>
            <w:pPr>
              <w:pStyle w:val="TableParagraph"/>
              <w:spacing w:line="187" w:lineRule="exact" w:before="1"/>
              <w:ind w:left="103"/>
              <w:jc w:val="left"/>
              <w:rPr>
                <w:sz w:val="18"/>
              </w:rPr>
            </w:pPr>
            <w:r>
              <w:rPr>
                <w:sz w:val="18"/>
              </w:rPr>
              <w:t>Ciudad Real</w:t>
            </w:r>
          </w:p>
        </w:tc>
        <w:tc>
          <w:tcPr>
            <w:tcW w:w="864" w:type="dxa"/>
            <w:shd w:val="clear" w:color="auto" w:fill="D9D9D9"/>
          </w:tcPr>
          <w:p>
            <w:pPr>
              <w:pStyle w:val="TableParagraph"/>
              <w:spacing w:line="187" w:lineRule="exact" w:before="1"/>
              <w:ind w:left="121" w:right="121"/>
              <w:rPr>
                <w:sz w:val="18"/>
              </w:rPr>
            </w:pPr>
            <w:r>
              <w:rPr>
                <w:sz w:val="18"/>
              </w:rPr>
              <w:t>628</w:t>
            </w:r>
          </w:p>
        </w:tc>
        <w:tc>
          <w:tcPr>
            <w:tcW w:w="506" w:type="dxa"/>
            <w:shd w:val="clear" w:color="auto" w:fill="D9D9D9"/>
          </w:tcPr>
          <w:p>
            <w:pPr>
              <w:pStyle w:val="TableParagraph"/>
              <w:spacing w:line="187" w:lineRule="exact" w:before="1"/>
              <w:ind w:right="197"/>
              <w:jc w:val="right"/>
              <w:rPr>
                <w:sz w:val="18"/>
              </w:rPr>
            </w:pPr>
            <w:r>
              <w:rPr>
                <w:sz w:val="18"/>
              </w:rPr>
              <w:t>7</w:t>
            </w:r>
          </w:p>
        </w:tc>
        <w:tc>
          <w:tcPr>
            <w:tcW w:w="506" w:type="dxa"/>
            <w:shd w:val="clear" w:color="auto" w:fill="D9D9D9"/>
          </w:tcPr>
          <w:p>
            <w:pPr>
              <w:pStyle w:val="TableParagraph"/>
              <w:spacing w:line="187" w:lineRule="exact" w:before="1"/>
              <w:rPr>
                <w:sz w:val="18"/>
              </w:rPr>
            </w:pPr>
            <w:r>
              <w:rPr>
                <w:sz w:val="18"/>
              </w:rPr>
              <w:t>8</w:t>
            </w:r>
          </w:p>
        </w:tc>
        <w:tc>
          <w:tcPr>
            <w:tcW w:w="508" w:type="dxa"/>
            <w:shd w:val="clear" w:color="auto" w:fill="D9D9D9"/>
          </w:tcPr>
          <w:p>
            <w:pPr>
              <w:pStyle w:val="TableParagraph"/>
              <w:spacing w:line="187" w:lineRule="exact" w:before="1"/>
              <w:ind w:left="92" w:right="84"/>
              <w:rPr>
                <w:sz w:val="18"/>
              </w:rPr>
            </w:pPr>
            <w:r>
              <w:rPr>
                <w:sz w:val="18"/>
              </w:rPr>
              <w:t>10</w:t>
            </w:r>
          </w:p>
        </w:tc>
        <w:tc>
          <w:tcPr>
            <w:tcW w:w="506" w:type="dxa"/>
            <w:shd w:val="clear" w:color="auto" w:fill="D9D9D9"/>
          </w:tcPr>
          <w:p>
            <w:pPr>
              <w:pStyle w:val="TableParagraph"/>
              <w:spacing w:line="187" w:lineRule="exact" w:before="1"/>
              <w:ind w:right="165"/>
              <w:jc w:val="right"/>
              <w:rPr>
                <w:sz w:val="18"/>
              </w:rPr>
            </w:pPr>
            <w:r>
              <w:rPr>
                <w:sz w:val="18"/>
              </w:rPr>
              <w:t>11</w:t>
            </w:r>
          </w:p>
        </w:tc>
        <w:tc>
          <w:tcPr>
            <w:tcW w:w="508" w:type="dxa"/>
            <w:shd w:val="clear" w:color="auto" w:fill="D9D9D9"/>
          </w:tcPr>
          <w:p>
            <w:pPr>
              <w:pStyle w:val="TableParagraph"/>
              <w:spacing w:line="187" w:lineRule="exact" w:before="1"/>
              <w:ind w:left="153"/>
              <w:jc w:val="left"/>
              <w:rPr>
                <w:sz w:val="18"/>
              </w:rPr>
            </w:pPr>
            <w:r>
              <w:rPr>
                <w:sz w:val="18"/>
              </w:rPr>
              <w:t>14</w:t>
            </w:r>
          </w:p>
        </w:tc>
        <w:tc>
          <w:tcPr>
            <w:tcW w:w="506" w:type="dxa"/>
            <w:shd w:val="clear" w:color="auto" w:fill="D9D9D9"/>
          </w:tcPr>
          <w:p>
            <w:pPr>
              <w:pStyle w:val="TableParagraph"/>
              <w:spacing w:line="187" w:lineRule="exact" w:before="1"/>
              <w:ind w:left="151"/>
              <w:jc w:val="left"/>
              <w:rPr>
                <w:sz w:val="18"/>
              </w:rPr>
            </w:pPr>
            <w:r>
              <w:rPr>
                <w:sz w:val="18"/>
              </w:rPr>
              <w:t>17</w:t>
            </w:r>
          </w:p>
        </w:tc>
        <w:tc>
          <w:tcPr>
            <w:tcW w:w="505" w:type="dxa"/>
            <w:shd w:val="clear" w:color="auto" w:fill="D9D9D9"/>
          </w:tcPr>
          <w:p>
            <w:pPr>
              <w:pStyle w:val="TableParagraph"/>
              <w:spacing w:line="187" w:lineRule="exact" w:before="1"/>
              <w:ind w:left="94" w:right="82"/>
              <w:rPr>
                <w:sz w:val="18"/>
              </w:rPr>
            </w:pPr>
            <w:r>
              <w:rPr>
                <w:sz w:val="18"/>
              </w:rPr>
              <w:t>20</w:t>
            </w:r>
          </w:p>
        </w:tc>
        <w:tc>
          <w:tcPr>
            <w:tcW w:w="507" w:type="dxa"/>
            <w:shd w:val="clear" w:color="auto" w:fill="D9D9D9"/>
          </w:tcPr>
          <w:p>
            <w:pPr>
              <w:pStyle w:val="TableParagraph"/>
              <w:spacing w:line="187" w:lineRule="exact" w:before="1"/>
              <w:ind w:left="97" w:right="84"/>
              <w:rPr>
                <w:sz w:val="18"/>
              </w:rPr>
            </w:pPr>
            <w:r>
              <w:rPr>
                <w:sz w:val="18"/>
              </w:rPr>
              <w:t>20</w:t>
            </w:r>
          </w:p>
        </w:tc>
        <w:tc>
          <w:tcPr>
            <w:tcW w:w="507" w:type="dxa"/>
            <w:shd w:val="clear" w:color="auto" w:fill="D9D9D9"/>
          </w:tcPr>
          <w:p>
            <w:pPr>
              <w:pStyle w:val="TableParagraph"/>
              <w:spacing w:line="187" w:lineRule="exact" w:before="1"/>
              <w:ind w:left="156"/>
              <w:jc w:val="left"/>
              <w:rPr>
                <w:sz w:val="18"/>
              </w:rPr>
            </w:pPr>
            <w:r>
              <w:rPr>
                <w:sz w:val="18"/>
              </w:rPr>
              <w:t>17</w:t>
            </w:r>
          </w:p>
        </w:tc>
        <w:tc>
          <w:tcPr>
            <w:tcW w:w="505" w:type="dxa"/>
            <w:shd w:val="clear" w:color="auto" w:fill="D9D9D9"/>
          </w:tcPr>
          <w:p>
            <w:pPr>
              <w:pStyle w:val="TableParagraph"/>
              <w:spacing w:line="187" w:lineRule="exact" w:before="1"/>
              <w:ind w:left="157"/>
              <w:jc w:val="left"/>
              <w:rPr>
                <w:sz w:val="18"/>
              </w:rPr>
            </w:pPr>
            <w:r>
              <w:rPr>
                <w:sz w:val="18"/>
              </w:rPr>
              <w:t>13</w:t>
            </w:r>
          </w:p>
        </w:tc>
        <w:tc>
          <w:tcPr>
            <w:tcW w:w="505" w:type="dxa"/>
            <w:shd w:val="clear" w:color="auto" w:fill="D9D9D9"/>
          </w:tcPr>
          <w:p>
            <w:pPr>
              <w:pStyle w:val="TableParagraph"/>
              <w:spacing w:line="187" w:lineRule="exact" w:before="1"/>
              <w:ind w:left="103" w:right="77"/>
              <w:rPr>
                <w:sz w:val="18"/>
              </w:rPr>
            </w:pPr>
            <w:r>
              <w:rPr>
                <w:sz w:val="18"/>
              </w:rPr>
              <w:t>10</w:t>
            </w:r>
          </w:p>
        </w:tc>
        <w:tc>
          <w:tcPr>
            <w:tcW w:w="500" w:type="dxa"/>
            <w:shd w:val="clear" w:color="auto" w:fill="D9D9D9"/>
          </w:tcPr>
          <w:p>
            <w:pPr>
              <w:pStyle w:val="TableParagraph"/>
              <w:spacing w:line="187" w:lineRule="exact" w:before="1"/>
              <w:ind w:right="178"/>
              <w:jc w:val="right"/>
              <w:rPr>
                <w:sz w:val="18"/>
              </w:rPr>
            </w:pPr>
            <w:r>
              <w:rPr>
                <w:sz w:val="18"/>
              </w:rPr>
              <w:t>7</w:t>
            </w:r>
          </w:p>
        </w:tc>
      </w:tr>
      <w:tr>
        <w:trPr>
          <w:trHeight w:val="206" w:hRule="atLeast"/>
        </w:trPr>
        <w:tc>
          <w:tcPr>
            <w:tcW w:w="2554" w:type="dxa"/>
          </w:tcPr>
          <w:p>
            <w:pPr>
              <w:pStyle w:val="TableParagraph"/>
              <w:spacing w:line="186" w:lineRule="exact"/>
              <w:ind w:left="103"/>
              <w:jc w:val="left"/>
              <w:rPr>
                <w:sz w:val="18"/>
              </w:rPr>
            </w:pPr>
            <w:r>
              <w:rPr>
                <w:sz w:val="18"/>
              </w:rPr>
              <w:t>Córdoba</w:t>
            </w:r>
          </w:p>
        </w:tc>
        <w:tc>
          <w:tcPr>
            <w:tcW w:w="864" w:type="dxa"/>
          </w:tcPr>
          <w:p>
            <w:pPr>
              <w:pStyle w:val="TableParagraph"/>
              <w:spacing w:line="186" w:lineRule="exact"/>
              <w:ind w:left="121" w:right="121"/>
              <w:rPr>
                <w:sz w:val="18"/>
              </w:rPr>
            </w:pPr>
            <w:r>
              <w:rPr>
                <w:sz w:val="18"/>
              </w:rPr>
              <w:t>106</w:t>
            </w:r>
          </w:p>
        </w:tc>
        <w:tc>
          <w:tcPr>
            <w:tcW w:w="506" w:type="dxa"/>
          </w:tcPr>
          <w:p>
            <w:pPr>
              <w:pStyle w:val="TableParagraph"/>
              <w:spacing w:line="186" w:lineRule="exact"/>
              <w:ind w:right="143"/>
              <w:jc w:val="right"/>
              <w:rPr>
                <w:sz w:val="18"/>
              </w:rPr>
            </w:pPr>
            <w:r>
              <w:rPr>
                <w:sz w:val="18"/>
              </w:rPr>
              <w:t>10</w:t>
            </w:r>
          </w:p>
        </w:tc>
        <w:tc>
          <w:tcPr>
            <w:tcW w:w="506" w:type="dxa"/>
          </w:tcPr>
          <w:p>
            <w:pPr>
              <w:pStyle w:val="TableParagraph"/>
              <w:spacing w:line="186" w:lineRule="exact"/>
              <w:ind w:left="100" w:right="113"/>
              <w:rPr>
                <w:sz w:val="18"/>
              </w:rPr>
            </w:pPr>
            <w:r>
              <w:rPr>
                <w:sz w:val="18"/>
              </w:rPr>
              <w:t>11</w:t>
            </w:r>
          </w:p>
        </w:tc>
        <w:tc>
          <w:tcPr>
            <w:tcW w:w="508" w:type="dxa"/>
          </w:tcPr>
          <w:p>
            <w:pPr>
              <w:pStyle w:val="TableParagraph"/>
              <w:spacing w:line="186" w:lineRule="exact"/>
              <w:ind w:left="92" w:right="84"/>
              <w:rPr>
                <w:sz w:val="18"/>
              </w:rPr>
            </w:pPr>
            <w:r>
              <w:rPr>
                <w:sz w:val="18"/>
              </w:rPr>
              <w:t>12</w:t>
            </w:r>
          </w:p>
        </w:tc>
        <w:tc>
          <w:tcPr>
            <w:tcW w:w="506" w:type="dxa"/>
          </w:tcPr>
          <w:p>
            <w:pPr>
              <w:pStyle w:val="TableParagraph"/>
              <w:spacing w:line="186" w:lineRule="exact"/>
              <w:ind w:right="141"/>
              <w:jc w:val="right"/>
              <w:rPr>
                <w:sz w:val="18"/>
              </w:rPr>
            </w:pPr>
            <w:r>
              <w:rPr>
                <w:sz w:val="18"/>
              </w:rPr>
              <w:t>14</w:t>
            </w:r>
          </w:p>
        </w:tc>
        <w:tc>
          <w:tcPr>
            <w:tcW w:w="508" w:type="dxa"/>
          </w:tcPr>
          <w:p>
            <w:pPr>
              <w:pStyle w:val="TableParagraph"/>
              <w:spacing w:line="186" w:lineRule="exact"/>
              <w:ind w:left="153"/>
              <w:jc w:val="left"/>
              <w:rPr>
                <w:sz w:val="18"/>
              </w:rPr>
            </w:pPr>
            <w:r>
              <w:rPr>
                <w:sz w:val="18"/>
              </w:rPr>
              <w:t>16</w:t>
            </w:r>
          </w:p>
        </w:tc>
        <w:tc>
          <w:tcPr>
            <w:tcW w:w="506" w:type="dxa"/>
          </w:tcPr>
          <w:p>
            <w:pPr>
              <w:pStyle w:val="TableParagraph"/>
              <w:spacing w:line="186" w:lineRule="exact"/>
              <w:ind w:left="151"/>
              <w:jc w:val="left"/>
              <w:rPr>
                <w:sz w:val="18"/>
              </w:rPr>
            </w:pPr>
            <w:r>
              <w:rPr>
                <w:sz w:val="18"/>
              </w:rPr>
              <w:t>19</w:t>
            </w:r>
          </w:p>
        </w:tc>
        <w:tc>
          <w:tcPr>
            <w:tcW w:w="505" w:type="dxa"/>
          </w:tcPr>
          <w:p>
            <w:pPr>
              <w:pStyle w:val="TableParagraph"/>
              <w:spacing w:line="186" w:lineRule="exact"/>
              <w:ind w:left="94" w:right="82"/>
              <w:rPr>
                <w:sz w:val="18"/>
              </w:rPr>
            </w:pPr>
            <w:r>
              <w:rPr>
                <w:sz w:val="18"/>
              </w:rPr>
              <w:t>21</w:t>
            </w:r>
          </w:p>
        </w:tc>
        <w:tc>
          <w:tcPr>
            <w:tcW w:w="507" w:type="dxa"/>
          </w:tcPr>
          <w:p>
            <w:pPr>
              <w:pStyle w:val="TableParagraph"/>
              <w:spacing w:line="186" w:lineRule="exact"/>
              <w:ind w:left="97" w:right="84"/>
              <w:rPr>
                <w:sz w:val="18"/>
              </w:rPr>
            </w:pPr>
            <w:r>
              <w:rPr>
                <w:sz w:val="18"/>
              </w:rPr>
              <w:t>21</w:t>
            </w:r>
          </w:p>
        </w:tc>
        <w:tc>
          <w:tcPr>
            <w:tcW w:w="507" w:type="dxa"/>
          </w:tcPr>
          <w:p>
            <w:pPr>
              <w:pStyle w:val="TableParagraph"/>
              <w:spacing w:line="186" w:lineRule="exact"/>
              <w:ind w:left="156"/>
              <w:jc w:val="left"/>
              <w:rPr>
                <w:sz w:val="18"/>
              </w:rPr>
            </w:pPr>
            <w:r>
              <w:rPr>
                <w:sz w:val="18"/>
              </w:rPr>
              <w:t>19</w:t>
            </w:r>
          </w:p>
        </w:tc>
        <w:tc>
          <w:tcPr>
            <w:tcW w:w="505" w:type="dxa"/>
          </w:tcPr>
          <w:p>
            <w:pPr>
              <w:pStyle w:val="TableParagraph"/>
              <w:spacing w:line="186" w:lineRule="exact"/>
              <w:ind w:left="157"/>
              <w:jc w:val="left"/>
              <w:rPr>
                <w:sz w:val="18"/>
              </w:rPr>
            </w:pPr>
            <w:r>
              <w:rPr>
                <w:sz w:val="18"/>
              </w:rPr>
              <w:t>16</w:t>
            </w:r>
          </w:p>
        </w:tc>
        <w:tc>
          <w:tcPr>
            <w:tcW w:w="505" w:type="dxa"/>
          </w:tcPr>
          <w:p>
            <w:pPr>
              <w:pStyle w:val="TableParagraph"/>
              <w:spacing w:line="186" w:lineRule="exact"/>
              <w:ind w:left="103" w:right="77"/>
              <w:rPr>
                <w:sz w:val="18"/>
              </w:rPr>
            </w:pPr>
            <w:r>
              <w:rPr>
                <w:sz w:val="18"/>
              </w:rPr>
              <w:t>12</w:t>
            </w:r>
          </w:p>
        </w:tc>
        <w:tc>
          <w:tcPr>
            <w:tcW w:w="500" w:type="dxa"/>
          </w:tcPr>
          <w:p>
            <w:pPr>
              <w:pStyle w:val="TableParagraph"/>
              <w:spacing w:line="186" w:lineRule="exact"/>
              <w:ind w:right="127"/>
              <w:jc w:val="right"/>
              <w:rPr>
                <w:sz w:val="18"/>
              </w:rPr>
            </w:pPr>
            <w:r>
              <w:rPr>
                <w:sz w:val="18"/>
              </w:rPr>
              <w:t>10</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Cuenca</w:t>
            </w:r>
          </w:p>
        </w:tc>
        <w:tc>
          <w:tcPr>
            <w:tcW w:w="864" w:type="dxa"/>
            <w:shd w:val="clear" w:color="auto" w:fill="D9D9D9"/>
          </w:tcPr>
          <w:p>
            <w:pPr>
              <w:pStyle w:val="TableParagraph"/>
              <w:spacing w:line="188" w:lineRule="exact"/>
              <w:ind w:left="121" w:right="121"/>
              <w:rPr>
                <w:sz w:val="18"/>
              </w:rPr>
            </w:pPr>
            <w:r>
              <w:rPr>
                <w:sz w:val="18"/>
              </w:rPr>
              <w:t>999</w:t>
            </w:r>
          </w:p>
        </w:tc>
        <w:tc>
          <w:tcPr>
            <w:tcW w:w="506" w:type="dxa"/>
            <w:shd w:val="clear" w:color="auto" w:fill="D9D9D9"/>
          </w:tcPr>
          <w:p>
            <w:pPr>
              <w:pStyle w:val="TableParagraph"/>
              <w:spacing w:line="188" w:lineRule="exact"/>
              <w:ind w:right="197"/>
              <w:jc w:val="right"/>
              <w:rPr>
                <w:sz w:val="18"/>
              </w:rPr>
            </w:pPr>
            <w:r>
              <w:rPr>
                <w:sz w:val="18"/>
              </w:rPr>
              <w:t>6</w:t>
            </w:r>
          </w:p>
        </w:tc>
        <w:tc>
          <w:tcPr>
            <w:tcW w:w="506" w:type="dxa"/>
            <w:shd w:val="clear" w:color="auto" w:fill="D9D9D9"/>
          </w:tcPr>
          <w:p>
            <w:pPr>
              <w:pStyle w:val="TableParagraph"/>
              <w:spacing w:line="188" w:lineRule="exact"/>
              <w:rPr>
                <w:sz w:val="18"/>
              </w:rPr>
            </w:pPr>
            <w:r>
              <w:rPr>
                <w:sz w:val="18"/>
              </w:rPr>
              <w:t>7</w:t>
            </w:r>
          </w:p>
        </w:tc>
        <w:tc>
          <w:tcPr>
            <w:tcW w:w="508" w:type="dxa"/>
            <w:shd w:val="clear" w:color="auto" w:fill="D9D9D9"/>
          </w:tcPr>
          <w:p>
            <w:pPr>
              <w:pStyle w:val="TableParagraph"/>
              <w:spacing w:line="188" w:lineRule="exact"/>
              <w:ind w:left="2"/>
              <w:rPr>
                <w:sz w:val="18"/>
              </w:rPr>
            </w:pPr>
            <w:r>
              <w:rPr>
                <w:sz w:val="18"/>
              </w:rPr>
              <w:t>8</w:t>
            </w:r>
          </w:p>
        </w:tc>
        <w:tc>
          <w:tcPr>
            <w:tcW w:w="506" w:type="dxa"/>
            <w:shd w:val="clear" w:color="auto" w:fill="D9D9D9"/>
          </w:tcPr>
          <w:p>
            <w:pPr>
              <w:pStyle w:val="TableParagraph"/>
              <w:spacing w:line="188" w:lineRule="exact"/>
              <w:ind w:right="141"/>
              <w:jc w:val="right"/>
              <w:rPr>
                <w:sz w:val="18"/>
              </w:rPr>
            </w:pPr>
            <w:r>
              <w:rPr>
                <w:sz w:val="18"/>
              </w:rPr>
              <w:t>10</w:t>
            </w:r>
          </w:p>
        </w:tc>
        <w:tc>
          <w:tcPr>
            <w:tcW w:w="508" w:type="dxa"/>
            <w:shd w:val="clear" w:color="auto" w:fill="D9D9D9"/>
          </w:tcPr>
          <w:p>
            <w:pPr>
              <w:pStyle w:val="TableParagraph"/>
              <w:spacing w:line="188" w:lineRule="exact"/>
              <w:ind w:left="153"/>
              <w:jc w:val="left"/>
              <w:rPr>
                <w:sz w:val="18"/>
              </w:rPr>
            </w:pPr>
            <w:r>
              <w:rPr>
                <w:sz w:val="18"/>
              </w:rPr>
              <w:t>13</w:t>
            </w:r>
          </w:p>
        </w:tc>
        <w:tc>
          <w:tcPr>
            <w:tcW w:w="506" w:type="dxa"/>
            <w:shd w:val="clear" w:color="auto" w:fill="D9D9D9"/>
          </w:tcPr>
          <w:p>
            <w:pPr>
              <w:pStyle w:val="TableParagraph"/>
              <w:spacing w:line="188" w:lineRule="exact"/>
              <w:ind w:left="151"/>
              <w:jc w:val="left"/>
              <w:rPr>
                <w:sz w:val="18"/>
              </w:rPr>
            </w:pPr>
            <w:r>
              <w:rPr>
                <w:sz w:val="18"/>
              </w:rPr>
              <w:t>16</w:t>
            </w:r>
          </w:p>
        </w:tc>
        <w:tc>
          <w:tcPr>
            <w:tcW w:w="505" w:type="dxa"/>
            <w:shd w:val="clear" w:color="auto" w:fill="D9D9D9"/>
          </w:tcPr>
          <w:p>
            <w:pPr>
              <w:pStyle w:val="TableParagraph"/>
              <w:spacing w:line="188" w:lineRule="exact"/>
              <w:ind w:left="94" w:right="82"/>
              <w:rPr>
                <w:sz w:val="18"/>
              </w:rPr>
            </w:pPr>
            <w:r>
              <w:rPr>
                <w:sz w:val="18"/>
              </w:rPr>
              <w:t>18</w:t>
            </w:r>
          </w:p>
        </w:tc>
        <w:tc>
          <w:tcPr>
            <w:tcW w:w="507" w:type="dxa"/>
            <w:shd w:val="clear" w:color="auto" w:fill="D9D9D9"/>
          </w:tcPr>
          <w:p>
            <w:pPr>
              <w:pStyle w:val="TableParagraph"/>
              <w:spacing w:line="188" w:lineRule="exact"/>
              <w:ind w:left="97" w:right="84"/>
              <w:rPr>
                <w:sz w:val="18"/>
              </w:rPr>
            </w:pPr>
            <w:r>
              <w:rPr>
                <w:sz w:val="18"/>
              </w:rPr>
              <w:t>18</w:t>
            </w:r>
          </w:p>
        </w:tc>
        <w:tc>
          <w:tcPr>
            <w:tcW w:w="507" w:type="dxa"/>
            <w:shd w:val="clear" w:color="auto" w:fill="D9D9D9"/>
          </w:tcPr>
          <w:p>
            <w:pPr>
              <w:pStyle w:val="TableParagraph"/>
              <w:spacing w:line="188" w:lineRule="exact"/>
              <w:ind w:left="156"/>
              <w:jc w:val="left"/>
              <w:rPr>
                <w:sz w:val="18"/>
              </w:rPr>
            </w:pPr>
            <w:r>
              <w:rPr>
                <w:sz w:val="18"/>
              </w:rPr>
              <w:t>16</w:t>
            </w:r>
          </w:p>
        </w:tc>
        <w:tc>
          <w:tcPr>
            <w:tcW w:w="505" w:type="dxa"/>
            <w:shd w:val="clear" w:color="auto" w:fill="D9D9D9"/>
          </w:tcPr>
          <w:p>
            <w:pPr>
              <w:pStyle w:val="TableParagraph"/>
              <w:spacing w:line="188" w:lineRule="exact"/>
              <w:ind w:left="157"/>
              <w:jc w:val="left"/>
              <w:rPr>
                <w:sz w:val="18"/>
              </w:rPr>
            </w:pPr>
            <w:r>
              <w:rPr>
                <w:sz w:val="18"/>
              </w:rPr>
              <w:t>12</w:t>
            </w:r>
          </w:p>
        </w:tc>
        <w:tc>
          <w:tcPr>
            <w:tcW w:w="505" w:type="dxa"/>
            <w:shd w:val="clear" w:color="auto" w:fill="D9D9D9"/>
          </w:tcPr>
          <w:p>
            <w:pPr>
              <w:pStyle w:val="TableParagraph"/>
              <w:spacing w:line="188" w:lineRule="exact"/>
              <w:ind w:left="20"/>
              <w:rPr>
                <w:sz w:val="18"/>
              </w:rPr>
            </w:pPr>
            <w:r>
              <w:rPr>
                <w:sz w:val="18"/>
              </w:rPr>
              <w:t>9</w:t>
            </w:r>
          </w:p>
        </w:tc>
        <w:tc>
          <w:tcPr>
            <w:tcW w:w="500" w:type="dxa"/>
            <w:shd w:val="clear" w:color="auto" w:fill="D9D9D9"/>
          </w:tcPr>
          <w:p>
            <w:pPr>
              <w:pStyle w:val="TableParagraph"/>
              <w:spacing w:line="188" w:lineRule="exact"/>
              <w:ind w:right="178"/>
              <w:jc w:val="right"/>
              <w:rPr>
                <w:sz w:val="18"/>
              </w:rPr>
            </w:pPr>
            <w:r>
              <w:rPr>
                <w:sz w:val="18"/>
              </w:rPr>
              <w:t>7</w:t>
            </w:r>
          </w:p>
        </w:tc>
      </w:tr>
      <w:tr>
        <w:trPr>
          <w:trHeight w:val="205" w:hRule="atLeast"/>
        </w:trPr>
        <w:tc>
          <w:tcPr>
            <w:tcW w:w="2554" w:type="dxa"/>
          </w:tcPr>
          <w:p>
            <w:pPr>
              <w:pStyle w:val="TableParagraph"/>
              <w:spacing w:line="186" w:lineRule="exact"/>
              <w:ind w:left="103"/>
              <w:jc w:val="left"/>
              <w:rPr>
                <w:sz w:val="18"/>
              </w:rPr>
            </w:pPr>
            <w:r>
              <w:rPr>
                <w:sz w:val="18"/>
              </w:rPr>
              <w:t>Girona</w:t>
            </w:r>
          </w:p>
        </w:tc>
        <w:tc>
          <w:tcPr>
            <w:tcW w:w="864" w:type="dxa"/>
          </w:tcPr>
          <w:p>
            <w:pPr>
              <w:pStyle w:val="TableParagraph"/>
              <w:spacing w:line="186" w:lineRule="exact"/>
              <w:ind w:left="121" w:right="121"/>
              <w:rPr>
                <w:sz w:val="18"/>
              </w:rPr>
            </w:pPr>
            <w:r>
              <w:rPr>
                <w:sz w:val="18"/>
              </w:rPr>
              <w:t>70</w:t>
            </w:r>
          </w:p>
        </w:tc>
        <w:tc>
          <w:tcPr>
            <w:tcW w:w="506" w:type="dxa"/>
          </w:tcPr>
          <w:p>
            <w:pPr>
              <w:pStyle w:val="TableParagraph"/>
              <w:spacing w:line="186" w:lineRule="exact"/>
              <w:ind w:right="197"/>
              <w:jc w:val="right"/>
              <w:rPr>
                <w:sz w:val="18"/>
              </w:rPr>
            </w:pPr>
            <w:r>
              <w:rPr>
                <w:sz w:val="18"/>
              </w:rPr>
              <w:t>8</w:t>
            </w:r>
          </w:p>
        </w:tc>
        <w:tc>
          <w:tcPr>
            <w:tcW w:w="506" w:type="dxa"/>
          </w:tcPr>
          <w:p>
            <w:pPr>
              <w:pStyle w:val="TableParagraph"/>
              <w:spacing w:line="186" w:lineRule="exact"/>
              <w:rPr>
                <w:sz w:val="18"/>
              </w:rPr>
            </w:pPr>
            <w:r>
              <w:rPr>
                <w:sz w:val="18"/>
              </w:rPr>
              <w:t>9</w:t>
            </w:r>
          </w:p>
        </w:tc>
        <w:tc>
          <w:tcPr>
            <w:tcW w:w="508" w:type="dxa"/>
          </w:tcPr>
          <w:p>
            <w:pPr>
              <w:pStyle w:val="TableParagraph"/>
              <w:spacing w:line="186" w:lineRule="exact"/>
              <w:ind w:left="92" w:right="84"/>
              <w:rPr>
                <w:sz w:val="18"/>
              </w:rPr>
            </w:pPr>
            <w:r>
              <w:rPr>
                <w:sz w:val="18"/>
              </w:rPr>
              <w:t>10</w:t>
            </w:r>
          </w:p>
        </w:tc>
        <w:tc>
          <w:tcPr>
            <w:tcW w:w="506" w:type="dxa"/>
          </w:tcPr>
          <w:p>
            <w:pPr>
              <w:pStyle w:val="TableParagraph"/>
              <w:spacing w:line="186" w:lineRule="exact"/>
              <w:ind w:right="165"/>
              <w:jc w:val="right"/>
              <w:rPr>
                <w:sz w:val="18"/>
              </w:rPr>
            </w:pPr>
            <w:r>
              <w:rPr>
                <w:sz w:val="18"/>
              </w:rPr>
              <w:t>11</w:t>
            </w:r>
          </w:p>
        </w:tc>
        <w:tc>
          <w:tcPr>
            <w:tcW w:w="508" w:type="dxa"/>
          </w:tcPr>
          <w:p>
            <w:pPr>
              <w:pStyle w:val="TableParagraph"/>
              <w:spacing w:line="186" w:lineRule="exact"/>
              <w:ind w:left="153"/>
              <w:jc w:val="left"/>
              <w:rPr>
                <w:sz w:val="18"/>
              </w:rPr>
            </w:pPr>
            <w:r>
              <w:rPr>
                <w:sz w:val="18"/>
              </w:rPr>
              <w:t>14</w:t>
            </w:r>
          </w:p>
        </w:tc>
        <w:tc>
          <w:tcPr>
            <w:tcW w:w="506" w:type="dxa"/>
          </w:tcPr>
          <w:p>
            <w:pPr>
              <w:pStyle w:val="TableParagraph"/>
              <w:spacing w:line="186" w:lineRule="exact"/>
              <w:ind w:left="151"/>
              <w:jc w:val="left"/>
              <w:rPr>
                <w:sz w:val="18"/>
              </w:rPr>
            </w:pPr>
            <w:r>
              <w:rPr>
                <w:sz w:val="18"/>
              </w:rPr>
              <w:t>16</w:t>
            </w:r>
          </w:p>
        </w:tc>
        <w:tc>
          <w:tcPr>
            <w:tcW w:w="505" w:type="dxa"/>
          </w:tcPr>
          <w:p>
            <w:pPr>
              <w:pStyle w:val="TableParagraph"/>
              <w:spacing w:line="186" w:lineRule="exact"/>
              <w:ind w:left="94" w:right="82"/>
              <w:rPr>
                <w:sz w:val="18"/>
              </w:rPr>
            </w:pPr>
            <w:r>
              <w:rPr>
                <w:sz w:val="18"/>
              </w:rPr>
              <w:t>19</w:t>
            </w:r>
          </w:p>
        </w:tc>
        <w:tc>
          <w:tcPr>
            <w:tcW w:w="507" w:type="dxa"/>
          </w:tcPr>
          <w:p>
            <w:pPr>
              <w:pStyle w:val="TableParagraph"/>
              <w:spacing w:line="186" w:lineRule="exact"/>
              <w:ind w:left="97" w:right="84"/>
              <w:rPr>
                <w:sz w:val="18"/>
              </w:rPr>
            </w:pPr>
            <w:r>
              <w:rPr>
                <w:sz w:val="18"/>
              </w:rPr>
              <w:t>18</w:t>
            </w:r>
          </w:p>
        </w:tc>
        <w:tc>
          <w:tcPr>
            <w:tcW w:w="507" w:type="dxa"/>
          </w:tcPr>
          <w:p>
            <w:pPr>
              <w:pStyle w:val="TableParagraph"/>
              <w:spacing w:line="186" w:lineRule="exact"/>
              <w:ind w:left="156"/>
              <w:jc w:val="left"/>
              <w:rPr>
                <w:sz w:val="18"/>
              </w:rPr>
            </w:pPr>
            <w:r>
              <w:rPr>
                <w:sz w:val="18"/>
              </w:rPr>
              <w:t>17</w:t>
            </w:r>
          </w:p>
        </w:tc>
        <w:tc>
          <w:tcPr>
            <w:tcW w:w="505" w:type="dxa"/>
          </w:tcPr>
          <w:p>
            <w:pPr>
              <w:pStyle w:val="TableParagraph"/>
              <w:spacing w:line="186" w:lineRule="exact"/>
              <w:ind w:left="157"/>
              <w:jc w:val="left"/>
              <w:rPr>
                <w:sz w:val="18"/>
              </w:rPr>
            </w:pPr>
            <w:r>
              <w:rPr>
                <w:sz w:val="18"/>
              </w:rPr>
              <w:t>14</w:t>
            </w:r>
          </w:p>
        </w:tc>
        <w:tc>
          <w:tcPr>
            <w:tcW w:w="505" w:type="dxa"/>
          </w:tcPr>
          <w:p>
            <w:pPr>
              <w:pStyle w:val="TableParagraph"/>
              <w:spacing w:line="186" w:lineRule="exact"/>
              <w:ind w:left="103" w:right="77"/>
              <w:rPr>
                <w:sz w:val="18"/>
              </w:rPr>
            </w:pPr>
            <w:r>
              <w:rPr>
                <w:sz w:val="18"/>
              </w:rPr>
              <w:t>10</w:t>
            </w:r>
          </w:p>
        </w:tc>
        <w:tc>
          <w:tcPr>
            <w:tcW w:w="500" w:type="dxa"/>
          </w:tcPr>
          <w:p>
            <w:pPr>
              <w:pStyle w:val="TableParagraph"/>
              <w:spacing w:line="186" w:lineRule="exact"/>
              <w:ind w:right="178"/>
              <w:jc w:val="right"/>
              <w:rPr>
                <w:sz w:val="18"/>
              </w:rPr>
            </w:pPr>
            <w:r>
              <w:rPr>
                <w:sz w:val="18"/>
              </w:rPr>
              <w:t>9</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Granada</w:t>
            </w:r>
          </w:p>
        </w:tc>
        <w:tc>
          <w:tcPr>
            <w:tcW w:w="864" w:type="dxa"/>
            <w:shd w:val="clear" w:color="auto" w:fill="D9D9D9"/>
          </w:tcPr>
          <w:p>
            <w:pPr>
              <w:pStyle w:val="TableParagraph"/>
              <w:spacing w:line="188" w:lineRule="exact"/>
              <w:ind w:left="121" w:right="121"/>
              <w:rPr>
                <w:sz w:val="18"/>
              </w:rPr>
            </w:pPr>
            <w:r>
              <w:rPr>
                <w:sz w:val="18"/>
              </w:rPr>
              <w:t>683</w:t>
            </w:r>
          </w:p>
        </w:tc>
        <w:tc>
          <w:tcPr>
            <w:tcW w:w="506" w:type="dxa"/>
            <w:shd w:val="clear" w:color="auto" w:fill="D9D9D9"/>
          </w:tcPr>
          <w:p>
            <w:pPr>
              <w:pStyle w:val="TableParagraph"/>
              <w:spacing w:line="188" w:lineRule="exact"/>
              <w:ind w:right="197"/>
              <w:jc w:val="right"/>
              <w:rPr>
                <w:sz w:val="18"/>
              </w:rPr>
            </w:pPr>
            <w:r>
              <w:rPr>
                <w:sz w:val="18"/>
              </w:rPr>
              <w:t>8</w:t>
            </w:r>
          </w:p>
        </w:tc>
        <w:tc>
          <w:tcPr>
            <w:tcW w:w="506" w:type="dxa"/>
            <w:shd w:val="clear" w:color="auto" w:fill="D9D9D9"/>
          </w:tcPr>
          <w:p>
            <w:pPr>
              <w:pStyle w:val="TableParagraph"/>
              <w:spacing w:line="188" w:lineRule="exact"/>
              <w:rPr>
                <w:sz w:val="18"/>
              </w:rPr>
            </w:pPr>
            <w:r>
              <w:rPr>
                <w:sz w:val="18"/>
              </w:rPr>
              <w:t>9</w:t>
            </w:r>
          </w:p>
        </w:tc>
        <w:tc>
          <w:tcPr>
            <w:tcW w:w="508" w:type="dxa"/>
            <w:shd w:val="clear" w:color="auto" w:fill="D9D9D9"/>
          </w:tcPr>
          <w:p>
            <w:pPr>
              <w:pStyle w:val="TableParagraph"/>
              <w:spacing w:line="188" w:lineRule="exact"/>
              <w:ind w:left="92" w:right="84"/>
              <w:rPr>
                <w:sz w:val="18"/>
              </w:rPr>
            </w:pPr>
            <w:r>
              <w:rPr>
                <w:sz w:val="18"/>
              </w:rPr>
              <w:t>10</w:t>
            </w:r>
          </w:p>
        </w:tc>
        <w:tc>
          <w:tcPr>
            <w:tcW w:w="506" w:type="dxa"/>
            <w:shd w:val="clear" w:color="auto" w:fill="D9D9D9"/>
          </w:tcPr>
          <w:p>
            <w:pPr>
              <w:pStyle w:val="TableParagraph"/>
              <w:spacing w:line="188" w:lineRule="exact"/>
              <w:ind w:right="141"/>
              <w:jc w:val="right"/>
              <w:rPr>
                <w:sz w:val="18"/>
              </w:rPr>
            </w:pPr>
            <w:r>
              <w:rPr>
                <w:sz w:val="18"/>
              </w:rPr>
              <w:t>12</w:t>
            </w:r>
          </w:p>
        </w:tc>
        <w:tc>
          <w:tcPr>
            <w:tcW w:w="508" w:type="dxa"/>
            <w:shd w:val="clear" w:color="auto" w:fill="D9D9D9"/>
          </w:tcPr>
          <w:p>
            <w:pPr>
              <w:pStyle w:val="TableParagraph"/>
              <w:spacing w:line="188" w:lineRule="exact"/>
              <w:ind w:left="153"/>
              <w:jc w:val="left"/>
              <w:rPr>
                <w:sz w:val="18"/>
              </w:rPr>
            </w:pPr>
            <w:r>
              <w:rPr>
                <w:sz w:val="18"/>
              </w:rPr>
              <w:t>14</w:t>
            </w:r>
          </w:p>
        </w:tc>
        <w:tc>
          <w:tcPr>
            <w:tcW w:w="506" w:type="dxa"/>
            <w:shd w:val="clear" w:color="auto" w:fill="D9D9D9"/>
          </w:tcPr>
          <w:p>
            <w:pPr>
              <w:pStyle w:val="TableParagraph"/>
              <w:spacing w:line="188" w:lineRule="exact"/>
              <w:ind w:left="151"/>
              <w:jc w:val="left"/>
              <w:rPr>
                <w:sz w:val="18"/>
              </w:rPr>
            </w:pPr>
            <w:r>
              <w:rPr>
                <w:sz w:val="18"/>
              </w:rPr>
              <w:t>17</w:t>
            </w:r>
          </w:p>
        </w:tc>
        <w:tc>
          <w:tcPr>
            <w:tcW w:w="505" w:type="dxa"/>
            <w:shd w:val="clear" w:color="auto" w:fill="D9D9D9"/>
          </w:tcPr>
          <w:p>
            <w:pPr>
              <w:pStyle w:val="TableParagraph"/>
              <w:spacing w:line="188" w:lineRule="exact"/>
              <w:ind w:left="94" w:right="82"/>
              <w:rPr>
                <w:sz w:val="18"/>
              </w:rPr>
            </w:pPr>
            <w:r>
              <w:rPr>
                <w:sz w:val="18"/>
              </w:rPr>
              <w:t>20</w:t>
            </w:r>
          </w:p>
        </w:tc>
        <w:tc>
          <w:tcPr>
            <w:tcW w:w="507" w:type="dxa"/>
            <w:shd w:val="clear" w:color="auto" w:fill="D9D9D9"/>
          </w:tcPr>
          <w:p>
            <w:pPr>
              <w:pStyle w:val="TableParagraph"/>
              <w:spacing w:line="188" w:lineRule="exact"/>
              <w:ind w:left="97" w:right="84"/>
              <w:rPr>
                <w:sz w:val="18"/>
              </w:rPr>
            </w:pPr>
            <w:r>
              <w:rPr>
                <w:sz w:val="18"/>
              </w:rPr>
              <w:t>19</w:t>
            </w:r>
          </w:p>
        </w:tc>
        <w:tc>
          <w:tcPr>
            <w:tcW w:w="507" w:type="dxa"/>
            <w:shd w:val="clear" w:color="auto" w:fill="D9D9D9"/>
          </w:tcPr>
          <w:p>
            <w:pPr>
              <w:pStyle w:val="TableParagraph"/>
              <w:spacing w:line="188" w:lineRule="exact"/>
              <w:ind w:left="156"/>
              <w:jc w:val="left"/>
              <w:rPr>
                <w:sz w:val="18"/>
              </w:rPr>
            </w:pPr>
            <w:r>
              <w:rPr>
                <w:sz w:val="18"/>
              </w:rPr>
              <w:t>17</w:t>
            </w:r>
          </w:p>
        </w:tc>
        <w:tc>
          <w:tcPr>
            <w:tcW w:w="505" w:type="dxa"/>
            <w:shd w:val="clear" w:color="auto" w:fill="D9D9D9"/>
          </w:tcPr>
          <w:p>
            <w:pPr>
              <w:pStyle w:val="TableParagraph"/>
              <w:spacing w:line="188" w:lineRule="exact"/>
              <w:ind w:left="157"/>
              <w:jc w:val="left"/>
              <w:rPr>
                <w:sz w:val="18"/>
              </w:rPr>
            </w:pPr>
            <w:r>
              <w:rPr>
                <w:sz w:val="18"/>
              </w:rPr>
              <w:t>14</w:t>
            </w:r>
          </w:p>
        </w:tc>
        <w:tc>
          <w:tcPr>
            <w:tcW w:w="505" w:type="dxa"/>
            <w:shd w:val="clear" w:color="auto" w:fill="D9D9D9"/>
          </w:tcPr>
          <w:p>
            <w:pPr>
              <w:pStyle w:val="TableParagraph"/>
              <w:spacing w:line="188" w:lineRule="exact"/>
              <w:ind w:left="88" w:right="82"/>
              <w:rPr>
                <w:sz w:val="18"/>
              </w:rPr>
            </w:pPr>
            <w:r>
              <w:rPr>
                <w:sz w:val="18"/>
              </w:rPr>
              <w:t>11</w:t>
            </w:r>
          </w:p>
        </w:tc>
        <w:tc>
          <w:tcPr>
            <w:tcW w:w="500" w:type="dxa"/>
            <w:shd w:val="clear" w:color="auto" w:fill="D9D9D9"/>
          </w:tcPr>
          <w:p>
            <w:pPr>
              <w:pStyle w:val="TableParagraph"/>
              <w:spacing w:line="188" w:lineRule="exact"/>
              <w:ind w:right="178"/>
              <w:jc w:val="right"/>
              <w:rPr>
                <w:sz w:val="18"/>
              </w:rPr>
            </w:pPr>
            <w:r>
              <w:rPr>
                <w:sz w:val="18"/>
              </w:rPr>
              <w:t>8</w:t>
            </w:r>
          </w:p>
        </w:tc>
      </w:tr>
      <w:tr>
        <w:trPr>
          <w:trHeight w:val="205" w:hRule="atLeast"/>
        </w:trPr>
        <w:tc>
          <w:tcPr>
            <w:tcW w:w="2554" w:type="dxa"/>
          </w:tcPr>
          <w:p>
            <w:pPr>
              <w:pStyle w:val="TableParagraph"/>
              <w:spacing w:line="186" w:lineRule="exact"/>
              <w:ind w:left="103"/>
              <w:jc w:val="left"/>
              <w:rPr>
                <w:sz w:val="18"/>
              </w:rPr>
            </w:pPr>
            <w:r>
              <w:rPr>
                <w:sz w:val="18"/>
              </w:rPr>
              <w:t>Guadalajara</w:t>
            </w:r>
          </w:p>
        </w:tc>
        <w:tc>
          <w:tcPr>
            <w:tcW w:w="864" w:type="dxa"/>
          </w:tcPr>
          <w:p>
            <w:pPr>
              <w:pStyle w:val="TableParagraph"/>
              <w:spacing w:line="186" w:lineRule="exact"/>
              <w:ind w:left="121" w:right="121"/>
              <w:rPr>
                <w:sz w:val="18"/>
              </w:rPr>
            </w:pPr>
            <w:r>
              <w:rPr>
                <w:sz w:val="18"/>
              </w:rPr>
              <w:t>685</w:t>
            </w:r>
          </w:p>
        </w:tc>
        <w:tc>
          <w:tcPr>
            <w:tcW w:w="506" w:type="dxa"/>
          </w:tcPr>
          <w:p>
            <w:pPr>
              <w:pStyle w:val="TableParagraph"/>
              <w:spacing w:line="186" w:lineRule="exact"/>
              <w:ind w:right="197"/>
              <w:jc w:val="right"/>
              <w:rPr>
                <w:sz w:val="18"/>
              </w:rPr>
            </w:pPr>
            <w:r>
              <w:rPr>
                <w:sz w:val="18"/>
              </w:rPr>
              <w:t>7</w:t>
            </w:r>
          </w:p>
        </w:tc>
        <w:tc>
          <w:tcPr>
            <w:tcW w:w="506" w:type="dxa"/>
          </w:tcPr>
          <w:p>
            <w:pPr>
              <w:pStyle w:val="TableParagraph"/>
              <w:spacing w:line="186" w:lineRule="exact"/>
              <w:rPr>
                <w:sz w:val="18"/>
              </w:rPr>
            </w:pPr>
            <w:r>
              <w:rPr>
                <w:sz w:val="18"/>
              </w:rPr>
              <w:t>8</w:t>
            </w:r>
          </w:p>
        </w:tc>
        <w:tc>
          <w:tcPr>
            <w:tcW w:w="508" w:type="dxa"/>
          </w:tcPr>
          <w:p>
            <w:pPr>
              <w:pStyle w:val="TableParagraph"/>
              <w:spacing w:line="186" w:lineRule="exact"/>
              <w:ind w:left="2"/>
              <w:rPr>
                <w:sz w:val="18"/>
              </w:rPr>
            </w:pPr>
            <w:r>
              <w:rPr>
                <w:sz w:val="18"/>
              </w:rPr>
              <w:t>9</w:t>
            </w:r>
          </w:p>
        </w:tc>
        <w:tc>
          <w:tcPr>
            <w:tcW w:w="506" w:type="dxa"/>
          </w:tcPr>
          <w:p>
            <w:pPr>
              <w:pStyle w:val="TableParagraph"/>
              <w:spacing w:line="186" w:lineRule="exact"/>
              <w:ind w:right="165"/>
              <w:jc w:val="right"/>
              <w:rPr>
                <w:sz w:val="18"/>
              </w:rPr>
            </w:pPr>
            <w:r>
              <w:rPr>
                <w:sz w:val="18"/>
              </w:rPr>
              <w:t>11</w:t>
            </w:r>
          </w:p>
        </w:tc>
        <w:tc>
          <w:tcPr>
            <w:tcW w:w="508" w:type="dxa"/>
          </w:tcPr>
          <w:p>
            <w:pPr>
              <w:pStyle w:val="TableParagraph"/>
              <w:spacing w:line="186" w:lineRule="exact"/>
              <w:ind w:left="153"/>
              <w:jc w:val="left"/>
              <w:rPr>
                <w:sz w:val="18"/>
              </w:rPr>
            </w:pPr>
            <w:r>
              <w:rPr>
                <w:sz w:val="18"/>
              </w:rPr>
              <w:t>14</w:t>
            </w:r>
          </w:p>
        </w:tc>
        <w:tc>
          <w:tcPr>
            <w:tcW w:w="506" w:type="dxa"/>
          </w:tcPr>
          <w:p>
            <w:pPr>
              <w:pStyle w:val="TableParagraph"/>
              <w:spacing w:line="186" w:lineRule="exact"/>
              <w:ind w:left="151"/>
              <w:jc w:val="left"/>
              <w:rPr>
                <w:sz w:val="18"/>
              </w:rPr>
            </w:pPr>
            <w:r>
              <w:rPr>
                <w:sz w:val="18"/>
              </w:rPr>
              <w:t>17</w:t>
            </w:r>
          </w:p>
        </w:tc>
        <w:tc>
          <w:tcPr>
            <w:tcW w:w="505" w:type="dxa"/>
          </w:tcPr>
          <w:p>
            <w:pPr>
              <w:pStyle w:val="TableParagraph"/>
              <w:spacing w:line="186" w:lineRule="exact"/>
              <w:ind w:left="94" w:right="82"/>
              <w:rPr>
                <w:sz w:val="18"/>
              </w:rPr>
            </w:pPr>
            <w:r>
              <w:rPr>
                <w:sz w:val="18"/>
              </w:rPr>
              <w:t>19</w:t>
            </w:r>
          </w:p>
        </w:tc>
        <w:tc>
          <w:tcPr>
            <w:tcW w:w="507" w:type="dxa"/>
          </w:tcPr>
          <w:p>
            <w:pPr>
              <w:pStyle w:val="TableParagraph"/>
              <w:spacing w:line="186" w:lineRule="exact"/>
              <w:ind w:left="97" w:right="84"/>
              <w:rPr>
                <w:sz w:val="18"/>
              </w:rPr>
            </w:pPr>
            <w:r>
              <w:rPr>
                <w:sz w:val="18"/>
              </w:rPr>
              <w:t>19</w:t>
            </w:r>
          </w:p>
        </w:tc>
        <w:tc>
          <w:tcPr>
            <w:tcW w:w="507" w:type="dxa"/>
          </w:tcPr>
          <w:p>
            <w:pPr>
              <w:pStyle w:val="TableParagraph"/>
              <w:spacing w:line="186" w:lineRule="exact"/>
              <w:ind w:left="156"/>
              <w:jc w:val="left"/>
              <w:rPr>
                <w:sz w:val="18"/>
              </w:rPr>
            </w:pPr>
            <w:r>
              <w:rPr>
                <w:sz w:val="18"/>
              </w:rPr>
              <w:t>16</w:t>
            </w:r>
          </w:p>
        </w:tc>
        <w:tc>
          <w:tcPr>
            <w:tcW w:w="505" w:type="dxa"/>
          </w:tcPr>
          <w:p>
            <w:pPr>
              <w:pStyle w:val="TableParagraph"/>
              <w:spacing w:line="186" w:lineRule="exact"/>
              <w:ind w:left="157"/>
              <w:jc w:val="left"/>
              <w:rPr>
                <w:sz w:val="18"/>
              </w:rPr>
            </w:pPr>
            <w:r>
              <w:rPr>
                <w:sz w:val="18"/>
              </w:rPr>
              <w:t>13</w:t>
            </w:r>
          </w:p>
        </w:tc>
        <w:tc>
          <w:tcPr>
            <w:tcW w:w="505" w:type="dxa"/>
          </w:tcPr>
          <w:p>
            <w:pPr>
              <w:pStyle w:val="TableParagraph"/>
              <w:spacing w:line="186" w:lineRule="exact"/>
              <w:ind w:left="20"/>
              <w:rPr>
                <w:sz w:val="18"/>
              </w:rPr>
            </w:pPr>
            <w:r>
              <w:rPr>
                <w:sz w:val="18"/>
              </w:rPr>
              <w:t>9</w:t>
            </w:r>
          </w:p>
        </w:tc>
        <w:tc>
          <w:tcPr>
            <w:tcW w:w="500" w:type="dxa"/>
          </w:tcPr>
          <w:p>
            <w:pPr>
              <w:pStyle w:val="TableParagraph"/>
              <w:spacing w:line="186" w:lineRule="exact"/>
              <w:ind w:right="178"/>
              <w:jc w:val="right"/>
              <w:rPr>
                <w:sz w:val="18"/>
              </w:rPr>
            </w:pPr>
            <w:r>
              <w:rPr>
                <w:sz w:val="18"/>
              </w:rPr>
              <w:t>7</w:t>
            </w:r>
          </w:p>
        </w:tc>
      </w:tr>
      <w:tr>
        <w:trPr>
          <w:trHeight w:val="206" w:hRule="atLeast"/>
        </w:trPr>
        <w:tc>
          <w:tcPr>
            <w:tcW w:w="2554" w:type="dxa"/>
            <w:shd w:val="clear" w:color="auto" w:fill="D9D9D9"/>
          </w:tcPr>
          <w:p>
            <w:pPr>
              <w:pStyle w:val="TableParagraph"/>
              <w:spacing w:line="186" w:lineRule="exact"/>
              <w:ind w:left="103"/>
              <w:jc w:val="left"/>
              <w:rPr>
                <w:sz w:val="18"/>
              </w:rPr>
            </w:pPr>
            <w:r>
              <w:rPr>
                <w:sz w:val="18"/>
              </w:rPr>
              <w:t>Huelva</w:t>
            </w:r>
          </w:p>
        </w:tc>
        <w:tc>
          <w:tcPr>
            <w:tcW w:w="864" w:type="dxa"/>
            <w:shd w:val="clear" w:color="auto" w:fill="D9D9D9"/>
          </w:tcPr>
          <w:p>
            <w:pPr>
              <w:pStyle w:val="TableParagraph"/>
              <w:spacing w:line="186" w:lineRule="exact"/>
              <w:ind w:left="121" w:right="121"/>
              <w:rPr>
                <w:sz w:val="18"/>
              </w:rPr>
            </w:pPr>
            <w:r>
              <w:rPr>
                <w:sz w:val="18"/>
              </w:rPr>
              <w:t>30</w:t>
            </w:r>
          </w:p>
        </w:tc>
        <w:tc>
          <w:tcPr>
            <w:tcW w:w="506" w:type="dxa"/>
            <w:shd w:val="clear" w:color="auto" w:fill="D9D9D9"/>
          </w:tcPr>
          <w:p>
            <w:pPr>
              <w:pStyle w:val="TableParagraph"/>
              <w:spacing w:line="186" w:lineRule="exact"/>
              <w:ind w:right="143"/>
              <w:jc w:val="right"/>
              <w:rPr>
                <w:sz w:val="18"/>
              </w:rPr>
            </w:pPr>
            <w:r>
              <w:rPr>
                <w:sz w:val="18"/>
              </w:rPr>
              <w:t>12</w:t>
            </w:r>
          </w:p>
        </w:tc>
        <w:tc>
          <w:tcPr>
            <w:tcW w:w="506" w:type="dxa"/>
            <w:shd w:val="clear" w:color="auto" w:fill="D9D9D9"/>
          </w:tcPr>
          <w:p>
            <w:pPr>
              <w:pStyle w:val="TableParagraph"/>
              <w:spacing w:line="186" w:lineRule="exact"/>
              <w:ind w:left="113" w:right="110"/>
              <w:rPr>
                <w:sz w:val="18"/>
              </w:rPr>
            </w:pPr>
            <w:r>
              <w:rPr>
                <w:sz w:val="18"/>
              </w:rPr>
              <w:t>12</w:t>
            </w:r>
          </w:p>
        </w:tc>
        <w:tc>
          <w:tcPr>
            <w:tcW w:w="508" w:type="dxa"/>
            <w:shd w:val="clear" w:color="auto" w:fill="D9D9D9"/>
          </w:tcPr>
          <w:p>
            <w:pPr>
              <w:pStyle w:val="TableParagraph"/>
              <w:spacing w:line="186" w:lineRule="exact"/>
              <w:ind w:left="92" w:right="84"/>
              <w:rPr>
                <w:sz w:val="18"/>
              </w:rPr>
            </w:pPr>
            <w:r>
              <w:rPr>
                <w:sz w:val="18"/>
              </w:rPr>
              <w:t>13</w:t>
            </w:r>
          </w:p>
        </w:tc>
        <w:tc>
          <w:tcPr>
            <w:tcW w:w="506" w:type="dxa"/>
            <w:shd w:val="clear" w:color="auto" w:fill="D9D9D9"/>
          </w:tcPr>
          <w:p>
            <w:pPr>
              <w:pStyle w:val="TableParagraph"/>
              <w:spacing w:line="186" w:lineRule="exact"/>
              <w:ind w:right="141"/>
              <w:jc w:val="right"/>
              <w:rPr>
                <w:sz w:val="18"/>
              </w:rPr>
            </w:pPr>
            <w:r>
              <w:rPr>
                <w:sz w:val="18"/>
              </w:rPr>
              <w:t>14</w:t>
            </w:r>
          </w:p>
        </w:tc>
        <w:tc>
          <w:tcPr>
            <w:tcW w:w="508" w:type="dxa"/>
            <w:shd w:val="clear" w:color="auto" w:fill="D9D9D9"/>
          </w:tcPr>
          <w:p>
            <w:pPr>
              <w:pStyle w:val="TableParagraph"/>
              <w:spacing w:line="186" w:lineRule="exact"/>
              <w:ind w:left="153"/>
              <w:jc w:val="left"/>
              <w:rPr>
                <w:sz w:val="18"/>
              </w:rPr>
            </w:pPr>
            <w:r>
              <w:rPr>
                <w:sz w:val="18"/>
              </w:rPr>
              <w:t>16</w:t>
            </w:r>
          </w:p>
        </w:tc>
        <w:tc>
          <w:tcPr>
            <w:tcW w:w="506" w:type="dxa"/>
            <w:shd w:val="clear" w:color="auto" w:fill="D9D9D9"/>
          </w:tcPr>
          <w:p>
            <w:pPr>
              <w:pStyle w:val="TableParagraph"/>
              <w:spacing w:line="186" w:lineRule="exact"/>
              <w:ind w:left="151"/>
              <w:jc w:val="left"/>
              <w:rPr>
                <w:sz w:val="18"/>
              </w:rPr>
            </w:pPr>
            <w:r>
              <w:rPr>
                <w:sz w:val="18"/>
              </w:rPr>
              <w:t>18</w:t>
            </w:r>
          </w:p>
        </w:tc>
        <w:tc>
          <w:tcPr>
            <w:tcW w:w="505" w:type="dxa"/>
            <w:shd w:val="clear" w:color="auto" w:fill="D9D9D9"/>
          </w:tcPr>
          <w:p>
            <w:pPr>
              <w:pStyle w:val="TableParagraph"/>
              <w:spacing w:line="186" w:lineRule="exact"/>
              <w:ind w:left="94" w:right="82"/>
              <w:rPr>
                <w:sz w:val="18"/>
              </w:rPr>
            </w:pPr>
            <w:r>
              <w:rPr>
                <w:sz w:val="18"/>
              </w:rPr>
              <w:t>20</w:t>
            </w:r>
          </w:p>
        </w:tc>
        <w:tc>
          <w:tcPr>
            <w:tcW w:w="507" w:type="dxa"/>
            <w:shd w:val="clear" w:color="auto" w:fill="D9D9D9"/>
          </w:tcPr>
          <w:p>
            <w:pPr>
              <w:pStyle w:val="TableParagraph"/>
              <w:spacing w:line="186" w:lineRule="exact"/>
              <w:ind w:left="97" w:right="84"/>
              <w:rPr>
                <w:sz w:val="18"/>
              </w:rPr>
            </w:pPr>
            <w:r>
              <w:rPr>
                <w:sz w:val="18"/>
              </w:rPr>
              <w:t>20</w:t>
            </w:r>
          </w:p>
        </w:tc>
        <w:tc>
          <w:tcPr>
            <w:tcW w:w="507" w:type="dxa"/>
            <w:shd w:val="clear" w:color="auto" w:fill="D9D9D9"/>
          </w:tcPr>
          <w:p>
            <w:pPr>
              <w:pStyle w:val="TableParagraph"/>
              <w:spacing w:line="186" w:lineRule="exact"/>
              <w:ind w:left="156"/>
              <w:jc w:val="left"/>
              <w:rPr>
                <w:sz w:val="18"/>
              </w:rPr>
            </w:pPr>
            <w:r>
              <w:rPr>
                <w:sz w:val="18"/>
              </w:rPr>
              <w:t>19</w:t>
            </w:r>
          </w:p>
        </w:tc>
        <w:tc>
          <w:tcPr>
            <w:tcW w:w="505" w:type="dxa"/>
            <w:shd w:val="clear" w:color="auto" w:fill="D9D9D9"/>
          </w:tcPr>
          <w:p>
            <w:pPr>
              <w:pStyle w:val="TableParagraph"/>
              <w:spacing w:line="186" w:lineRule="exact"/>
              <w:ind w:left="157"/>
              <w:jc w:val="left"/>
              <w:rPr>
                <w:sz w:val="18"/>
              </w:rPr>
            </w:pPr>
            <w:r>
              <w:rPr>
                <w:sz w:val="18"/>
              </w:rPr>
              <w:t>17</w:t>
            </w:r>
          </w:p>
        </w:tc>
        <w:tc>
          <w:tcPr>
            <w:tcW w:w="505" w:type="dxa"/>
            <w:shd w:val="clear" w:color="auto" w:fill="D9D9D9"/>
          </w:tcPr>
          <w:p>
            <w:pPr>
              <w:pStyle w:val="TableParagraph"/>
              <w:spacing w:line="186" w:lineRule="exact"/>
              <w:ind w:left="103" w:right="77"/>
              <w:rPr>
                <w:sz w:val="18"/>
              </w:rPr>
            </w:pPr>
            <w:r>
              <w:rPr>
                <w:sz w:val="18"/>
              </w:rPr>
              <w:t>14</w:t>
            </w:r>
          </w:p>
        </w:tc>
        <w:tc>
          <w:tcPr>
            <w:tcW w:w="500" w:type="dxa"/>
            <w:shd w:val="clear" w:color="auto" w:fill="D9D9D9"/>
          </w:tcPr>
          <w:p>
            <w:pPr>
              <w:pStyle w:val="TableParagraph"/>
              <w:spacing w:line="186" w:lineRule="exact"/>
              <w:ind w:right="127"/>
              <w:jc w:val="right"/>
              <w:rPr>
                <w:sz w:val="18"/>
              </w:rPr>
            </w:pPr>
            <w:r>
              <w:rPr>
                <w:sz w:val="18"/>
              </w:rPr>
              <w:t>12</w:t>
            </w:r>
          </w:p>
        </w:tc>
      </w:tr>
      <w:tr>
        <w:trPr>
          <w:trHeight w:val="208" w:hRule="atLeast"/>
        </w:trPr>
        <w:tc>
          <w:tcPr>
            <w:tcW w:w="2554" w:type="dxa"/>
          </w:tcPr>
          <w:p>
            <w:pPr>
              <w:pStyle w:val="TableParagraph"/>
              <w:spacing w:line="187" w:lineRule="exact" w:before="1"/>
              <w:ind w:left="103"/>
              <w:jc w:val="left"/>
              <w:rPr>
                <w:sz w:val="18"/>
              </w:rPr>
            </w:pPr>
            <w:r>
              <w:rPr>
                <w:sz w:val="18"/>
              </w:rPr>
              <w:t>Huesca</w:t>
            </w:r>
          </w:p>
        </w:tc>
        <w:tc>
          <w:tcPr>
            <w:tcW w:w="864" w:type="dxa"/>
          </w:tcPr>
          <w:p>
            <w:pPr>
              <w:pStyle w:val="TableParagraph"/>
              <w:spacing w:line="187" w:lineRule="exact" w:before="1"/>
              <w:ind w:left="121" w:right="121"/>
              <w:rPr>
                <w:sz w:val="18"/>
              </w:rPr>
            </w:pPr>
            <w:r>
              <w:rPr>
                <w:sz w:val="18"/>
              </w:rPr>
              <w:t>488</w:t>
            </w:r>
          </w:p>
        </w:tc>
        <w:tc>
          <w:tcPr>
            <w:tcW w:w="506" w:type="dxa"/>
          </w:tcPr>
          <w:p>
            <w:pPr>
              <w:pStyle w:val="TableParagraph"/>
              <w:spacing w:line="187" w:lineRule="exact" w:before="1"/>
              <w:ind w:right="197"/>
              <w:jc w:val="right"/>
              <w:rPr>
                <w:sz w:val="18"/>
              </w:rPr>
            </w:pPr>
            <w:r>
              <w:rPr>
                <w:sz w:val="18"/>
              </w:rPr>
              <w:t>7</w:t>
            </w:r>
          </w:p>
        </w:tc>
        <w:tc>
          <w:tcPr>
            <w:tcW w:w="506" w:type="dxa"/>
          </w:tcPr>
          <w:p>
            <w:pPr>
              <w:pStyle w:val="TableParagraph"/>
              <w:spacing w:line="187" w:lineRule="exact" w:before="1"/>
              <w:rPr>
                <w:sz w:val="18"/>
              </w:rPr>
            </w:pPr>
            <w:r>
              <w:rPr>
                <w:sz w:val="18"/>
              </w:rPr>
              <w:t>8</w:t>
            </w:r>
          </w:p>
        </w:tc>
        <w:tc>
          <w:tcPr>
            <w:tcW w:w="508" w:type="dxa"/>
          </w:tcPr>
          <w:p>
            <w:pPr>
              <w:pStyle w:val="TableParagraph"/>
              <w:spacing w:line="187" w:lineRule="exact" w:before="1"/>
              <w:ind w:left="92" w:right="84"/>
              <w:rPr>
                <w:sz w:val="18"/>
              </w:rPr>
            </w:pPr>
            <w:r>
              <w:rPr>
                <w:sz w:val="18"/>
              </w:rPr>
              <w:t>10</w:t>
            </w:r>
          </w:p>
        </w:tc>
        <w:tc>
          <w:tcPr>
            <w:tcW w:w="506" w:type="dxa"/>
          </w:tcPr>
          <w:p>
            <w:pPr>
              <w:pStyle w:val="TableParagraph"/>
              <w:spacing w:line="187" w:lineRule="exact" w:before="1"/>
              <w:ind w:right="165"/>
              <w:jc w:val="right"/>
              <w:rPr>
                <w:sz w:val="18"/>
              </w:rPr>
            </w:pPr>
            <w:r>
              <w:rPr>
                <w:sz w:val="18"/>
              </w:rPr>
              <w:t>11</w:t>
            </w:r>
          </w:p>
        </w:tc>
        <w:tc>
          <w:tcPr>
            <w:tcW w:w="508" w:type="dxa"/>
          </w:tcPr>
          <w:p>
            <w:pPr>
              <w:pStyle w:val="TableParagraph"/>
              <w:spacing w:line="187" w:lineRule="exact" w:before="1"/>
              <w:ind w:left="153"/>
              <w:jc w:val="left"/>
              <w:rPr>
                <w:sz w:val="18"/>
              </w:rPr>
            </w:pPr>
            <w:r>
              <w:rPr>
                <w:sz w:val="18"/>
              </w:rPr>
              <w:t>14</w:t>
            </w:r>
          </w:p>
        </w:tc>
        <w:tc>
          <w:tcPr>
            <w:tcW w:w="506" w:type="dxa"/>
          </w:tcPr>
          <w:p>
            <w:pPr>
              <w:pStyle w:val="TableParagraph"/>
              <w:spacing w:line="187" w:lineRule="exact" w:before="1"/>
              <w:ind w:left="151"/>
              <w:jc w:val="left"/>
              <w:rPr>
                <w:sz w:val="18"/>
              </w:rPr>
            </w:pPr>
            <w:r>
              <w:rPr>
                <w:sz w:val="18"/>
              </w:rPr>
              <w:t>16</w:t>
            </w:r>
          </w:p>
        </w:tc>
        <w:tc>
          <w:tcPr>
            <w:tcW w:w="505" w:type="dxa"/>
          </w:tcPr>
          <w:p>
            <w:pPr>
              <w:pStyle w:val="TableParagraph"/>
              <w:spacing w:line="187" w:lineRule="exact" w:before="1"/>
              <w:ind w:left="94" w:right="82"/>
              <w:rPr>
                <w:sz w:val="18"/>
              </w:rPr>
            </w:pPr>
            <w:r>
              <w:rPr>
                <w:sz w:val="18"/>
              </w:rPr>
              <w:t>19</w:t>
            </w:r>
          </w:p>
        </w:tc>
        <w:tc>
          <w:tcPr>
            <w:tcW w:w="507" w:type="dxa"/>
          </w:tcPr>
          <w:p>
            <w:pPr>
              <w:pStyle w:val="TableParagraph"/>
              <w:spacing w:line="187" w:lineRule="exact" w:before="1"/>
              <w:ind w:left="97" w:right="84"/>
              <w:rPr>
                <w:sz w:val="18"/>
              </w:rPr>
            </w:pPr>
            <w:r>
              <w:rPr>
                <w:sz w:val="18"/>
              </w:rPr>
              <w:t>18</w:t>
            </w:r>
          </w:p>
        </w:tc>
        <w:tc>
          <w:tcPr>
            <w:tcW w:w="507" w:type="dxa"/>
          </w:tcPr>
          <w:p>
            <w:pPr>
              <w:pStyle w:val="TableParagraph"/>
              <w:spacing w:line="187" w:lineRule="exact" w:before="1"/>
              <w:ind w:left="156"/>
              <w:jc w:val="left"/>
              <w:rPr>
                <w:sz w:val="18"/>
              </w:rPr>
            </w:pPr>
            <w:r>
              <w:rPr>
                <w:sz w:val="18"/>
              </w:rPr>
              <w:t>17</w:t>
            </w:r>
          </w:p>
        </w:tc>
        <w:tc>
          <w:tcPr>
            <w:tcW w:w="505" w:type="dxa"/>
          </w:tcPr>
          <w:p>
            <w:pPr>
              <w:pStyle w:val="TableParagraph"/>
              <w:spacing w:line="187" w:lineRule="exact" w:before="1"/>
              <w:ind w:left="157"/>
              <w:jc w:val="left"/>
              <w:rPr>
                <w:sz w:val="18"/>
              </w:rPr>
            </w:pPr>
            <w:r>
              <w:rPr>
                <w:sz w:val="18"/>
              </w:rPr>
              <w:t>13</w:t>
            </w:r>
          </w:p>
        </w:tc>
        <w:tc>
          <w:tcPr>
            <w:tcW w:w="505" w:type="dxa"/>
          </w:tcPr>
          <w:p>
            <w:pPr>
              <w:pStyle w:val="TableParagraph"/>
              <w:spacing w:line="187" w:lineRule="exact" w:before="1"/>
              <w:ind w:left="20"/>
              <w:rPr>
                <w:sz w:val="18"/>
              </w:rPr>
            </w:pPr>
            <w:r>
              <w:rPr>
                <w:sz w:val="18"/>
              </w:rPr>
              <w:t>9</w:t>
            </w:r>
          </w:p>
        </w:tc>
        <w:tc>
          <w:tcPr>
            <w:tcW w:w="500" w:type="dxa"/>
          </w:tcPr>
          <w:p>
            <w:pPr>
              <w:pStyle w:val="TableParagraph"/>
              <w:spacing w:line="187" w:lineRule="exact" w:before="1"/>
              <w:ind w:right="178"/>
              <w:jc w:val="right"/>
              <w:rPr>
                <w:sz w:val="18"/>
              </w:rPr>
            </w:pPr>
            <w:r>
              <w:rPr>
                <w:sz w:val="18"/>
              </w:rPr>
              <w:t>7</w:t>
            </w:r>
          </w:p>
        </w:tc>
      </w:tr>
      <w:tr>
        <w:trPr>
          <w:trHeight w:val="206" w:hRule="atLeast"/>
        </w:trPr>
        <w:tc>
          <w:tcPr>
            <w:tcW w:w="2554" w:type="dxa"/>
            <w:shd w:val="clear" w:color="auto" w:fill="D9D9D9"/>
          </w:tcPr>
          <w:p>
            <w:pPr>
              <w:pStyle w:val="TableParagraph"/>
              <w:spacing w:line="186" w:lineRule="exact"/>
              <w:ind w:left="103"/>
              <w:jc w:val="left"/>
              <w:rPr>
                <w:sz w:val="18"/>
              </w:rPr>
            </w:pPr>
            <w:r>
              <w:rPr>
                <w:sz w:val="18"/>
              </w:rPr>
              <w:t>Jaén</w:t>
            </w:r>
          </w:p>
        </w:tc>
        <w:tc>
          <w:tcPr>
            <w:tcW w:w="864" w:type="dxa"/>
            <w:shd w:val="clear" w:color="auto" w:fill="D9D9D9"/>
          </w:tcPr>
          <w:p>
            <w:pPr>
              <w:pStyle w:val="TableParagraph"/>
              <w:spacing w:line="186" w:lineRule="exact"/>
              <w:ind w:left="121" w:right="121"/>
              <w:rPr>
                <w:sz w:val="18"/>
              </w:rPr>
            </w:pPr>
            <w:r>
              <w:rPr>
                <w:sz w:val="18"/>
              </w:rPr>
              <w:t>568</w:t>
            </w:r>
          </w:p>
        </w:tc>
        <w:tc>
          <w:tcPr>
            <w:tcW w:w="506" w:type="dxa"/>
            <w:shd w:val="clear" w:color="auto" w:fill="D9D9D9"/>
          </w:tcPr>
          <w:p>
            <w:pPr>
              <w:pStyle w:val="TableParagraph"/>
              <w:spacing w:line="186" w:lineRule="exact"/>
              <w:ind w:right="197"/>
              <w:jc w:val="right"/>
              <w:rPr>
                <w:sz w:val="18"/>
              </w:rPr>
            </w:pPr>
            <w:r>
              <w:rPr>
                <w:sz w:val="18"/>
              </w:rPr>
              <w:t>9</w:t>
            </w:r>
          </w:p>
        </w:tc>
        <w:tc>
          <w:tcPr>
            <w:tcW w:w="506" w:type="dxa"/>
            <w:shd w:val="clear" w:color="auto" w:fill="D9D9D9"/>
          </w:tcPr>
          <w:p>
            <w:pPr>
              <w:pStyle w:val="TableParagraph"/>
              <w:spacing w:line="186" w:lineRule="exact"/>
              <w:ind w:left="113" w:right="110"/>
              <w:rPr>
                <w:sz w:val="18"/>
              </w:rPr>
            </w:pPr>
            <w:r>
              <w:rPr>
                <w:sz w:val="18"/>
              </w:rPr>
              <w:t>10</w:t>
            </w:r>
          </w:p>
        </w:tc>
        <w:tc>
          <w:tcPr>
            <w:tcW w:w="508" w:type="dxa"/>
            <w:shd w:val="clear" w:color="auto" w:fill="D9D9D9"/>
          </w:tcPr>
          <w:p>
            <w:pPr>
              <w:pStyle w:val="TableParagraph"/>
              <w:spacing w:line="186" w:lineRule="exact"/>
              <w:ind w:left="77" w:right="85"/>
              <w:rPr>
                <w:sz w:val="18"/>
              </w:rPr>
            </w:pPr>
            <w:r>
              <w:rPr>
                <w:sz w:val="18"/>
              </w:rPr>
              <w:t>11</w:t>
            </w:r>
          </w:p>
        </w:tc>
        <w:tc>
          <w:tcPr>
            <w:tcW w:w="506" w:type="dxa"/>
            <w:shd w:val="clear" w:color="auto" w:fill="D9D9D9"/>
          </w:tcPr>
          <w:p>
            <w:pPr>
              <w:pStyle w:val="TableParagraph"/>
              <w:spacing w:line="186" w:lineRule="exact"/>
              <w:ind w:right="141"/>
              <w:jc w:val="right"/>
              <w:rPr>
                <w:sz w:val="18"/>
              </w:rPr>
            </w:pPr>
            <w:r>
              <w:rPr>
                <w:sz w:val="18"/>
              </w:rPr>
              <w:t>13</w:t>
            </w:r>
          </w:p>
        </w:tc>
        <w:tc>
          <w:tcPr>
            <w:tcW w:w="508" w:type="dxa"/>
            <w:shd w:val="clear" w:color="auto" w:fill="D9D9D9"/>
          </w:tcPr>
          <w:p>
            <w:pPr>
              <w:pStyle w:val="TableParagraph"/>
              <w:spacing w:line="186" w:lineRule="exact"/>
              <w:ind w:left="153"/>
              <w:jc w:val="left"/>
              <w:rPr>
                <w:sz w:val="18"/>
              </w:rPr>
            </w:pPr>
            <w:r>
              <w:rPr>
                <w:sz w:val="18"/>
              </w:rPr>
              <w:t>16</w:t>
            </w:r>
          </w:p>
        </w:tc>
        <w:tc>
          <w:tcPr>
            <w:tcW w:w="506" w:type="dxa"/>
            <w:shd w:val="clear" w:color="auto" w:fill="D9D9D9"/>
          </w:tcPr>
          <w:p>
            <w:pPr>
              <w:pStyle w:val="TableParagraph"/>
              <w:spacing w:line="186" w:lineRule="exact"/>
              <w:ind w:left="151"/>
              <w:jc w:val="left"/>
              <w:rPr>
                <w:sz w:val="18"/>
              </w:rPr>
            </w:pPr>
            <w:r>
              <w:rPr>
                <w:sz w:val="18"/>
              </w:rPr>
              <w:t>19</w:t>
            </w:r>
          </w:p>
        </w:tc>
        <w:tc>
          <w:tcPr>
            <w:tcW w:w="505" w:type="dxa"/>
            <w:shd w:val="clear" w:color="auto" w:fill="D9D9D9"/>
          </w:tcPr>
          <w:p>
            <w:pPr>
              <w:pStyle w:val="TableParagraph"/>
              <w:spacing w:line="186" w:lineRule="exact"/>
              <w:ind w:left="94" w:right="82"/>
              <w:rPr>
                <w:sz w:val="18"/>
              </w:rPr>
            </w:pPr>
            <w:r>
              <w:rPr>
                <w:sz w:val="18"/>
              </w:rPr>
              <w:t>21</w:t>
            </w:r>
          </w:p>
        </w:tc>
        <w:tc>
          <w:tcPr>
            <w:tcW w:w="507" w:type="dxa"/>
            <w:shd w:val="clear" w:color="auto" w:fill="D9D9D9"/>
          </w:tcPr>
          <w:p>
            <w:pPr>
              <w:pStyle w:val="TableParagraph"/>
              <w:spacing w:line="186" w:lineRule="exact"/>
              <w:ind w:left="97" w:right="84"/>
              <w:rPr>
                <w:sz w:val="18"/>
              </w:rPr>
            </w:pPr>
            <w:r>
              <w:rPr>
                <w:sz w:val="18"/>
              </w:rPr>
              <w:t>21</w:t>
            </w:r>
          </w:p>
        </w:tc>
        <w:tc>
          <w:tcPr>
            <w:tcW w:w="507" w:type="dxa"/>
            <w:shd w:val="clear" w:color="auto" w:fill="D9D9D9"/>
          </w:tcPr>
          <w:p>
            <w:pPr>
              <w:pStyle w:val="TableParagraph"/>
              <w:spacing w:line="186" w:lineRule="exact"/>
              <w:ind w:left="156"/>
              <w:jc w:val="left"/>
              <w:rPr>
                <w:sz w:val="18"/>
              </w:rPr>
            </w:pPr>
            <w:r>
              <w:rPr>
                <w:sz w:val="18"/>
              </w:rPr>
              <w:t>19</w:t>
            </w:r>
          </w:p>
        </w:tc>
        <w:tc>
          <w:tcPr>
            <w:tcW w:w="505" w:type="dxa"/>
            <w:shd w:val="clear" w:color="auto" w:fill="D9D9D9"/>
          </w:tcPr>
          <w:p>
            <w:pPr>
              <w:pStyle w:val="TableParagraph"/>
              <w:spacing w:line="186" w:lineRule="exact"/>
              <w:ind w:left="157"/>
              <w:jc w:val="left"/>
              <w:rPr>
                <w:sz w:val="18"/>
              </w:rPr>
            </w:pPr>
            <w:r>
              <w:rPr>
                <w:sz w:val="18"/>
              </w:rPr>
              <w:t>15</w:t>
            </w:r>
          </w:p>
        </w:tc>
        <w:tc>
          <w:tcPr>
            <w:tcW w:w="505" w:type="dxa"/>
            <w:shd w:val="clear" w:color="auto" w:fill="D9D9D9"/>
          </w:tcPr>
          <w:p>
            <w:pPr>
              <w:pStyle w:val="TableParagraph"/>
              <w:spacing w:line="186" w:lineRule="exact"/>
              <w:ind w:left="103" w:right="77"/>
              <w:rPr>
                <w:sz w:val="18"/>
              </w:rPr>
            </w:pPr>
            <w:r>
              <w:rPr>
                <w:sz w:val="18"/>
              </w:rPr>
              <w:t>12</w:t>
            </w:r>
          </w:p>
        </w:tc>
        <w:tc>
          <w:tcPr>
            <w:tcW w:w="500" w:type="dxa"/>
            <w:shd w:val="clear" w:color="auto" w:fill="D9D9D9"/>
          </w:tcPr>
          <w:p>
            <w:pPr>
              <w:pStyle w:val="TableParagraph"/>
              <w:spacing w:line="186" w:lineRule="exact"/>
              <w:ind w:right="178"/>
              <w:jc w:val="right"/>
              <w:rPr>
                <w:sz w:val="18"/>
              </w:rPr>
            </w:pPr>
            <w:r>
              <w:rPr>
                <w:sz w:val="18"/>
              </w:rPr>
              <w:t>9</w:t>
            </w:r>
          </w:p>
        </w:tc>
      </w:tr>
      <w:tr>
        <w:trPr>
          <w:trHeight w:val="208" w:hRule="atLeast"/>
        </w:trPr>
        <w:tc>
          <w:tcPr>
            <w:tcW w:w="2554" w:type="dxa"/>
          </w:tcPr>
          <w:p>
            <w:pPr>
              <w:pStyle w:val="TableParagraph"/>
              <w:spacing w:line="188" w:lineRule="exact"/>
              <w:ind w:left="103"/>
              <w:jc w:val="left"/>
              <w:rPr>
                <w:sz w:val="18"/>
              </w:rPr>
            </w:pPr>
            <w:r>
              <w:rPr>
                <w:sz w:val="18"/>
              </w:rPr>
              <w:t>Las Palmas de Gran Canaria</w:t>
            </w:r>
          </w:p>
        </w:tc>
        <w:tc>
          <w:tcPr>
            <w:tcW w:w="864" w:type="dxa"/>
          </w:tcPr>
          <w:p>
            <w:pPr>
              <w:pStyle w:val="TableParagraph"/>
              <w:spacing w:line="188" w:lineRule="exact"/>
              <w:ind w:left="121" w:right="121"/>
              <w:rPr>
                <w:sz w:val="18"/>
              </w:rPr>
            </w:pPr>
            <w:r>
              <w:rPr>
                <w:sz w:val="18"/>
              </w:rPr>
              <w:t>13</w:t>
            </w:r>
          </w:p>
        </w:tc>
        <w:tc>
          <w:tcPr>
            <w:tcW w:w="506" w:type="dxa"/>
          </w:tcPr>
          <w:p>
            <w:pPr>
              <w:pStyle w:val="TableParagraph"/>
              <w:spacing w:line="188" w:lineRule="exact"/>
              <w:ind w:right="143"/>
              <w:jc w:val="right"/>
              <w:rPr>
                <w:sz w:val="18"/>
              </w:rPr>
            </w:pPr>
            <w:r>
              <w:rPr>
                <w:sz w:val="18"/>
              </w:rPr>
              <w:t>15</w:t>
            </w:r>
          </w:p>
        </w:tc>
        <w:tc>
          <w:tcPr>
            <w:tcW w:w="506" w:type="dxa"/>
          </w:tcPr>
          <w:p>
            <w:pPr>
              <w:pStyle w:val="TableParagraph"/>
              <w:spacing w:line="188" w:lineRule="exact"/>
              <w:ind w:left="113" w:right="110"/>
              <w:rPr>
                <w:sz w:val="18"/>
              </w:rPr>
            </w:pPr>
            <w:r>
              <w:rPr>
                <w:sz w:val="18"/>
              </w:rPr>
              <w:t>15</w:t>
            </w:r>
          </w:p>
        </w:tc>
        <w:tc>
          <w:tcPr>
            <w:tcW w:w="508" w:type="dxa"/>
          </w:tcPr>
          <w:p>
            <w:pPr>
              <w:pStyle w:val="TableParagraph"/>
              <w:spacing w:line="188" w:lineRule="exact"/>
              <w:ind w:left="92" w:right="84"/>
              <w:rPr>
                <w:sz w:val="18"/>
              </w:rPr>
            </w:pPr>
            <w:r>
              <w:rPr>
                <w:sz w:val="18"/>
              </w:rPr>
              <w:t>16</w:t>
            </w:r>
          </w:p>
        </w:tc>
        <w:tc>
          <w:tcPr>
            <w:tcW w:w="506" w:type="dxa"/>
          </w:tcPr>
          <w:p>
            <w:pPr>
              <w:pStyle w:val="TableParagraph"/>
              <w:spacing w:line="188" w:lineRule="exact"/>
              <w:ind w:right="141"/>
              <w:jc w:val="right"/>
              <w:rPr>
                <w:sz w:val="18"/>
              </w:rPr>
            </w:pPr>
            <w:r>
              <w:rPr>
                <w:sz w:val="18"/>
              </w:rPr>
              <w:t>16</w:t>
            </w:r>
          </w:p>
        </w:tc>
        <w:tc>
          <w:tcPr>
            <w:tcW w:w="508" w:type="dxa"/>
          </w:tcPr>
          <w:p>
            <w:pPr>
              <w:pStyle w:val="TableParagraph"/>
              <w:spacing w:line="188" w:lineRule="exact"/>
              <w:ind w:left="153"/>
              <w:jc w:val="left"/>
              <w:rPr>
                <w:sz w:val="18"/>
              </w:rPr>
            </w:pPr>
            <w:r>
              <w:rPr>
                <w:sz w:val="18"/>
              </w:rPr>
              <w:t>17</w:t>
            </w:r>
          </w:p>
        </w:tc>
        <w:tc>
          <w:tcPr>
            <w:tcW w:w="506" w:type="dxa"/>
          </w:tcPr>
          <w:p>
            <w:pPr>
              <w:pStyle w:val="TableParagraph"/>
              <w:spacing w:line="188" w:lineRule="exact"/>
              <w:ind w:left="151"/>
              <w:jc w:val="left"/>
              <w:rPr>
                <w:sz w:val="18"/>
              </w:rPr>
            </w:pPr>
            <w:r>
              <w:rPr>
                <w:sz w:val="18"/>
              </w:rPr>
              <w:t>18</w:t>
            </w:r>
          </w:p>
        </w:tc>
        <w:tc>
          <w:tcPr>
            <w:tcW w:w="505" w:type="dxa"/>
          </w:tcPr>
          <w:p>
            <w:pPr>
              <w:pStyle w:val="TableParagraph"/>
              <w:spacing w:line="188" w:lineRule="exact"/>
              <w:ind w:left="94" w:right="82"/>
              <w:rPr>
                <w:sz w:val="18"/>
              </w:rPr>
            </w:pPr>
            <w:r>
              <w:rPr>
                <w:sz w:val="18"/>
              </w:rPr>
              <w:t>19</w:t>
            </w:r>
          </w:p>
        </w:tc>
        <w:tc>
          <w:tcPr>
            <w:tcW w:w="507" w:type="dxa"/>
          </w:tcPr>
          <w:p>
            <w:pPr>
              <w:pStyle w:val="TableParagraph"/>
              <w:spacing w:line="188" w:lineRule="exact"/>
              <w:ind w:left="97" w:right="84"/>
              <w:rPr>
                <w:sz w:val="18"/>
              </w:rPr>
            </w:pPr>
            <w:r>
              <w:rPr>
                <w:sz w:val="18"/>
              </w:rPr>
              <w:t>19</w:t>
            </w:r>
          </w:p>
        </w:tc>
        <w:tc>
          <w:tcPr>
            <w:tcW w:w="507" w:type="dxa"/>
          </w:tcPr>
          <w:p>
            <w:pPr>
              <w:pStyle w:val="TableParagraph"/>
              <w:spacing w:line="188" w:lineRule="exact"/>
              <w:ind w:left="156"/>
              <w:jc w:val="left"/>
              <w:rPr>
                <w:sz w:val="18"/>
              </w:rPr>
            </w:pPr>
            <w:r>
              <w:rPr>
                <w:sz w:val="18"/>
              </w:rPr>
              <w:t>19</w:t>
            </w:r>
          </w:p>
        </w:tc>
        <w:tc>
          <w:tcPr>
            <w:tcW w:w="505" w:type="dxa"/>
          </w:tcPr>
          <w:p>
            <w:pPr>
              <w:pStyle w:val="TableParagraph"/>
              <w:spacing w:line="188" w:lineRule="exact"/>
              <w:ind w:left="157"/>
              <w:jc w:val="left"/>
              <w:rPr>
                <w:sz w:val="18"/>
              </w:rPr>
            </w:pPr>
            <w:r>
              <w:rPr>
                <w:sz w:val="18"/>
              </w:rPr>
              <w:t>18</w:t>
            </w:r>
          </w:p>
        </w:tc>
        <w:tc>
          <w:tcPr>
            <w:tcW w:w="505" w:type="dxa"/>
          </w:tcPr>
          <w:p>
            <w:pPr>
              <w:pStyle w:val="TableParagraph"/>
              <w:spacing w:line="188" w:lineRule="exact"/>
              <w:ind w:left="103" w:right="77"/>
              <w:rPr>
                <w:sz w:val="18"/>
              </w:rPr>
            </w:pPr>
            <w:r>
              <w:rPr>
                <w:sz w:val="18"/>
              </w:rPr>
              <w:t>17</w:t>
            </w:r>
          </w:p>
        </w:tc>
        <w:tc>
          <w:tcPr>
            <w:tcW w:w="500" w:type="dxa"/>
          </w:tcPr>
          <w:p>
            <w:pPr>
              <w:pStyle w:val="TableParagraph"/>
              <w:spacing w:line="188" w:lineRule="exact"/>
              <w:ind w:right="127"/>
              <w:jc w:val="right"/>
              <w:rPr>
                <w:sz w:val="18"/>
              </w:rPr>
            </w:pPr>
            <w:r>
              <w:rPr>
                <w:sz w:val="18"/>
              </w:rPr>
              <w:t>16</w:t>
            </w:r>
          </w:p>
        </w:tc>
      </w:tr>
      <w:tr>
        <w:trPr>
          <w:trHeight w:val="206" w:hRule="atLeast"/>
        </w:trPr>
        <w:tc>
          <w:tcPr>
            <w:tcW w:w="2554" w:type="dxa"/>
            <w:shd w:val="clear" w:color="auto" w:fill="D9D9D9"/>
          </w:tcPr>
          <w:p>
            <w:pPr>
              <w:pStyle w:val="TableParagraph"/>
              <w:spacing w:line="186" w:lineRule="exact"/>
              <w:ind w:left="103"/>
              <w:jc w:val="left"/>
              <w:rPr>
                <w:sz w:val="18"/>
              </w:rPr>
            </w:pPr>
            <w:r>
              <w:rPr>
                <w:sz w:val="18"/>
              </w:rPr>
              <w:t>León</w:t>
            </w:r>
          </w:p>
        </w:tc>
        <w:tc>
          <w:tcPr>
            <w:tcW w:w="864" w:type="dxa"/>
            <w:shd w:val="clear" w:color="auto" w:fill="D9D9D9"/>
          </w:tcPr>
          <w:p>
            <w:pPr>
              <w:pStyle w:val="TableParagraph"/>
              <w:spacing w:line="186" w:lineRule="exact"/>
              <w:ind w:left="121" w:right="121"/>
              <w:rPr>
                <w:sz w:val="18"/>
              </w:rPr>
            </w:pPr>
            <w:r>
              <w:rPr>
                <w:sz w:val="18"/>
              </w:rPr>
              <w:t>838</w:t>
            </w:r>
          </w:p>
        </w:tc>
        <w:tc>
          <w:tcPr>
            <w:tcW w:w="506" w:type="dxa"/>
            <w:shd w:val="clear" w:color="auto" w:fill="D9D9D9"/>
          </w:tcPr>
          <w:p>
            <w:pPr>
              <w:pStyle w:val="TableParagraph"/>
              <w:spacing w:line="186" w:lineRule="exact"/>
              <w:ind w:right="197"/>
              <w:jc w:val="right"/>
              <w:rPr>
                <w:sz w:val="18"/>
              </w:rPr>
            </w:pPr>
            <w:r>
              <w:rPr>
                <w:sz w:val="18"/>
              </w:rPr>
              <w:t>6</w:t>
            </w:r>
          </w:p>
        </w:tc>
        <w:tc>
          <w:tcPr>
            <w:tcW w:w="506" w:type="dxa"/>
            <w:shd w:val="clear" w:color="auto" w:fill="D9D9D9"/>
          </w:tcPr>
          <w:p>
            <w:pPr>
              <w:pStyle w:val="TableParagraph"/>
              <w:spacing w:line="186" w:lineRule="exact"/>
              <w:rPr>
                <w:sz w:val="18"/>
              </w:rPr>
            </w:pPr>
            <w:r>
              <w:rPr>
                <w:sz w:val="18"/>
              </w:rPr>
              <w:t>6</w:t>
            </w:r>
          </w:p>
        </w:tc>
        <w:tc>
          <w:tcPr>
            <w:tcW w:w="508" w:type="dxa"/>
            <w:shd w:val="clear" w:color="auto" w:fill="D9D9D9"/>
          </w:tcPr>
          <w:p>
            <w:pPr>
              <w:pStyle w:val="TableParagraph"/>
              <w:spacing w:line="186" w:lineRule="exact"/>
              <w:ind w:left="2"/>
              <w:rPr>
                <w:sz w:val="18"/>
              </w:rPr>
            </w:pPr>
            <w:r>
              <w:rPr>
                <w:sz w:val="18"/>
              </w:rPr>
              <w:t>8</w:t>
            </w:r>
          </w:p>
        </w:tc>
        <w:tc>
          <w:tcPr>
            <w:tcW w:w="506" w:type="dxa"/>
            <w:shd w:val="clear" w:color="auto" w:fill="D9D9D9"/>
          </w:tcPr>
          <w:p>
            <w:pPr>
              <w:pStyle w:val="TableParagraph"/>
              <w:spacing w:line="186" w:lineRule="exact"/>
              <w:ind w:right="195"/>
              <w:jc w:val="right"/>
              <w:rPr>
                <w:sz w:val="18"/>
              </w:rPr>
            </w:pPr>
            <w:r>
              <w:rPr>
                <w:sz w:val="18"/>
              </w:rPr>
              <w:t>9</w:t>
            </w:r>
          </w:p>
        </w:tc>
        <w:tc>
          <w:tcPr>
            <w:tcW w:w="508" w:type="dxa"/>
            <w:shd w:val="clear" w:color="auto" w:fill="D9D9D9"/>
          </w:tcPr>
          <w:p>
            <w:pPr>
              <w:pStyle w:val="TableParagraph"/>
              <w:spacing w:line="186" w:lineRule="exact"/>
              <w:ind w:left="153"/>
              <w:jc w:val="left"/>
              <w:rPr>
                <w:sz w:val="18"/>
              </w:rPr>
            </w:pPr>
            <w:r>
              <w:rPr>
                <w:sz w:val="18"/>
              </w:rPr>
              <w:t>12</w:t>
            </w:r>
          </w:p>
        </w:tc>
        <w:tc>
          <w:tcPr>
            <w:tcW w:w="506" w:type="dxa"/>
            <w:shd w:val="clear" w:color="auto" w:fill="D9D9D9"/>
          </w:tcPr>
          <w:p>
            <w:pPr>
              <w:pStyle w:val="TableParagraph"/>
              <w:spacing w:line="186" w:lineRule="exact"/>
              <w:ind w:left="151"/>
              <w:jc w:val="left"/>
              <w:rPr>
                <w:sz w:val="18"/>
              </w:rPr>
            </w:pPr>
            <w:r>
              <w:rPr>
                <w:sz w:val="18"/>
              </w:rPr>
              <w:t>14</w:t>
            </w:r>
          </w:p>
        </w:tc>
        <w:tc>
          <w:tcPr>
            <w:tcW w:w="505" w:type="dxa"/>
            <w:shd w:val="clear" w:color="auto" w:fill="D9D9D9"/>
          </w:tcPr>
          <w:p>
            <w:pPr>
              <w:pStyle w:val="TableParagraph"/>
              <w:spacing w:line="186" w:lineRule="exact"/>
              <w:ind w:left="94" w:right="82"/>
              <w:rPr>
                <w:sz w:val="18"/>
              </w:rPr>
            </w:pPr>
            <w:r>
              <w:rPr>
                <w:sz w:val="18"/>
              </w:rPr>
              <w:t>16</w:t>
            </w:r>
          </w:p>
        </w:tc>
        <w:tc>
          <w:tcPr>
            <w:tcW w:w="507" w:type="dxa"/>
            <w:shd w:val="clear" w:color="auto" w:fill="D9D9D9"/>
          </w:tcPr>
          <w:p>
            <w:pPr>
              <w:pStyle w:val="TableParagraph"/>
              <w:spacing w:line="186" w:lineRule="exact"/>
              <w:ind w:left="97" w:right="84"/>
              <w:rPr>
                <w:sz w:val="18"/>
              </w:rPr>
            </w:pPr>
            <w:r>
              <w:rPr>
                <w:sz w:val="18"/>
              </w:rPr>
              <w:t>16</w:t>
            </w:r>
          </w:p>
        </w:tc>
        <w:tc>
          <w:tcPr>
            <w:tcW w:w="507" w:type="dxa"/>
            <w:shd w:val="clear" w:color="auto" w:fill="D9D9D9"/>
          </w:tcPr>
          <w:p>
            <w:pPr>
              <w:pStyle w:val="TableParagraph"/>
              <w:spacing w:line="186" w:lineRule="exact"/>
              <w:ind w:left="156"/>
              <w:jc w:val="left"/>
              <w:rPr>
                <w:sz w:val="18"/>
              </w:rPr>
            </w:pPr>
            <w:r>
              <w:rPr>
                <w:sz w:val="18"/>
              </w:rPr>
              <w:t>15</w:t>
            </w:r>
          </w:p>
        </w:tc>
        <w:tc>
          <w:tcPr>
            <w:tcW w:w="505" w:type="dxa"/>
            <w:shd w:val="clear" w:color="auto" w:fill="D9D9D9"/>
          </w:tcPr>
          <w:p>
            <w:pPr>
              <w:pStyle w:val="TableParagraph"/>
              <w:spacing w:line="186" w:lineRule="exact"/>
              <w:ind w:left="162"/>
              <w:jc w:val="left"/>
              <w:rPr>
                <w:sz w:val="18"/>
              </w:rPr>
            </w:pPr>
            <w:r>
              <w:rPr>
                <w:sz w:val="18"/>
              </w:rPr>
              <w:t>11</w:t>
            </w:r>
          </w:p>
        </w:tc>
        <w:tc>
          <w:tcPr>
            <w:tcW w:w="505" w:type="dxa"/>
            <w:shd w:val="clear" w:color="auto" w:fill="D9D9D9"/>
          </w:tcPr>
          <w:p>
            <w:pPr>
              <w:pStyle w:val="TableParagraph"/>
              <w:spacing w:line="186" w:lineRule="exact"/>
              <w:ind w:left="20"/>
              <w:rPr>
                <w:sz w:val="18"/>
              </w:rPr>
            </w:pPr>
            <w:r>
              <w:rPr>
                <w:sz w:val="18"/>
              </w:rPr>
              <w:t>8</w:t>
            </w:r>
          </w:p>
        </w:tc>
        <w:tc>
          <w:tcPr>
            <w:tcW w:w="500" w:type="dxa"/>
            <w:shd w:val="clear" w:color="auto" w:fill="D9D9D9"/>
          </w:tcPr>
          <w:p>
            <w:pPr>
              <w:pStyle w:val="TableParagraph"/>
              <w:spacing w:line="186" w:lineRule="exact"/>
              <w:ind w:right="178"/>
              <w:jc w:val="right"/>
              <w:rPr>
                <w:sz w:val="18"/>
              </w:rPr>
            </w:pPr>
            <w:r>
              <w:rPr>
                <w:sz w:val="18"/>
              </w:rPr>
              <w:t>6</w:t>
            </w:r>
          </w:p>
        </w:tc>
      </w:tr>
      <w:tr>
        <w:trPr>
          <w:trHeight w:val="206" w:hRule="atLeast"/>
        </w:trPr>
        <w:tc>
          <w:tcPr>
            <w:tcW w:w="2554" w:type="dxa"/>
          </w:tcPr>
          <w:p>
            <w:pPr>
              <w:pStyle w:val="TableParagraph"/>
              <w:spacing w:line="186" w:lineRule="exact"/>
              <w:ind w:left="103"/>
              <w:jc w:val="left"/>
              <w:rPr>
                <w:sz w:val="18"/>
              </w:rPr>
            </w:pPr>
            <w:r>
              <w:rPr>
                <w:sz w:val="18"/>
              </w:rPr>
              <w:t>Lleida</w:t>
            </w:r>
          </w:p>
        </w:tc>
        <w:tc>
          <w:tcPr>
            <w:tcW w:w="864" w:type="dxa"/>
          </w:tcPr>
          <w:p>
            <w:pPr>
              <w:pStyle w:val="TableParagraph"/>
              <w:spacing w:line="186" w:lineRule="exact"/>
              <w:ind w:left="121" w:right="121"/>
              <w:rPr>
                <w:sz w:val="18"/>
              </w:rPr>
            </w:pPr>
            <w:r>
              <w:rPr>
                <w:sz w:val="18"/>
              </w:rPr>
              <w:t>182</w:t>
            </w:r>
          </w:p>
        </w:tc>
        <w:tc>
          <w:tcPr>
            <w:tcW w:w="506" w:type="dxa"/>
          </w:tcPr>
          <w:p>
            <w:pPr>
              <w:pStyle w:val="TableParagraph"/>
              <w:spacing w:line="186" w:lineRule="exact"/>
              <w:ind w:right="197"/>
              <w:jc w:val="right"/>
              <w:rPr>
                <w:sz w:val="18"/>
              </w:rPr>
            </w:pPr>
            <w:r>
              <w:rPr>
                <w:sz w:val="18"/>
              </w:rPr>
              <w:t>7</w:t>
            </w:r>
          </w:p>
        </w:tc>
        <w:tc>
          <w:tcPr>
            <w:tcW w:w="506" w:type="dxa"/>
          </w:tcPr>
          <w:p>
            <w:pPr>
              <w:pStyle w:val="TableParagraph"/>
              <w:spacing w:line="186" w:lineRule="exact"/>
              <w:rPr>
                <w:sz w:val="18"/>
              </w:rPr>
            </w:pPr>
            <w:r>
              <w:rPr>
                <w:sz w:val="18"/>
              </w:rPr>
              <w:t>9</w:t>
            </w:r>
          </w:p>
        </w:tc>
        <w:tc>
          <w:tcPr>
            <w:tcW w:w="508" w:type="dxa"/>
          </w:tcPr>
          <w:p>
            <w:pPr>
              <w:pStyle w:val="TableParagraph"/>
              <w:spacing w:line="186" w:lineRule="exact"/>
              <w:ind w:left="92" w:right="84"/>
              <w:rPr>
                <w:sz w:val="18"/>
              </w:rPr>
            </w:pPr>
            <w:r>
              <w:rPr>
                <w:sz w:val="18"/>
              </w:rPr>
              <w:t>10</w:t>
            </w:r>
          </w:p>
        </w:tc>
        <w:tc>
          <w:tcPr>
            <w:tcW w:w="506" w:type="dxa"/>
          </w:tcPr>
          <w:p>
            <w:pPr>
              <w:pStyle w:val="TableParagraph"/>
              <w:spacing w:line="186" w:lineRule="exact"/>
              <w:ind w:right="141"/>
              <w:jc w:val="right"/>
              <w:rPr>
                <w:sz w:val="18"/>
              </w:rPr>
            </w:pPr>
            <w:r>
              <w:rPr>
                <w:sz w:val="18"/>
              </w:rPr>
              <w:t>12</w:t>
            </w:r>
          </w:p>
        </w:tc>
        <w:tc>
          <w:tcPr>
            <w:tcW w:w="508" w:type="dxa"/>
          </w:tcPr>
          <w:p>
            <w:pPr>
              <w:pStyle w:val="TableParagraph"/>
              <w:spacing w:line="186" w:lineRule="exact"/>
              <w:ind w:left="153"/>
              <w:jc w:val="left"/>
              <w:rPr>
                <w:sz w:val="18"/>
              </w:rPr>
            </w:pPr>
            <w:r>
              <w:rPr>
                <w:sz w:val="18"/>
              </w:rPr>
              <w:t>15</w:t>
            </w:r>
          </w:p>
        </w:tc>
        <w:tc>
          <w:tcPr>
            <w:tcW w:w="506" w:type="dxa"/>
          </w:tcPr>
          <w:p>
            <w:pPr>
              <w:pStyle w:val="TableParagraph"/>
              <w:spacing w:line="186" w:lineRule="exact"/>
              <w:ind w:left="151"/>
              <w:jc w:val="left"/>
              <w:rPr>
                <w:sz w:val="18"/>
              </w:rPr>
            </w:pPr>
            <w:r>
              <w:rPr>
                <w:sz w:val="18"/>
              </w:rPr>
              <w:t>17</w:t>
            </w:r>
          </w:p>
        </w:tc>
        <w:tc>
          <w:tcPr>
            <w:tcW w:w="505" w:type="dxa"/>
          </w:tcPr>
          <w:p>
            <w:pPr>
              <w:pStyle w:val="TableParagraph"/>
              <w:spacing w:line="186" w:lineRule="exact"/>
              <w:ind w:left="94" w:right="82"/>
              <w:rPr>
                <w:sz w:val="18"/>
              </w:rPr>
            </w:pPr>
            <w:r>
              <w:rPr>
                <w:sz w:val="18"/>
              </w:rPr>
              <w:t>20</w:t>
            </w:r>
          </w:p>
        </w:tc>
        <w:tc>
          <w:tcPr>
            <w:tcW w:w="507" w:type="dxa"/>
          </w:tcPr>
          <w:p>
            <w:pPr>
              <w:pStyle w:val="TableParagraph"/>
              <w:spacing w:line="186" w:lineRule="exact"/>
              <w:ind w:left="97" w:right="84"/>
              <w:rPr>
                <w:sz w:val="18"/>
              </w:rPr>
            </w:pPr>
            <w:r>
              <w:rPr>
                <w:sz w:val="18"/>
              </w:rPr>
              <w:t>19</w:t>
            </w:r>
          </w:p>
        </w:tc>
        <w:tc>
          <w:tcPr>
            <w:tcW w:w="507" w:type="dxa"/>
          </w:tcPr>
          <w:p>
            <w:pPr>
              <w:pStyle w:val="TableParagraph"/>
              <w:spacing w:line="186" w:lineRule="exact"/>
              <w:ind w:left="156"/>
              <w:jc w:val="left"/>
              <w:rPr>
                <w:sz w:val="18"/>
              </w:rPr>
            </w:pPr>
            <w:r>
              <w:rPr>
                <w:sz w:val="18"/>
              </w:rPr>
              <w:t>17</w:t>
            </w:r>
          </w:p>
        </w:tc>
        <w:tc>
          <w:tcPr>
            <w:tcW w:w="505" w:type="dxa"/>
          </w:tcPr>
          <w:p>
            <w:pPr>
              <w:pStyle w:val="TableParagraph"/>
              <w:spacing w:line="186" w:lineRule="exact"/>
              <w:ind w:left="157"/>
              <w:jc w:val="left"/>
              <w:rPr>
                <w:sz w:val="18"/>
              </w:rPr>
            </w:pPr>
            <w:r>
              <w:rPr>
                <w:sz w:val="18"/>
              </w:rPr>
              <w:t>14</w:t>
            </w:r>
          </w:p>
        </w:tc>
        <w:tc>
          <w:tcPr>
            <w:tcW w:w="505" w:type="dxa"/>
          </w:tcPr>
          <w:p>
            <w:pPr>
              <w:pStyle w:val="TableParagraph"/>
              <w:spacing w:line="186" w:lineRule="exact"/>
              <w:ind w:left="103" w:right="77"/>
              <w:rPr>
                <w:sz w:val="18"/>
              </w:rPr>
            </w:pPr>
            <w:r>
              <w:rPr>
                <w:sz w:val="18"/>
              </w:rPr>
              <w:t>10</w:t>
            </w:r>
          </w:p>
        </w:tc>
        <w:tc>
          <w:tcPr>
            <w:tcW w:w="500" w:type="dxa"/>
          </w:tcPr>
          <w:p>
            <w:pPr>
              <w:pStyle w:val="TableParagraph"/>
              <w:spacing w:line="186" w:lineRule="exact"/>
              <w:ind w:right="178"/>
              <w:jc w:val="right"/>
              <w:rPr>
                <w:sz w:val="18"/>
              </w:rPr>
            </w:pPr>
            <w:r>
              <w:rPr>
                <w:sz w:val="18"/>
              </w:rPr>
              <w:t>7</w:t>
            </w:r>
          </w:p>
        </w:tc>
      </w:tr>
      <w:tr>
        <w:trPr>
          <w:trHeight w:val="208" w:hRule="atLeast"/>
        </w:trPr>
        <w:tc>
          <w:tcPr>
            <w:tcW w:w="2554" w:type="dxa"/>
            <w:shd w:val="clear" w:color="auto" w:fill="D9D9D9"/>
          </w:tcPr>
          <w:p>
            <w:pPr>
              <w:pStyle w:val="TableParagraph"/>
              <w:spacing w:line="187" w:lineRule="exact" w:before="1"/>
              <w:ind w:left="103"/>
              <w:jc w:val="left"/>
              <w:rPr>
                <w:sz w:val="18"/>
              </w:rPr>
            </w:pPr>
            <w:r>
              <w:rPr>
                <w:sz w:val="18"/>
              </w:rPr>
              <w:t>Logroño</w:t>
            </w:r>
          </w:p>
        </w:tc>
        <w:tc>
          <w:tcPr>
            <w:tcW w:w="864" w:type="dxa"/>
            <w:shd w:val="clear" w:color="auto" w:fill="D9D9D9"/>
          </w:tcPr>
          <w:p>
            <w:pPr>
              <w:pStyle w:val="TableParagraph"/>
              <w:spacing w:line="187" w:lineRule="exact" w:before="1"/>
              <w:ind w:left="121" w:right="121"/>
              <w:rPr>
                <w:sz w:val="18"/>
              </w:rPr>
            </w:pPr>
            <w:r>
              <w:rPr>
                <w:sz w:val="18"/>
              </w:rPr>
              <w:t>385</w:t>
            </w:r>
          </w:p>
        </w:tc>
        <w:tc>
          <w:tcPr>
            <w:tcW w:w="506" w:type="dxa"/>
            <w:shd w:val="clear" w:color="auto" w:fill="D9D9D9"/>
          </w:tcPr>
          <w:p>
            <w:pPr>
              <w:pStyle w:val="TableParagraph"/>
              <w:spacing w:line="187" w:lineRule="exact" w:before="1"/>
              <w:ind w:right="197"/>
              <w:jc w:val="right"/>
              <w:rPr>
                <w:sz w:val="18"/>
              </w:rPr>
            </w:pPr>
            <w:r>
              <w:rPr>
                <w:sz w:val="18"/>
              </w:rPr>
              <w:t>7</w:t>
            </w:r>
          </w:p>
        </w:tc>
        <w:tc>
          <w:tcPr>
            <w:tcW w:w="506" w:type="dxa"/>
            <w:shd w:val="clear" w:color="auto" w:fill="D9D9D9"/>
          </w:tcPr>
          <w:p>
            <w:pPr>
              <w:pStyle w:val="TableParagraph"/>
              <w:spacing w:line="187" w:lineRule="exact" w:before="1"/>
              <w:rPr>
                <w:sz w:val="18"/>
              </w:rPr>
            </w:pPr>
            <w:r>
              <w:rPr>
                <w:sz w:val="18"/>
              </w:rPr>
              <w:t>8</w:t>
            </w:r>
          </w:p>
        </w:tc>
        <w:tc>
          <w:tcPr>
            <w:tcW w:w="508" w:type="dxa"/>
            <w:shd w:val="clear" w:color="auto" w:fill="D9D9D9"/>
          </w:tcPr>
          <w:p>
            <w:pPr>
              <w:pStyle w:val="TableParagraph"/>
              <w:spacing w:line="187" w:lineRule="exact" w:before="1"/>
              <w:ind w:left="92" w:right="84"/>
              <w:rPr>
                <w:sz w:val="18"/>
              </w:rPr>
            </w:pPr>
            <w:r>
              <w:rPr>
                <w:sz w:val="18"/>
              </w:rPr>
              <w:t>10</w:t>
            </w:r>
          </w:p>
        </w:tc>
        <w:tc>
          <w:tcPr>
            <w:tcW w:w="506" w:type="dxa"/>
            <w:shd w:val="clear" w:color="auto" w:fill="D9D9D9"/>
          </w:tcPr>
          <w:p>
            <w:pPr>
              <w:pStyle w:val="TableParagraph"/>
              <w:spacing w:line="187" w:lineRule="exact" w:before="1"/>
              <w:ind w:right="165"/>
              <w:jc w:val="right"/>
              <w:rPr>
                <w:sz w:val="18"/>
              </w:rPr>
            </w:pPr>
            <w:r>
              <w:rPr>
                <w:sz w:val="18"/>
              </w:rPr>
              <w:t>11</w:t>
            </w:r>
          </w:p>
        </w:tc>
        <w:tc>
          <w:tcPr>
            <w:tcW w:w="508" w:type="dxa"/>
            <w:shd w:val="clear" w:color="auto" w:fill="D9D9D9"/>
          </w:tcPr>
          <w:p>
            <w:pPr>
              <w:pStyle w:val="TableParagraph"/>
              <w:spacing w:line="187" w:lineRule="exact" w:before="1"/>
              <w:ind w:left="153"/>
              <w:jc w:val="left"/>
              <w:rPr>
                <w:sz w:val="18"/>
              </w:rPr>
            </w:pPr>
            <w:r>
              <w:rPr>
                <w:sz w:val="18"/>
              </w:rPr>
              <w:t>13</w:t>
            </w:r>
          </w:p>
        </w:tc>
        <w:tc>
          <w:tcPr>
            <w:tcW w:w="506" w:type="dxa"/>
            <w:shd w:val="clear" w:color="auto" w:fill="D9D9D9"/>
          </w:tcPr>
          <w:p>
            <w:pPr>
              <w:pStyle w:val="TableParagraph"/>
              <w:spacing w:line="187" w:lineRule="exact" w:before="1"/>
              <w:ind w:left="151"/>
              <w:jc w:val="left"/>
              <w:rPr>
                <w:sz w:val="18"/>
              </w:rPr>
            </w:pPr>
            <w:r>
              <w:rPr>
                <w:sz w:val="18"/>
              </w:rPr>
              <w:t>16</w:t>
            </w:r>
          </w:p>
        </w:tc>
        <w:tc>
          <w:tcPr>
            <w:tcW w:w="505" w:type="dxa"/>
            <w:shd w:val="clear" w:color="auto" w:fill="D9D9D9"/>
          </w:tcPr>
          <w:p>
            <w:pPr>
              <w:pStyle w:val="TableParagraph"/>
              <w:spacing w:line="187" w:lineRule="exact" w:before="1"/>
              <w:ind w:left="94" w:right="82"/>
              <w:rPr>
                <w:sz w:val="18"/>
              </w:rPr>
            </w:pPr>
            <w:r>
              <w:rPr>
                <w:sz w:val="18"/>
              </w:rPr>
              <w:t>18</w:t>
            </w:r>
          </w:p>
        </w:tc>
        <w:tc>
          <w:tcPr>
            <w:tcW w:w="507" w:type="dxa"/>
            <w:shd w:val="clear" w:color="auto" w:fill="D9D9D9"/>
          </w:tcPr>
          <w:p>
            <w:pPr>
              <w:pStyle w:val="TableParagraph"/>
              <w:spacing w:line="187" w:lineRule="exact" w:before="1"/>
              <w:ind w:left="97" w:right="84"/>
              <w:rPr>
                <w:sz w:val="18"/>
              </w:rPr>
            </w:pPr>
            <w:r>
              <w:rPr>
                <w:sz w:val="18"/>
              </w:rPr>
              <w:t>18</w:t>
            </w:r>
          </w:p>
        </w:tc>
        <w:tc>
          <w:tcPr>
            <w:tcW w:w="507" w:type="dxa"/>
            <w:shd w:val="clear" w:color="auto" w:fill="D9D9D9"/>
          </w:tcPr>
          <w:p>
            <w:pPr>
              <w:pStyle w:val="TableParagraph"/>
              <w:spacing w:line="187" w:lineRule="exact" w:before="1"/>
              <w:ind w:left="156"/>
              <w:jc w:val="left"/>
              <w:rPr>
                <w:sz w:val="18"/>
              </w:rPr>
            </w:pPr>
            <w:r>
              <w:rPr>
                <w:sz w:val="18"/>
              </w:rPr>
              <w:t>16</w:t>
            </w:r>
          </w:p>
        </w:tc>
        <w:tc>
          <w:tcPr>
            <w:tcW w:w="505" w:type="dxa"/>
            <w:shd w:val="clear" w:color="auto" w:fill="D9D9D9"/>
          </w:tcPr>
          <w:p>
            <w:pPr>
              <w:pStyle w:val="TableParagraph"/>
              <w:spacing w:line="187" w:lineRule="exact" w:before="1"/>
              <w:ind w:left="157"/>
              <w:jc w:val="left"/>
              <w:rPr>
                <w:sz w:val="18"/>
              </w:rPr>
            </w:pPr>
            <w:r>
              <w:rPr>
                <w:sz w:val="18"/>
              </w:rPr>
              <w:t>13</w:t>
            </w:r>
          </w:p>
        </w:tc>
        <w:tc>
          <w:tcPr>
            <w:tcW w:w="505" w:type="dxa"/>
            <w:shd w:val="clear" w:color="auto" w:fill="D9D9D9"/>
          </w:tcPr>
          <w:p>
            <w:pPr>
              <w:pStyle w:val="TableParagraph"/>
              <w:spacing w:line="187" w:lineRule="exact" w:before="1"/>
              <w:ind w:left="103" w:right="77"/>
              <w:rPr>
                <w:sz w:val="18"/>
              </w:rPr>
            </w:pPr>
            <w:r>
              <w:rPr>
                <w:sz w:val="18"/>
              </w:rPr>
              <w:t>10</w:t>
            </w:r>
          </w:p>
        </w:tc>
        <w:tc>
          <w:tcPr>
            <w:tcW w:w="500" w:type="dxa"/>
            <w:shd w:val="clear" w:color="auto" w:fill="D9D9D9"/>
          </w:tcPr>
          <w:p>
            <w:pPr>
              <w:pStyle w:val="TableParagraph"/>
              <w:spacing w:line="187" w:lineRule="exact" w:before="1"/>
              <w:ind w:right="178"/>
              <w:jc w:val="right"/>
              <w:rPr>
                <w:sz w:val="18"/>
              </w:rPr>
            </w:pPr>
            <w:r>
              <w:rPr>
                <w:sz w:val="18"/>
              </w:rPr>
              <w:t>8</w:t>
            </w:r>
          </w:p>
        </w:tc>
      </w:tr>
      <w:tr>
        <w:trPr>
          <w:trHeight w:val="206" w:hRule="atLeast"/>
        </w:trPr>
        <w:tc>
          <w:tcPr>
            <w:tcW w:w="2554" w:type="dxa"/>
          </w:tcPr>
          <w:p>
            <w:pPr>
              <w:pStyle w:val="TableParagraph"/>
              <w:spacing w:line="186" w:lineRule="exact"/>
              <w:ind w:left="103"/>
              <w:jc w:val="left"/>
              <w:rPr>
                <w:sz w:val="18"/>
              </w:rPr>
            </w:pPr>
            <w:r>
              <w:rPr>
                <w:sz w:val="18"/>
              </w:rPr>
              <w:t>Lugo</w:t>
            </w:r>
          </w:p>
        </w:tc>
        <w:tc>
          <w:tcPr>
            <w:tcW w:w="864" w:type="dxa"/>
          </w:tcPr>
          <w:p>
            <w:pPr>
              <w:pStyle w:val="TableParagraph"/>
              <w:spacing w:line="186" w:lineRule="exact"/>
              <w:ind w:left="121" w:right="121"/>
              <w:rPr>
                <w:sz w:val="18"/>
              </w:rPr>
            </w:pPr>
            <w:r>
              <w:rPr>
                <w:sz w:val="18"/>
              </w:rPr>
              <w:t>454</w:t>
            </w:r>
          </w:p>
        </w:tc>
        <w:tc>
          <w:tcPr>
            <w:tcW w:w="506" w:type="dxa"/>
          </w:tcPr>
          <w:p>
            <w:pPr>
              <w:pStyle w:val="TableParagraph"/>
              <w:spacing w:line="186" w:lineRule="exact"/>
              <w:ind w:right="197"/>
              <w:jc w:val="right"/>
              <w:rPr>
                <w:sz w:val="18"/>
              </w:rPr>
            </w:pPr>
            <w:r>
              <w:rPr>
                <w:sz w:val="18"/>
              </w:rPr>
              <w:t>7</w:t>
            </w:r>
          </w:p>
        </w:tc>
        <w:tc>
          <w:tcPr>
            <w:tcW w:w="506" w:type="dxa"/>
          </w:tcPr>
          <w:p>
            <w:pPr>
              <w:pStyle w:val="TableParagraph"/>
              <w:spacing w:line="186" w:lineRule="exact"/>
              <w:rPr>
                <w:sz w:val="18"/>
              </w:rPr>
            </w:pPr>
            <w:r>
              <w:rPr>
                <w:sz w:val="18"/>
              </w:rPr>
              <w:t>8</w:t>
            </w:r>
          </w:p>
        </w:tc>
        <w:tc>
          <w:tcPr>
            <w:tcW w:w="508" w:type="dxa"/>
          </w:tcPr>
          <w:p>
            <w:pPr>
              <w:pStyle w:val="TableParagraph"/>
              <w:spacing w:line="186" w:lineRule="exact"/>
              <w:ind w:left="2"/>
              <w:rPr>
                <w:sz w:val="18"/>
              </w:rPr>
            </w:pPr>
            <w:r>
              <w:rPr>
                <w:sz w:val="18"/>
              </w:rPr>
              <w:t>9</w:t>
            </w:r>
          </w:p>
        </w:tc>
        <w:tc>
          <w:tcPr>
            <w:tcW w:w="506" w:type="dxa"/>
          </w:tcPr>
          <w:p>
            <w:pPr>
              <w:pStyle w:val="TableParagraph"/>
              <w:spacing w:line="186" w:lineRule="exact"/>
              <w:ind w:right="141"/>
              <w:jc w:val="right"/>
              <w:rPr>
                <w:sz w:val="18"/>
              </w:rPr>
            </w:pPr>
            <w:r>
              <w:rPr>
                <w:sz w:val="18"/>
              </w:rPr>
              <w:t>10</w:t>
            </w:r>
          </w:p>
        </w:tc>
        <w:tc>
          <w:tcPr>
            <w:tcW w:w="508" w:type="dxa"/>
          </w:tcPr>
          <w:p>
            <w:pPr>
              <w:pStyle w:val="TableParagraph"/>
              <w:spacing w:line="186" w:lineRule="exact"/>
              <w:ind w:left="158"/>
              <w:jc w:val="left"/>
              <w:rPr>
                <w:sz w:val="18"/>
              </w:rPr>
            </w:pPr>
            <w:r>
              <w:rPr>
                <w:sz w:val="18"/>
              </w:rPr>
              <w:t>11</w:t>
            </w:r>
          </w:p>
        </w:tc>
        <w:tc>
          <w:tcPr>
            <w:tcW w:w="506" w:type="dxa"/>
          </w:tcPr>
          <w:p>
            <w:pPr>
              <w:pStyle w:val="TableParagraph"/>
              <w:spacing w:line="186" w:lineRule="exact"/>
              <w:ind w:left="151"/>
              <w:jc w:val="left"/>
              <w:rPr>
                <w:sz w:val="18"/>
              </w:rPr>
            </w:pPr>
            <w:r>
              <w:rPr>
                <w:sz w:val="18"/>
              </w:rPr>
              <w:t>13</w:t>
            </w:r>
          </w:p>
        </w:tc>
        <w:tc>
          <w:tcPr>
            <w:tcW w:w="505" w:type="dxa"/>
          </w:tcPr>
          <w:p>
            <w:pPr>
              <w:pStyle w:val="TableParagraph"/>
              <w:spacing w:line="186" w:lineRule="exact"/>
              <w:ind w:left="94" w:right="82"/>
              <w:rPr>
                <w:sz w:val="18"/>
              </w:rPr>
            </w:pPr>
            <w:r>
              <w:rPr>
                <w:sz w:val="18"/>
              </w:rPr>
              <w:t>15</w:t>
            </w:r>
          </w:p>
        </w:tc>
        <w:tc>
          <w:tcPr>
            <w:tcW w:w="507" w:type="dxa"/>
          </w:tcPr>
          <w:p>
            <w:pPr>
              <w:pStyle w:val="TableParagraph"/>
              <w:spacing w:line="186" w:lineRule="exact"/>
              <w:ind w:left="97" w:right="84"/>
              <w:rPr>
                <w:sz w:val="18"/>
              </w:rPr>
            </w:pPr>
            <w:r>
              <w:rPr>
                <w:sz w:val="18"/>
              </w:rPr>
              <w:t>15</w:t>
            </w:r>
          </w:p>
        </w:tc>
        <w:tc>
          <w:tcPr>
            <w:tcW w:w="507" w:type="dxa"/>
          </w:tcPr>
          <w:p>
            <w:pPr>
              <w:pStyle w:val="TableParagraph"/>
              <w:spacing w:line="186" w:lineRule="exact"/>
              <w:ind w:left="156"/>
              <w:jc w:val="left"/>
              <w:rPr>
                <w:sz w:val="18"/>
              </w:rPr>
            </w:pPr>
            <w:r>
              <w:rPr>
                <w:sz w:val="18"/>
              </w:rPr>
              <w:t>14</w:t>
            </w:r>
          </w:p>
        </w:tc>
        <w:tc>
          <w:tcPr>
            <w:tcW w:w="505" w:type="dxa"/>
          </w:tcPr>
          <w:p>
            <w:pPr>
              <w:pStyle w:val="TableParagraph"/>
              <w:spacing w:line="186" w:lineRule="exact"/>
              <w:ind w:left="157"/>
              <w:jc w:val="left"/>
              <w:rPr>
                <w:sz w:val="18"/>
              </w:rPr>
            </w:pPr>
            <w:r>
              <w:rPr>
                <w:sz w:val="18"/>
              </w:rPr>
              <w:t>12</w:t>
            </w:r>
          </w:p>
        </w:tc>
        <w:tc>
          <w:tcPr>
            <w:tcW w:w="505" w:type="dxa"/>
          </w:tcPr>
          <w:p>
            <w:pPr>
              <w:pStyle w:val="TableParagraph"/>
              <w:spacing w:line="186" w:lineRule="exact"/>
              <w:ind w:left="20"/>
              <w:rPr>
                <w:sz w:val="18"/>
              </w:rPr>
            </w:pPr>
            <w:r>
              <w:rPr>
                <w:sz w:val="18"/>
              </w:rPr>
              <w:t>9</w:t>
            </w:r>
          </w:p>
        </w:tc>
        <w:tc>
          <w:tcPr>
            <w:tcW w:w="500" w:type="dxa"/>
          </w:tcPr>
          <w:p>
            <w:pPr>
              <w:pStyle w:val="TableParagraph"/>
              <w:spacing w:line="186" w:lineRule="exact"/>
              <w:ind w:right="178"/>
              <w:jc w:val="right"/>
              <w:rPr>
                <w:sz w:val="18"/>
              </w:rPr>
            </w:pPr>
            <w:r>
              <w:rPr>
                <w:sz w:val="18"/>
              </w:rPr>
              <w:t>8</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Madrid</w:t>
            </w:r>
          </w:p>
        </w:tc>
        <w:tc>
          <w:tcPr>
            <w:tcW w:w="864" w:type="dxa"/>
            <w:shd w:val="clear" w:color="auto" w:fill="D9D9D9"/>
          </w:tcPr>
          <w:p>
            <w:pPr>
              <w:pStyle w:val="TableParagraph"/>
              <w:spacing w:line="188" w:lineRule="exact"/>
              <w:ind w:left="121" w:right="121"/>
              <w:rPr>
                <w:sz w:val="18"/>
              </w:rPr>
            </w:pPr>
            <w:r>
              <w:rPr>
                <w:sz w:val="18"/>
              </w:rPr>
              <w:t>655</w:t>
            </w:r>
          </w:p>
        </w:tc>
        <w:tc>
          <w:tcPr>
            <w:tcW w:w="506" w:type="dxa"/>
            <w:shd w:val="clear" w:color="auto" w:fill="D9D9D9"/>
          </w:tcPr>
          <w:p>
            <w:pPr>
              <w:pStyle w:val="TableParagraph"/>
              <w:spacing w:line="188" w:lineRule="exact"/>
              <w:ind w:right="197"/>
              <w:jc w:val="right"/>
              <w:rPr>
                <w:sz w:val="18"/>
              </w:rPr>
            </w:pPr>
            <w:r>
              <w:rPr>
                <w:sz w:val="18"/>
              </w:rPr>
              <w:t>8</w:t>
            </w:r>
          </w:p>
        </w:tc>
        <w:tc>
          <w:tcPr>
            <w:tcW w:w="506" w:type="dxa"/>
            <w:shd w:val="clear" w:color="auto" w:fill="D9D9D9"/>
          </w:tcPr>
          <w:p>
            <w:pPr>
              <w:pStyle w:val="TableParagraph"/>
              <w:spacing w:line="188" w:lineRule="exact"/>
              <w:rPr>
                <w:sz w:val="18"/>
              </w:rPr>
            </w:pPr>
            <w:r>
              <w:rPr>
                <w:sz w:val="18"/>
              </w:rPr>
              <w:t>8</w:t>
            </w:r>
          </w:p>
        </w:tc>
        <w:tc>
          <w:tcPr>
            <w:tcW w:w="508" w:type="dxa"/>
            <w:shd w:val="clear" w:color="auto" w:fill="D9D9D9"/>
          </w:tcPr>
          <w:p>
            <w:pPr>
              <w:pStyle w:val="TableParagraph"/>
              <w:spacing w:line="188" w:lineRule="exact"/>
              <w:ind w:left="92" w:right="84"/>
              <w:rPr>
                <w:sz w:val="18"/>
              </w:rPr>
            </w:pPr>
            <w:r>
              <w:rPr>
                <w:sz w:val="18"/>
              </w:rPr>
              <w:t>10</w:t>
            </w:r>
          </w:p>
        </w:tc>
        <w:tc>
          <w:tcPr>
            <w:tcW w:w="506" w:type="dxa"/>
            <w:shd w:val="clear" w:color="auto" w:fill="D9D9D9"/>
          </w:tcPr>
          <w:p>
            <w:pPr>
              <w:pStyle w:val="TableParagraph"/>
              <w:spacing w:line="188" w:lineRule="exact"/>
              <w:ind w:right="141"/>
              <w:jc w:val="right"/>
              <w:rPr>
                <w:sz w:val="18"/>
              </w:rPr>
            </w:pPr>
            <w:r>
              <w:rPr>
                <w:sz w:val="18"/>
              </w:rPr>
              <w:t>12</w:t>
            </w:r>
          </w:p>
        </w:tc>
        <w:tc>
          <w:tcPr>
            <w:tcW w:w="508" w:type="dxa"/>
            <w:shd w:val="clear" w:color="auto" w:fill="D9D9D9"/>
          </w:tcPr>
          <w:p>
            <w:pPr>
              <w:pStyle w:val="TableParagraph"/>
              <w:spacing w:line="188" w:lineRule="exact"/>
              <w:ind w:left="153"/>
              <w:jc w:val="left"/>
              <w:rPr>
                <w:sz w:val="18"/>
              </w:rPr>
            </w:pPr>
            <w:r>
              <w:rPr>
                <w:sz w:val="18"/>
              </w:rPr>
              <w:t>14</w:t>
            </w:r>
          </w:p>
        </w:tc>
        <w:tc>
          <w:tcPr>
            <w:tcW w:w="506" w:type="dxa"/>
            <w:shd w:val="clear" w:color="auto" w:fill="D9D9D9"/>
          </w:tcPr>
          <w:p>
            <w:pPr>
              <w:pStyle w:val="TableParagraph"/>
              <w:spacing w:line="188" w:lineRule="exact"/>
              <w:ind w:left="151"/>
              <w:jc w:val="left"/>
              <w:rPr>
                <w:sz w:val="18"/>
              </w:rPr>
            </w:pPr>
            <w:r>
              <w:rPr>
                <w:sz w:val="18"/>
              </w:rPr>
              <w:t>17</w:t>
            </w:r>
          </w:p>
        </w:tc>
        <w:tc>
          <w:tcPr>
            <w:tcW w:w="505" w:type="dxa"/>
            <w:shd w:val="clear" w:color="auto" w:fill="D9D9D9"/>
          </w:tcPr>
          <w:p>
            <w:pPr>
              <w:pStyle w:val="TableParagraph"/>
              <w:spacing w:line="188" w:lineRule="exact"/>
              <w:ind w:left="94" w:right="82"/>
              <w:rPr>
                <w:sz w:val="18"/>
              </w:rPr>
            </w:pPr>
            <w:r>
              <w:rPr>
                <w:sz w:val="18"/>
              </w:rPr>
              <w:t>20</w:t>
            </w:r>
          </w:p>
        </w:tc>
        <w:tc>
          <w:tcPr>
            <w:tcW w:w="507" w:type="dxa"/>
            <w:shd w:val="clear" w:color="auto" w:fill="D9D9D9"/>
          </w:tcPr>
          <w:p>
            <w:pPr>
              <w:pStyle w:val="TableParagraph"/>
              <w:spacing w:line="188" w:lineRule="exact"/>
              <w:ind w:left="97" w:right="84"/>
              <w:rPr>
                <w:sz w:val="18"/>
              </w:rPr>
            </w:pPr>
            <w:r>
              <w:rPr>
                <w:sz w:val="18"/>
              </w:rPr>
              <w:t>19</w:t>
            </w:r>
          </w:p>
        </w:tc>
        <w:tc>
          <w:tcPr>
            <w:tcW w:w="507" w:type="dxa"/>
            <w:shd w:val="clear" w:color="auto" w:fill="D9D9D9"/>
          </w:tcPr>
          <w:p>
            <w:pPr>
              <w:pStyle w:val="TableParagraph"/>
              <w:spacing w:line="188" w:lineRule="exact"/>
              <w:ind w:left="156"/>
              <w:jc w:val="left"/>
              <w:rPr>
                <w:sz w:val="18"/>
              </w:rPr>
            </w:pPr>
            <w:r>
              <w:rPr>
                <w:sz w:val="18"/>
              </w:rPr>
              <w:t>17</w:t>
            </w:r>
          </w:p>
        </w:tc>
        <w:tc>
          <w:tcPr>
            <w:tcW w:w="505" w:type="dxa"/>
            <w:shd w:val="clear" w:color="auto" w:fill="D9D9D9"/>
          </w:tcPr>
          <w:p>
            <w:pPr>
              <w:pStyle w:val="TableParagraph"/>
              <w:spacing w:line="188" w:lineRule="exact"/>
              <w:ind w:left="157"/>
              <w:jc w:val="left"/>
              <w:rPr>
                <w:sz w:val="18"/>
              </w:rPr>
            </w:pPr>
            <w:r>
              <w:rPr>
                <w:sz w:val="18"/>
              </w:rPr>
              <w:t>13</w:t>
            </w:r>
          </w:p>
        </w:tc>
        <w:tc>
          <w:tcPr>
            <w:tcW w:w="505" w:type="dxa"/>
            <w:shd w:val="clear" w:color="auto" w:fill="D9D9D9"/>
          </w:tcPr>
          <w:p>
            <w:pPr>
              <w:pStyle w:val="TableParagraph"/>
              <w:spacing w:line="188" w:lineRule="exact"/>
              <w:ind w:left="103" w:right="77"/>
              <w:rPr>
                <w:sz w:val="18"/>
              </w:rPr>
            </w:pPr>
            <w:r>
              <w:rPr>
                <w:sz w:val="18"/>
              </w:rPr>
              <w:t>10</w:t>
            </w:r>
          </w:p>
        </w:tc>
        <w:tc>
          <w:tcPr>
            <w:tcW w:w="500" w:type="dxa"/>
            <w:shd w:val="clear" w:color="auto" w:fill="D9D9D9"/>
          </w:tcPr>
          <w:p>
            <w:pPr>
              <w:pStyle w:val="TableParagraph"/>
              <w:spacing w:line="188" w:lineRule="exact"/>
              <w:ind w:right="178"/>
              <w:jc w:val="right"/>
              <w:rPr>
                <w:sz w:val="18"/>
              </w:rPr>
            </w:pPr>
            <w:r>
              <w:rPr>
                <w:sz w:val="18"/>
              </w:rPr>
              <w:t>8</w:t>
            </w:r>
          </w:p>
        </w:tc>
      </w:tr>
      <w:tr>
        <w:trPr>
          <w:trHeight w:val="206" w:hRule="atLeast"/>
        </w:trPr>
        <w:tc>
          <w:tcPr>
            <w:tcW w:w="2554" w:type="dxa"/>
          </w:tcPr>
          <w:p>
            <w:pPr>
              <w:pStyle w:val="TableParagraph"/>
              <w:spacing w:line="186" w:lineRule="exact"/>
              <w:ind w:left="103"/>
              <w:jc w:val="left"/>
              <w:rPr>
                <w:sz w:val="18"/>
              </w:rPr>
            </w:pPr>
            <w:r>
              <w:rPr>
                <w:sz w:val="18"/>
              </w:rPr>
              <w:t>Málaga</w:t>
            </w:r>
          </w:p>
        </w:tc>
        <w:tc>
          <w:tcPr>
            <w:tcW w:w="864" w:type="dxa"/>
          </w:tcPr>
          <w:p>
            <w:pPr>
              <w:pStyle w:val="TableParagraph"/>
              <w:spacing w:line="186" w:lineRule="exact"/>
              <w:ind w:left="110" w:right="122"/>
              <w:rPr>
                <w:sz w:val="18"/>
              </w:rPr>
            </w:pPr>
            <w:r>
              <w:rPr>
                <w:sz w:val="18"/>
              </w:rPr>
              <w:t>11</w:t>
            </w:r>
          </w:p>
        </w:tc>
        <w:tc>
          <w:tcPr>
            <w:tcW w:w="506" w:type="dxa"/>
          </w:tcPr>
          <w:p>
            <w:pPr>
              <w:pStyle w:val="TableParagraph"/>
              <w:spacing w:line="186" w:lineRule="exact"/>
              <w:ind w:right="143"/>
              <w:jc w:val="right"/>
              <w:rPr>
                <w:sz w:val="18"/>
              </w:rPr>
            </w:pPr>
            <w:r>
              <w:rPr>
                <w:sz w:val="18"/>
              </w:rPr>
              <w:t>12</w:t>
            </w:r>
          </w:p>
        </w:tc>
        <w:tc>
          <w:tcPr>
            <w:tcW w:w="506" w:type="dxa"/>
          </w:tcPr>
          <w:p>
            <w:pPr>
              <w:pStyle w:val="TableParagraph"/>
              <w:spacing w:line="186" w:lineRule="exact"/>
              <w:ind w:left="113" w:right="110"/>
              <w:rPr>
                <w:sz w:val="18"/>
              </w:rPr>
            </w:pPr>
            <w:r>
              <w:rPr>
                <w:sz w:val="18"/>
              </w:rPr>
              <w:t>12</w:t>
            </w:r>
          </w:p>
        </w:tc>
        <w:tc>
          <w:tcPr>
            <w:tcW w:w="508" w:type="dxa"/>
          </w:tcPr>
          <w:p>
            <w:pPr>
              <w:pStyle w:val="TableParagraph"/>
              <w:spacing w:line="186" w:lineRule="exact"/>
              <w:ind w:left="92" w:right="84"/>
              <w:rPr>
                <w:sz w:val="18"/>
              </w:rPr>
            </w:pPr>
            <w:r>
              <w:rPr>
                <w:sz w:val="18"/>
              </w:rPr>
              <w:t>13</w:t>
            </w:r>
          </w:p>
        </w:tc>
        <w:tc>
          <w:tcPr>
            <w:tcW w:w="506" w:type="dxa"/>
          </w:tcPr>
          <w:p>
            <w:pPr>
              <w:pStyle w:val="TableParagraph"/>
              <w:spacing w:line="186" w:lineRule="exact"/>
              <w:ind w:right="141"/>
              <w:jc w:val="right"/>
              <w:rPr>
                <w:sz w:val="18"/>
              </w:rPr>
            </w:pPr>
            <w:r>
              <w:rPr>
                <w:sz w:val="18"/>
              </w:rPr>
              <w:t>14</w:t>
            </w:r>
          </w:p>
        </w:tc>
        <w:tc>
          <w:tcPr>
            <w:tcW w:w="508" w:type="dxa"/>
          </w:tcPr>
          <w:p>
            <w:pPr>
              <w:pStyle w:val="TableParagraph"/>
              <w:spacing w:line="186" w:lineRule="exact"/>
              <w:ind w:left="153"/>
              <w:jc w:val="left"/>
              <w:rPr>
                <w:sz w:val="18"/>
              </w:rPr>
            </w:pPr>
            <w:r>
              <w:rPr>
                <w:sz w:val="18"/>
              </w:rPr>
              <w:t>16</w:t>
            </w:r>
          </w:p>
        </w:tc>
        <w:tc>
          <w:tcPr>
            <w:tcW w:w="506" w:type="dxa"/>
          </w:tcPr>
          <w:p>
            <w:pPr>
              <w:pStyle w:val="TableParagraph"/>
              <w:spacing w:line="186" w:lineRule="exact"/>
              <w:ind w:left="151"/>
              <w:jc w:val="left"/>
              <w:rPr>
                <w:sz w:val="18"/>
              </w:rPr>
            </w:pPr>
            <w:r>
              <w:rPr>
                <w:sz w:val="18"/>
              </w:rPr>
              <w:t>18</w:t>
            </w:r>
          </w:p>
        </w:tc>
        <w:tc>
          <w:tcPr>
            <w:tcW w:w="505" w:type="dxa"/>
          </w:tcPr>
          <w:p>
            <w:pPr>
              <w:pStyle w:val="TableParagraph"/>
              <w:spacing w:line="186" w:lineRule="exact"/>
              <w:ind w:left="94" w:right="82"/>
              <w:rPr>
                <w:sz w:val="18"/>
              </w:rPr>
            </w:pPr>
            <w:r>
              <w:rPr>
                <w:sz w:val="18"/>
              </w:rPr>
              <w:t>20</w:t>
            </w:r>
          </w:p>
        </w:tc>
        <w:tc>
          <w:tcPr>
            <w:tcW w:w="507" w:type="dxa"/>
          </w:tcPr>
          <w:p>
            <w:pPr>
              <w:pStyle w:val="TableParagraph"/>
              <w:spacing w:line="186" w:lineRule="exact"/>
              <w:ind w:left="97" w:right="84"/>
              <w:rPr>
                <w:sz w:val="18"/>
              </w:rPr>
            </w:pPr>
            <w:r>
              <w:rPr>
                <w:sz w:val="18"/>
              </w:rPr>
              <w:t>20</w:t>
            </w:r>
          </w:p>
        </w:tc>
        <w:tc>
          <w:tcPr>
            <w:tcW w:w="507" w:type="dxa"/>
          </w:tcPr>
          <w:p>
            <w:pPr>
              <w:pStyle w:val="TableParagraph"/>
              <w:spacing w:line="186" w:lineRule="exact"/>
              <w:ind w:left="156"/>
              <w:jc w:val="left"/>
              <w:rPr>
                <w:sz w:val="18"/>
              </w:rPr>
            </w:pPr>
            <w:r>
              <w:rPr>
                <w:sz w:val="18"/>
              </w:rPr>
              <w:t>19</w:t>
            </w:r>
          </w:p>
        </w:tc>
        <w:tc>
          <w:tcPr>
            <w:tcW w:w="505" w:type="dxa"/>
          </w:tcPr>
          <w:p>
            <w:pPr>
              <w:pStyle w:val="TableParagraph"/>
              <w:spacing w:line="186" w:lineRule="exact"/>
              <w:ind w:left="157"/>
              <w:jc w:val="left"/>
              <w:rPr>
                <w:sz w:val="18"/>
              </w:rPr>
            </w:pPr>
            <w:r>
              <w:rPr>
                <w:sz w:val="18"/>
              </w:rPr>
              <w:t>16</w:t>
            </w:r>
          </w:p>
        </w:tc>
        <w:tc>
          <w:tcPr>
            <w:tcW w:w="505" w:type="dxa"/>
          </w:tcPr>
          <w:p>
            <w:pPr>
              <w:pStyle w:val="TableParagraph"/>
              <w:spacing w:line="186" w:lineRule="exact"/>
              <w:ind w:left="103" w:right="77"/>
              <w:rPr>
                <w:sz w:val="18"/>
              </w:rPr>
            </w:pPr>
            <w:r>
              <w:rPr>
                <w:sz w:val="18"/>
              </w:rPr>
              <w:t>14</w:t>
            </w:r>
          </w:p>
        </w:tc>
        <w:tc>
          <w:tcPr>
            <w:tcW w:w="500" w:type="dxa"/>
          </w:tcPr>
          <w:p>
            <w:pPr>
              <w:pStyle w:val="TableParagraph"/>
              <w:spacing w:line="186" w:lineRule="exact"/>
              <w:ind w:right="127"/>
              <w:jc w:val="right"/>
              <w:rPr>
                <w:sz w:val="18"/>
              </w:rPr>
            </w:pPr>
            <w:r>
              <w:rPr>
                <w:sz w:val="18"/>
              </w:rPr>
              <w:t>12</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Melilla</w:t>
            </w:r>
          </w:p>
        </w:tc>
        <w:tc>
          <w:tcPr>
            <w:tcW w:w="864" w:type="dxa"/>
            <w:shd w:val="clear" w:color="auto" w:fill="D9D9D9"/>
          </w:tcPr>
          <w:p>
            <w:pPr>
              <w:pStyle w:val="TableParagraph"/>
              <w:spacing w:line="186" w:lineRule="exact"/>
              <w:ind w:left="121" w:right="121"/>
              <w:rPr>
                <w:sz w:val="18"/>
              </w:rPr>
            </w:pPr>
            <w:r>
              <w:rPr>
                <w:sz w:val="18"/>
              </w:rPr>
              <w:t>15</w:t>
            </w:r>
          </w:p>
        </w:tc>
        <w:tc>
          <w:tcPr>
            <w:tcW w:w="506" w:type="dxa"/>
            <w:shd w:val="clear" w:color="auto" w:fill="D9D9D9"/>
          </w:tcPr>
          <w:p>
            <w:pPr>
              <w:pStyle w:val="TableParagraph"/>
              <w:spacing w:line="186" w:lineRule="exact"/>
              <w:ind w:right="143"/>
              <w:jc w:val="right"/>
              <w:rPr>
                <w:sz w:val="18"/>
              </w:rPr>
            </w:pPr>
            <w:r>
              <w:rPr>
                <w:sz w:val="18"/>
              </w:rPr>
              <w:t>12</w:t>
            </w:r>
          </w:p>
        </w:tc>
        <w:tc>
          <w:tcPr>
            <w:tcW w:w="506" w:type="dxa"/>
            <w:shd w:val="clear" w:color="auto" w:fill="D9D9D9"/>
          </w:tcPr>
          <w:p>
            <w:pPr>
              <w:pStyle w:val="TableParagraph"/>
              <w:spacing w:line="186" w:lineRule="exact"/>
              <w:ind w:left="113" w:right="110"/>
              <w:rPr>
                <w:sz w:val="18"/>
              </w:rPr>
            </w:pPr>
            <w:r>
              <w:rPr>
                <w:sz w:val="18"/>
              </w:rPr>
              <w:t>13</w:t>
            </w:r>
          </w:p>
        </w:tc>
        <w:tc>
          <w:tcPr>
            <w:tcW w:w="508" w:type="dxa"/>
            <w:shd w:val="clear" w:color="auto" w:fill="D9D9D9"/>
          </w:tcPr>
          <w:p>
            <w:pPr>
              <w:pStyle w:val="TableParagraph"/>
              <w:spacing w:line="186" w:lineRule="exact"/>
              <w:ind w:left="92" w:right="84"/>
              <w:rPr>
                <w:sz w:val="18"/>
              </w:rPr>
            </w:pPr>
            <w:r>
              <w:rPr>
                <w:sz w:val="18"/>
              </w:rPr>
              <w:t>13</w:t>
            </w:r>
          </w:p>
        </w:tc>
        <w:tc>
          <w:tcPr>
            <w:tcW w:w="506" w:type="dxa"/>
            <w:shd w:val="clear" w:color="auto" w:fill="D9D9D9"/>
          </w:tcPr>
          <w:p>
            <w:pPr>
              <w:pStyle w:val="TableParagraph"/>
              <w:spacing w:line="186" w:lineRule="exact"/>
              <w:ind w:right="141"/>
              <w:jc w:val="right"/>
              <w:rPr>
                <w:sz w:val="18"/>
              </w:rPr>
            </w:pPr>
            <w:r>
              <w:rPr>
                <w:sz w:val="18"/>
              </w:rPr>
              <w:t>14</w:t>
            </w:r>
          </w:p>
        </w:tc>
        <w:tc>
          <w:tcPr>
            <w:tcW w:w="508" w:type="dxa"/>
            <w:shd w:val="clear" w:color="auto" w:fill="D9D9D9"/>
          </w:tcPr>
          <w:p>
            <w:pPr>
              <w:pStyle w:val="TableParagraph"/>
              <w:spacing w:line="186" w:lineRule="exact"/>
              <w:ind w:left="153"/>
              <w:jc w:val="left"/>
              <w:rPr>
                <w:sz w:val="18"/>
              </w:rPr>
            </w:pPr>
            <w:r>
              <w:rPr>
                <w:sz w:val="18"/>
              </w:rPr>
              <w:t>16</w:t>
            </w:r>
          </w:p>
        </w:tc>
        <w:tc>
          <w:tcPr>
            <w:tcW w:w="506" w:type="dxa"/>
            <w:shd w:val="clear" w:color="auto" w:fill="D9D9D9"/>
          </w:tcPr>
          <w:p>
            <w:pPr>
              <w:pStyle w:val="TableParagraph"/>
              <w:spacing w:line="186" w:lineRule="exact"/>
              <w:ind w:left="151"/>
              <w:jc w:val="left"/>
              <w:rPr>
                <w:sz w:val="18"/>
              </w:rPr>
            </w:pPr>
            <w:r>
              <w:rPr>
                <w:sz w:val="18"/>
              </w:rPr>
              <w:t>18</w:t>
            </w:r>
          </w:p>
        </w:tc>
        <w:tc>
          <w:tcPr>
            <w:tcW w:w="505" w:type="dxa"/>
            <w:shd w:val="clear" w:color="auto" w:fill="D9D9D9"/>
          </w:tcPr>
          <w:p>
            <w:pPr>
              <w:pStyle w:val="TableParagraph"/>
              <w:spacing w:line="186" w:lineRule="exact"/>
              <w:ind w:left="94" w:right="82"/>
              <w:rPr>
                <w:sz w:val="18"/>
              </w:rPr>
            </w:pPr>
            <w:r>
              <w:rPr>
                <w:sz w:val="18"/>
              </w:rPr>
              <w:t>20</w:t>
            </w:r>
          </w:p>
        </w:tc>
        <w:tc>
          <w:tcPr>
            <w:tcW w:w="507" w:type="dxa"/>
            <w:shd w:val="clear" w:color="auto" w:fill="D9D9D9"/>
          </w:tcPr>
          <w:p>
            <w:pPr>
              <w:pStyle w:val="TableParagraph"/>
              <w:spacing w:line="186" w:lineRule="exact"/>
              <w:ind w:left="97" w:right="84"/>
              <w:rPr>
                <w:sz w:val="18"/>
              </w:rPr>
            </w:pPr>
            <w:r>
              <w:rPr>
                <w:sz w:val="18"/>
              </w:rPr>
              <w:t>20</w:t>
            </w:r>
          </w:p>
        </w:tc>
        <w:tc>
          <w:tcPr>
            <w:tcW w:w="507" w:type="dxa"/>
            <w:shd w:val="clear" w:color="auto" w:fill="D9D9D9"/>
          </w:tcPr>
          <w:p>
            <w:pPr>
              <w:pStyle w:val="TableParagraph"/>
              <w:spacing w:line="186" w:lineRule="exact"/>
              <w:ind w:left="156"/>
              <w:jc w:val="left"/>
              <w:rPr>
                <w:sz w:val="18"/>
              </w:rPr>
            </w:pPr>
            <w:r>
              <w:rPr>
                <w:sz w:val="18"/>
              </w:rPr>
              <w:t>19</w:t>
            </w:r>
          </w:p>
        </w:tc>
        <w:tc>
          <w:tcPr>
            <w:tcW w:w="505" w:type="dxa"/>
            <w:shd w:val="clear" w:color="auto" w:fill="D9D9D9"/>
          </w:tcPr>
          <w:p>
            <w:pPr>
              <w:pStyle w:val="TableParagraph"/>
              <w:spacing w:line="186" w:lineRule="exact"/>
              <w:ind w:left="157"/>
              <w:jc w:val="left"/>
              <w:rPr>
                <w:sz w:val="18"/>
              </w:rPr>
            </w:pPr>
            <w:r>
              <w:rPr>
                <w:sz w:val="18"/>
              </w:rPr>
              <w:t>17</w:t>
            </w:r>
          </w:p>
        </w:tc>
        <w:tc>
          <w:tcPr>
            <w:tcW w:w="505" w:type="dxa"/>
            <w:shd w:val="clear" w:color="auto" w:fill="D9D9D9"/>
          </w:tcPr>
          <w:p>
            <w:pPr>
              <w:pStyle w:val="TableParagraph"/>
              <w:spacing w:line="186" w:lineRule="exact"/>
              <w:ind w:left="103" w:right="77"/>
              <w:rPr>
                <w:sz w:val="18"/>
              </w:rPr>
            </w:pPr>
            <w:r>
              <w:rPr>
                <w:sz w:val="18"/>
              </w:rPr>
              <w:t>14</w:t>
            </w:r>
          </w:p>
        </w:tc>
        <w:tc>
          <w:tcPr>
            <w:tcW w:w="500" w:type="dxa"/>
            <w:shd w:val="clear" w:color="auto" w:fill="D9D9D9"/>
          </w:tcPr>
          <w:p>
            <w:pPr>
              <w:pStyle w:val="TableParagraph"/>
              <w:spacing w:line="186" w:lineRule="exact"/>
              <w:ind w:right="127"/>
              <w:jc w:val="right"/>
              <w:rPr>
                <w:sz w:val="18"/>
              </w:rPr>
            </w:pPr>
            <w:r>
              <w:rPr>
                <w:sz w:val="18"/>
              </w:rPr>
              <w:t>13</w:t>
            </w:r>
          </w:p>
        </w:tc>
      </w:tr>
      <w:tr>
        <w:trPr>
          <w:trHeight w:val="208" w:hRule="atLeast"/>
        </w:trPr>
        <w:tc>
          <w:tcPr>
            <w:tcW w:w="2554" w:type="dxa"/>
          </w:tcPr>
          <w:p>
            <w:pPr>
              <w:pStyle w:val="TableParagraph"/>
              <w:spacing w:line="187" w:lineRule="exact" w:before="1"/>
              <w:ind w:left="103"/>
              <w:jc w:val="left"/>
              <w:rPr>
                <w:sz w:val="18"/>
              </w:rPr>
            </w:pPr>
            <w:r>
              <w:rPr>
                <w:sz w:val="18"/>
              </w:rPr>
              <w:t>Murcia</w:t>
            </w:r>
          </w:p>
        </w:tc>
        <w:tc>
          <w:tcPr>
            <w:tcW w:w="864" w:type="dxa"/>
          </w:tcPr>
          <w:p>
            <w:pPr>
              <w:pStyle w:val="TableParagraph"/>
              <w:spacing w:line="187" w:lineRule="exact" w:before="1"/>
              <w:ind w:left="121" w:right="121"/>
              <w:rPr>
                <w:sz w:val="18"/>
              </w:rPr>
            </w:pPr>
            <w:r>
              <w:rPr>
                <w:sz w:val="18"/>
              </w:rPr>
              <w:t>39</w:t>
            </w:r>
          </w:p>
        </w:tc>
        <w:tc>
          <w:tcPr>
            <w:tcW w:w="506" w:type="dxa"/>
          </w:tcPr>
          <w:p>
            <w:pPr>
              <w:pStyle w:val="TableParagraph"/>
              <w:spacing w:line="187" w:lineRule="exact" w:before="1"/>
              <w:ind w:right="167"/>
              <w:jc w:val="right"/>
              <w:rPr>
                <w:sz w:val="18"/>
              </w:rPr>
            </w:pPr>
            <w:r>
              <w:rPr>
                <w:sz w:val="18"/>
              </w:rPr>
              <w:t>11</w:t>
            </w:r>
          </w:p>
        </w:tc>
        <w:tc>
          <w:tcPr>
            <w:tcW w:w="506" w:type="dxa"/>
          </w:tcPr>
          <w:p>
            <w:pPr>
              <w:pStyle w:val="TableParagraph"/>
              <w:spacing w:line="187" w:lineRule="exact" w:before="1"/>
              <w:ind w:left="100" w:right="113"/>
              <w:rPr>
                <w:sz w:val="18"/>
              </w:rPr>
            </w:pPr>
            <w:r>
              <w:rPr>
                <w:sz w:val="18"/>
              </w:rPr>
              <w:t>11</w:t>
            </w:r>
          </w:p>
        </w:tc>
        <w:tc>
          <w:tcPr>
            <w:tcW w:w="508" w:type="dxa"/>
          </w:tcPr>
          <w:p>
            <w:pPr>
              <w:pStyle w:val="TableParagraph"/>
              <w:spacing w:line="187" w:lineRule="exact" w:before="1"/>
              <w:ind w:left="92" w:right="84"/>
              <w:rPr>
                <w:sz w:val="18"/>
              </w:rPr>
            </w:pPr>
            <w:r>
              <w:rPr>
                <w:sz w:val="18"/>
              </w:rPr>
              <w:t>12</w:t>
            </w:r>
          </w:p>
        </w:tc>
        <w:tc>
          <w:tcPr>
            <w:tcW w:w="506" w:type="dxa"/>
          </w:tcPr>
          <w:p>
            <w:pPr>
              <w:pStyle w:val="TableParagraph"/>
              <w:spacing w:line="187" w:lineRule="exact" w:before="1"/>
              <w:ind w:right="141"/>
              <w:jc w:val="right"/>
              <w:rPr>
                <w:sz w:val="18"/>
              </w:rPr>
            </w:pPr>
            <w:r>
              <w:rPr>
                <w:sz w:val="18"/>
              </w:rPr>
              <w:t>13</w:t>
            </w:r>
          </w:p>
        </w:tc>
        <w:tc>
          <w:tcPr>
            <w:tcW w:w="508" w:type="dxa"/>
          </w:tcPr>
          <w:p>
            <w:pPr>
              <w:pStyle w:val="TableParagraph"/>
              <w:spacing w:line="187" w:lineRule="exact" w:before="1"/>
              <w:ind w:left="153"/>
              <w:jc w:val="left"/>
              <w:rPr>
                <w:sz w:val="18"/>
              </w:rPr>
            </w:pPr>
            <w:r>
              <w:rPr>
                <w:sz w:val="18"/>
              </w:rPr>
              <w:t>15</w:t>
            </w:r>
          </w:p>
        </w:tc>
        <w:tc>
          <w:tcPr>
            <w:tcW w:w="506" w:type="dxa"/>
          </w:tcPr>
          <w:p>
            <w:pPr>
              <w:pStyle w:val="TableParagraph"/>
              <w:spacing w:line="187" w:lineRule="exact" w:before="1"/>
              <w:ind w:left="151"/>
              <w:jc w:val="left"/>
              <w:rPr>
                <w:sz w:val="18"/>
              </w:rPr>
            </w:pPr>
            <w:r>
              <w:rPr>
                <w:sz w:val="18"/>
              </w:rPr>
              <w:t>17</w:t>
            </w:r>
          </w:p>
        </w:tc>
        <w:tc>
          <w:tcPr>
            <w:tcW w:w="505" w:type="dxa"/>
          </w:tcPr>
          <w:p>
            <w:pPr>
              <w:pStyle w:val="TableParagraph"/>
              <w:spacing w:line="187" w:lineRule="exact" w:before="1"/>
              <w:ind w:left="94" w:right="82"/>
              <w:rPr>
                <w:sz w:val="18"/>
              </w:rPr>
            </w:pPr>
            <w:r>
              <w:rPr>
                <w:sz w:val="18"/>
              </w:rPr>
              <w:t>19</w:t>
            </w:r>
          </w:p>
        </w:tc>
        <w:tc>
          <w:tcPr>
            <w:tcW w:w="507" w:type="dxa"/>
          </w:tcPr>
          <w:p>
            <w:pPr>
              <w:pStyle w:val="TableParagraph"/>
              <w:spacing w:line="187" w:lineRule="exact" w:before="1"/>
              <w:ind w:left="97" w:right="84"/>
              <w:rPr>
                <w:sz w:val="18"/>
              </w:rPr>
            </w:pPr>
            <w:r>
              <w:rPr>
                <w:sz w:val="18"/>
              </w:rPr>
              <w:t>20</w:t>
            </w:r>
          </w:p>
        </w:tc>
        <w:tc>
          <w:tcPr>
            <w:tcW w:w="507" w:type="dxa"/>
          </w:tcPr>
          <w:p>
            <w:pPr>
              <w:pStyle w:val="TableParagraph"/>
              <w:spacing w:line="187" w:lineRule="exact" w:before="1"/>
              <w:ind w:left="156"/>
              <w:jc w:val="left"/>
              <w:rPr>
                <w:sz w:val="18"/>
              </w:rPr>
            </w:pPr>
            <w:r>
              <w:rPr>
                <w:sz w:val="18"/>
              </w:rPr>
              <w:t>18</w:t>
            </w:r>
          </w:p>
        </w:tc>
        <w:tc>
          <w:tcPr>
            <w:tcW w:w="505" w:type="dxa"/>
          </w:tcPr>
          <w:p>
            <w:pPr>
              <w:pStyle w:val="TableParagraph"/>
              <w:spacing w:line="187" w:lineRule="exact" w:before="1"/>
              <w:ind w:left="157"/>
              <w:jc w:val="left"/>
              <w:rPr>
                <w:sz w:val="18"/>
              </w:rPr>
            </w:pPr>
            <w:r>
              <w:rPr>
                <w:sz w:val="18"/>
              </w:rPr>
              <w:t>16</w:t>
            </w:r>
          </w:p>
        </w:tc>
        <w:tc>
          <w:tcPr>
            <w:tcW w:w="505" w:type="dxa"/>
          </w:tcPr>
          <w:p>
            <w:pPr>
              <w:pStyle w:val="TableParagraph"/>
              <w:spacing w:line="187" w:lineRule="exact" w:before="1"/>
              <w:ind w:left="103" w:right="77"/>
              <w:rPr>
                <w:sz w:val="18"/>
              </w:rPr>
            </w:pPr>
            <w:r>
              <w:rPr>
                <w:sz w:val="18"/>
              </w:rPr>
              <w:t>13</w:t>
            </w:r>
          </w:p>
        </w:tc>
        <w:tc>
          <w:tcPr>
            <w:tcW w:w="500" w:type="dxa"/>
          </w:tcPr>
          <w:p>
            <w:pPr>
              <w:pStyle w:val="TableParagraph"/>
              <w:spacing w:line="187" w:lineRule="exact" w:before="1"/>
              <w:ind w:right="149"/>
              <w:jc w:val="right"/>
              <w:rPr>
                <w:sz w:val="18"/>
              </w:rPr>
            </w:pPr>
            <w:r>
              <w:rPr>
                <w:sz w:val="18"/>
              </w:rPr>
              <w:t>11</w:t>
            </w:r>
          </w:p>
        </w:tc>
      </w:tr>
      <w:tr>
        <w:trPr>
          <w:trHeight w:val="206" w:hRule="atLeast"/>
        </w:trPr>
        <w:tc>
          <w:tcPr>
            <w:tcW w:w="2554" w:type="dxa"/>
            <w:shd w:val="clear" w:color="auto" w:fill="D9D9D9"/>
          </w:tcPr>
          <w:p>
            <w:pPr>
              <w:pStyle w:val="TableParagraph"/>
              <w:spacing w:line="186" w:lineRule="exact"/>
              <w:ind w:left="103"/>
              <w:jc w:val="left"/>
              <w:rPr>
                <w:sz w:val="18"/>
              </w:rPr>
            </w:pPr>
            <w:r>
              <w:rPr>
                <w:sz w:val="18"/>
              </w:rPr>
              <w:t>Ourense</w:t>
            </w:r>
          </w:p>
        </w:tc>
        <w:tc>
          <w:tcPr>
            <w:tcW w:w="864" w:type="dxa"/>
            <w:shd w:val="clear" w:color="auto" w:fill="D9D9D9"/>
          </w:tcPr>
          <w:p>
            <w:pPr>
              <w:pStyle w:val="TableParagraph"/>
              <w:spacing w:line="186" w:lineRule="exact"/>
              <w:ind w:left="121" w:right="121"/>
              <w:rPr>
                <w:sz w:val="18"/>
              </w:rPr>
            </w:pPr>
            <w:r>
              <w:rPr>
                <w:sz w:val="18"/>
              </w:rPr>
              <w:t>139</w:t>
            </w:r>
          </w:p>
        </w:tc>
        <w:tc>
          <w:tcPr>
            <w:tcW w:w="506" w:type="dxa"/>
            <w:shd w:val="clear" w:color="auto" w:fill="D9D9D9"/>
          </w:tcPr>
          <w:p>
            <w:pPr>
              <w:pStyle w:val="TableParagraph"/>
              <w:spacing w:line="186" w:lineRule="exact"/>
              <w:ind w:right="197"/>
              <w:jc w:val="right"/>
              <w:rPr>
                <w:sz w:val="18"/>
              </w:rPr>
            </w:pPr>
            <w:r>
              <w:rPr>
                <w:sz w:val="18"/>
              </w:rPr>
              <w:t>8</w:t>
            </w:r>
          </w:p>
        </w:tc>
        <w:tc>
          <w:tcPr>
            <w:tcW w:w="506" w:type="dxa"/>
            <w:shd w:val="clear" w:color="auto" w:fill="D9D9D9"/>
          </w:tcPr>
          <w:p>
            <w:pPr>
              <w:pStyle w:val="TableParagraph"/>
              <w:spacing w:line="186" w:lineRule="exact"/>
              <w:ind w:left="113" w:right="110"/>
              <w:rPr>
                <w:sz w:val="18"/>
              </w:rPr>
            </w:pPr>
            <w:r>
              <w:rPr>
                <w:sz w:val="18"/>
              </w:rPr>
              <w:t>10</w:t>
            </w:r>
          </w:p>
        </w:tc>
        <w:tc>
          <w:tcPr>
            <w:tcW w:w="508" w:type="dxa"/>
            <w:shd w:val="clear" w:color="auto" w:fill="D9D9D9"/>
          </w:tcPr>
          <w:p>
            <w:pPr>
              <w:pStyle w:val="TableParagraph"/>
              <w:spacing w:line="186" w:lineRule="exact"/>
              <w:ind w:left="77" w:right="85"/>
              <w:rPr>
                <w:sz w:val="18"/>
              </w:rPr>
            </w:pPr>
            <w:r>
              <w:rPr>
                <w:sz w:val="18"/>
              </w:rPr>
              <w:t>11</w:t>
            </w:r>
          </w:p>
        </w:tc>
        <w:tc>
          <w:tcPr>
            <w:tcW w:w="506" w:type="dxa"/>
            <w:shd w:val="clear" w:color="auto" w:fill="D9D9D9"/>
          </w:tcPr>
          <w:p>
            <w:pPr>
              <w:pStyle w:val="TableParagraph"/>
              <w:spacing w:line="186" w:lineRule="exact"/>
              <w:ind w:right="141"/>
              <w:jc w:val="right"/>
              <w:rPr>
                <w:sz w:val="18"/>
              </w:rPr>
            </w:pPr>
            <w:r>
              <w:rPr>
                <w:sz w:val="18"/>
              </w:rPr>
              <w:t>12</w:t>
            </w:r>
          </w:p>
        </w:tc>
        <w:tc>
          <w:tcPr>
            <w:tcW w:w="508" w:type="dxa"/>
            <w:shd w:val="clear" w:color="auto" w:fill="D9D9D9"/>
          </w:tcPr>
          <w:p>
            <w:pPr>
              <w:pStyle w:val="TableParagraph"/>
              <w:spacing w:line="186" w:lineRule="exact"/>
              <w:ind w:left="153"/>
              <w:jc w:val="left"/>
              <w:rPr>
                <w:sz w:val="18"/>
              </w:rPr>
            </w:pPr>
            <w:r>
              <w:rPr>
                <w:sz w:val="18"/>
              </w:rPr>
              <w:t>14</w:t>
            </w:r>
          </w:p>
        </w:tc>
        <w:tc>
          <w:tcPr>
            <w:tcW w:w="506" w:type="dxa"/>
            <w:shd w:val="clear" w:color="auto" w:fill="D9D9D9"/>
          </w:tcPr>
          <w:p>
            <w:pPr>
              <w:pStyle w:val="TableParagraph"/>
              <w:spacing w:line="186" w:lineRule="exact"/>
              <w:ind w:left="151"/>
              <w:jc w:val="left"/>
              <w:rPr>
                <w:sz w:val="18"/>
              </w:rPr>
            </w:pPr>
            <w:r>
              <w:rPr>
                <w:sz w:val="18"/>
              </w:rPr>
              <w:t>16</w:t>
            </w:r>
          </w:p>
        </w:tc>
        <w:tc>
          <w:tcPr>
            <w:tcW w:w="505" w:type="dxa"/>
            <w:shd w:val="clear" w:color="auto" w:fill="D9D9D9"/>
          </w:tcPr>
          <w:p>
            <w:pPr>
              <w:pStyle w:val="TableParagraph"/>
              <w:spacing w:line="186" w:lineRule="exact"/>
              <w:ind w:left="94" w:right="82"/>
              <w:rPr>
                <w:sz w:val="18"/>
              </w:rPr>
            </w:pPr>
            <w:r>
              <w:rPr>
                <w:sz w:val="18"/>
              </w:rPr>
              <w:t>18</w:t>
            </w:r>
          </w:p>
        </w:tc>
        <w:tc>
          <w:tcPr>
            <w:tcW w:w="507" w:type="dxa"/>
            <w:shd w:val="clear" w:color="auto" w:fill="D9D9D9"/>
          </w:tcPr>
          <w:p>
            <w:pPr>
              <w:pStyle w:val="TableParagraph"/>
              <w:spacing w:line="186" w:lineRule="exact"/>
              <w:ind w:left="97" w:right="84"/>
              <w:rPr>
                <w:sz w:val="18"/>
              </w:rPr>
            </w:pPr>
            <w:r>
              <w:rPr>
                <w:sz w:val="18"/>
              </w:rPr>
              <w:t>18</w:t>
            </w:r>
          </w:p>
        </w:tc>
        <w:tc>
          <w:tcPr>
            <w:tcW w:w="507" w:type="dxa"/>
            <w:shd w:val="clear" w:color="auto" w:fill="D9D9D9"/>
          </w:tcPr>
          <w:p>
            <w:pPr>
              <w:pStyle w:val="TableParagraph"/>
              <w:spacing w:line="186" w:lineRule="exact"/>
              <w:ind w:left="156"/>
              <w:jc w:val="left"/>
              <w:rPr>
                <w:sz w:val="18"/>
              </w:rPr>
            </w:pPr>
            <w:r>
              <w:rPr>
                <w:sz w:val="18"/>
              </w:rPr>
              <w:t>17</w:t>
            </w:r>
          </w:p>
        </w:tc>
        <w:tc>
          <w:tcPr>
            <w:tcW w:w="505" w:type="dxa"/>
            <w:shd w:val="clear" w:color="auto" w:fill="D9D9D9"/>
          </w:tcPr>
          <w:p>
            <w:pPr>
              <w:pStyle w:val="TableParagraph"/>
              <w:spacing w:line="186" w:lineRule="exact"/>
              <w:ind w:left="157"/>
              <w:jc w:val="left"/>
              <w:rPr>
                <w:sz w:val="18"/>
              </w:rPr>
            </w:pPr>
            <w:r>
              <w:rPr>
                <w:sz w:val="18"/>
              </w:rPr>
              <w:t>13</w:t>
            </w:r>
          </w:p>
        </w:tc>
        <w:tc>
          <w:tcPr>
            <w:tcW w:w="505" w:type="dxa"/>
            <w:shd w:val="clear" w:color="auto" w:fill="D9D9D9"/>
          </w:tcPr>
          <w:p>
            <w:pPr>
              <w:pStyle w:val="TableParagraph"/>
              <w:spacing w:line="186" w:lineRule="exact"/>
              <w:ind w:left="88" w:right="82"/>
              <w:rPr>
                <w:sz w:val="18"/>
              </w:rPr>
            </w:pPr>
            <w:r>
              <w:rPr>
                <w:sz w:val="18"/>
              </w:rPr>
              <w:t>11</w:t>
            </w:r>
          </w:p>
        </w:tc>
        <w:tc>
          <w:tcPr>
            <w:tcW w:w="500" w:type="dxa"/>
            <w:shd w:val="clear" w:color="auto" w:fill="D9D9D9"/>
          </w:tcPr>
          <w:p>
            <w:pPr>
              <w:pStyle w:val="TableParagraph"/>
              <w:spacing w:line="186" w:lineRule="exact"/>
              <w:ind w:right="178"/>
              <w:jc w:val="right"/>
              <w:rPr>
                <w:sz w:val="18"/>
              </w:rPr>
            </w:pPr>
            <w:r>
              <w:rPr>
                <w:sz w:val="18"/>
              </w:rPr>
              <w:t>9</w:t>
            </w:r>
          </w:p>
        </w:tc>
      </w:tr>
      <w:tr>
        <w:trPr>
          <w:trHeight w:val="208" w:hRule="atLeast"/>
        </w:trPr>
        <w:tc>
          <w:tcPr>
            <w:tcW w:w="2554" w:type="dxa"/>
          </w:tcPr>
          <w:p>
            <w:pPr>
              <w:pStyle w:val="TableParagraph"/>
              <w:spacing w:line="188" w:lineRule="exact"/>
              <w:ind w:left="103"/>
              <w:jc w:val="left"/>
              <w:rPr>
                <w:sz w:val="18"/>
              </w:rPr>
            </w:pPr>
            <w:r>
              <w:rPr>
                <w:sz w:val="18"/>
              </w:rPr>
              <w:t>Oviedo</w:t>
            </w:r>
          </w:p>
        </w:tc>
        <w:tc>
          <w:tcPr>
            <w:tcW w:w="864" w:type="dxa"/>
          </w:tcPr>
          <w:p>
            <w:pPr>
              <w:pStyle w:val="TableParagraph"/>
              <w:spacing w:line="188" w:lineRule="exact"/>
              <w:ind w:left="121" w:right="121"/>
              <w:rPr>
                <w:sz w:val="18"/>
              </w:rPr>
            </w:pPr>
            <w:r>
              <w:rPr>
                <w:sz w:val="18"/>
              </w:rPr>
              <w:t>232</w:t>
            </w:r>
          </w:p>
        </w:tc>
        <w:tc>
          <w:tcPr>
            <w:tcW w:w="506" w:type="dxa"/>
          </w:tcPr>
          <w:p>
            <w:pPr>
              <w:pStyle w:val="TableParagraph"/>
              <w:spacing w:line="188" w:lineRule="exact"/>
              <w:ind w:right="197"/>
              <w:jc w:val="right"/>
              <w:rPr>
                <w:sz w:val="18"/>
              </w:rPr>
            </w:pPr>
            <w:r>
              <w:rPr>
                <w:sz w:val="18"/>
              </w:rPr>
              <w:t>9</w:t>
            </w:r>
          </w:p>
        </w:tc>
        <w:tc>
          <w:tcPr>
            <w:tcW w:w="506" w:type="dxa"/>
          </w:tcPr>
          <w:p>
            <w:pPr>
              <w:pStyle w:val="TableParagraph"/>
              <w:spacing w:line="188" w:lineRule="exact"/>
              <w:rPr>
                <w:sz w:val="18"/>
              </w:rPr>
            </w:pPr>
            <w:r>
              <w:rPr>
                <w:sz w:val="18"/>
              </w:rPr>
              <w:t>9</w:t>
            </w:r>
          </w:p>
        </w:tc>
        <w:tc>
          <w:tcPr>
            <w:tcW w:w="508" w:type="dxa"/>
          </w:tcPr>
          <w:p>
            <w:pPr>
              <w:pStyle w:val="TableParagraph"/>
              <w:spacing w:line="188" w:lineRule="exact"/>
              <w:ind w:left="92" w:right="84"/>
              <w:rPr>
                <w:sz w:val="18"/>
              </w:rPr>
            </w:pPr>
            <w:r>
              <w:rPr>
                <w:sz w:val="18"/>
              </w:rPr>
              <w:t>10</w:t>
            </w:r>
          </w:p>
        </w:tc>
        <w:tc>
          <w:tcPr>
            <w:tcW w:w="506" w:type="dxa"/>
          </w:tcPr>
          <w:p>
            <w:pPr>
              <w:pStyle w:val="TableParagraph"/>
              <w:spacing w:line="188" w:lineRule="exact"/>
              <w:ind w:right="141"/>
              <w:jc w:val="right"/>
              <w:rPr>
                <w:sz w:val="18"/>
              </w:rPr>
            </w:pPr>
            <w:r>
              <w:rPr>
                <w:sz w:val="18"/>
              </w:rPr>
              <w:t>10</w:t>
            </w:r>
          </w:p>
        </w:tc>
        <w:tc>
          <w:tcPr>
            <w:tcW w:w="508" w:type="dxa"/>
          </w:tcPr>
          <w:p>
            <w:pPr>
              <w:pStyle w:val="TableParagraph"/>
              <w:spacing w:line="188" w:lineRule="exact"/>
              <w:ind w:left="153"/>
              <w:jc w:val="left"/>
              <w:rPr>
                <w:sz w:val="18"/>
              </w:rPr>
            </w:pPr>
            <w:r>
              <w:rPr>
                <w:sz w:val="18"/>
              </w:rPr>
              <w:t>12</w:t>
            </w:r>
          </w:p>
        </w:tc>
        <w:tc>
          <w:tcPr>
            <w:tcW w:w="506" w:type="dxa"/>
          </w:tcPr>
          <w:p>
            <w:pPr>
              <w:pStyle w:val="TableParagraph"/>
              <w:spacing w:line="188" w:lineRule="exact"/>
              <w:ind w:left="151"/>
              <w:jc w:val="left"/>
              <w:rPr>
                <w:sz w:val="18"/>
              </w:rPr>
            </w:pPr>
            <w:r>
              <w:rPr>
                <w:sz w:val="18"/>
              </w:rPr>
              <w:t>14</w:t>
            </w:r>
          </w:p>
        </w:tc>
        <w:tc>
          <w:tcPr>
            <w:tcW w:w="505" w:type="dxa"/>
          </w:tcPr>
          <w:p>
            <w:pPr>
              <w:pStyle w:val="TableParagraph"/>
              <w:spacing w:line="188" w:lineRule="exact"/>
              <w:ind w:left="94" w:right="82"/>
              <w:rPr>
                <w:sz w:val="18"/>
              </w:rPr>
            </w:pPr>
            <w:r>
              <w:rPr>
                <w:sz w:val="18"/>
              </w:rPr>
              <w:t>15</w:t>
            </w:r>
          </w:p>
        </w:tc>
        <w:tc>
          <w:tcPr>
            <w:tcW w:w="507" w:type="dxa"/>
          </w:tcPr>
          <w:p>
            <w:pPr>
              <w:pStyle w:val="TableParagraph"/>
              <w:spacing w:line="188" w:lineRule="exact"/>
              <w:ind w:left="97" w:right="84"/>
              <w:rPr>
                <w:sz w:val="18"/>
              </w:rPr>
            </w:pPr>
            <w:r>
              <w:rPr>
                <w:sz w:val="18"/>
              </w:rPr>
              <w:t>16</w:t>
            </w:r>
          </w:p>
        </w:tc>
        <w:tc>
          <w:tcPr>
            <w:tcW w:w="507" w:type="dxa"/>
          </w:tcPr>
          <w:p>
            <w:pPr>
              <w:pStyle w:val="TableParagraph"/>
              <w:spacing w:line="188" w:lineRule="exact"/>
              <w:ind w:left="156"/>
              <w:jc w:val="left"/>
              <w:rPr>
                <w:sz w:val="18"/>
              </w:rPr>
            </w:pPr>
            <w:r>
              <w:rPr>
                <w:sz w:val="18"/>
              </w:rPr>
              <w:t>15</w:t>
            </w:r>
          </w:p>
        </w:tc>
        <w:tc>
          <w:tcPr>
            <w:tcW w:w="505" w:type="dxa"/>
          </w:tcPr>
          <w:p>
            <w:pPr>
              <w:pStyle w:val="TableParagraph"/>
              <w:spacing w:line="188" w:lineRule="exact"/>
              <w:ind w:left="157"/>
              <w:jc w:val="left"/>
              <w:rPr>
                <w:sz w:val="18"/>
              </w:rPr>
            </w:pPr>
            <w:r>
              <w:rPr>
                <w:sz w:val="18"/>
              </w:rPr>
              <w:t>13</w:t>
            </w:r>
          </w:p>
        </w:tc>
        <w:tc>
          <w:tcPr>
            <w:tcW w:w="505" w:type="dxa"/>
          </w:tcPr>
          <w:p>
            <w:pPr>
              <w:pStyle w:val="TableParagraph"/>
              <w:spacing w:line="188" w:lineRule="exact"/>
              <w:ind w:left="103" w:right="77"/>
              <w:rPr>
                <w:sz w:val="18"/>
              </w:rPr>
            </w:pPr>
            <w:r>
              <w:rPr>
                <w:sz w:val="18"/>
              </w:rPr>
              <w:t>10</w:t>
            </w:r>
          </w:p>
        </w:tc>
        <w:tc>
          <w:tcPr>
            <w:tcW w:w="500" w:type="dxa"/>
          </w:tcPr>
          <w:p>
            <w:pPr>
              <w:pStyle w:val="TableParagraph"/>
              <w:spacing w:line="188" w:lineRule="exact"/>
              <w:ind w:right="178"/>
              <w:jc w:val="right"/>
              <w:rPr>
                <w:sz w:val="18"/>
              </w:rPr>
            </w:pPr>
            <w:r>
              <w:rPr>
                <w:sz w:val="18"/>
              </w:rPr>
              <w:t>9</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Palencia</w:t>
            </w:r>
          </w:p>
        </w:tc>
        <w:tc>
          <w:tcPr>
            <w:tcW w:w="864" w:type="dxa"/>
            <w:shd w:val="clear" w:color="auto" w:fill="D9D9D9"/>
          </w:tcPr>
          <w:p>
            <w:pPr>
              <w:pStyle w:val="TableParagraph"/>
              <w:spacing w:line="186" w:lineRule="exact"/>
              <w:ind w:left="121" w:right="121"/>
              <w:rPr>
                <w:sz w:val="18"/>
              </w:rPr>
            </w:pPr>
            <w:r>
              <w:rPr>
                <w:sz w:val="18"/>
              </w:rPr>
              <w:t>734</w:t>
            </w:r>
          </w:p>
        </w:tc>
        <w:tc>
          <w:tcPr>
            <w:tcW w:w="506" w:type="dxa"/>
            <w:shd w:val="clear" w:color="auto" w:fill="D9D9D9"/>
          </w:tcPr>
          <w:p>
            <w:pPr>
              <w:pStyle w:val="TableParagraph"/>
              <w:spacing w:line="186" w:lineRule="exact"/>
              <w:ind w:right="197"/>
              <w:jc w:val="right"/>
              <w:rPr>
                <w:sz w:val="18"/>
              </w:rPr>
            </w:pPr>
            <w:r>
              <w:rPr>
                <w:sz w:val="18"/>
              </w:rPr>
              <w:t>6</w:t>
            </w:r>
          </w:p>
        </w:tc>
        <w:tc>
          <w:tcPr>
            <w:tcW w:w="506" w:type="dxa"/>
            <w:shd w:val="clear" w:color="auto" w:fill="D9D9D9"/>
          </w:tcPr>
          <w:p>
            <w:pPr>
              <w:pStyle w:val="TableParagraph"/>
              <w:spacing w:line="186" w:lineRule="exact"/>
              <w:rPr>
                <w:sz w:val="18"/>
              </w:rPr>
            </w:pPr>
            <w:r>
              <w:rPr>
                <w:sz w:val="18"/>
              </w:rPr>
              <w:t>7</w:t>
            </w:r>
          </w:p>
        </w:tc>
        <w:tc>
          <w:tcPr>
            <w:tcW w:w="508" w:type="dxa"/>
            <w:shd w:val="clear" w:color="auto" w:fill="D9D9D9"/>
          </w:tcPr>
          <w:p>
            <w:pPr>
              <w:pStyle w:val="TableParagraph"/>
              <w:spacing w:line="186" w:lineRule="exact"/>
              <w:ind w:left="2"/>
              <w:rPr>
                <w:sz w:val="18"/>
              </w:rPr>
            </w:pPr>
            <w:r>
              <w:rPr>
                <w:sz w:val="18"/>
              </w:rPr>
              <w:t>8</w:t>
            </w:r>
          </w:p>
        </w:tc>
        <w:tc>
          <w:tcPr>
            <w:tcW w:w="506" w:type="dxa"/>
            <w:shd w:val="clear" w:color="auto" w:fill="D9D9D9"/>
          </w:tcPr>
          <w:p>
            <w:pPr>
              <w:pStyle w:val="TableParagraph"/>
              <w:spacing w:line="186" w:lineRule="exact"/>
              <w:ind w:right="141"/>
              <w:jc w:val="right"/>
              <w:rPr>
                <w:sz w:val="18"/>
              </w:rPr>
            </w:pPr>
            <w:r>
              <w:rPr>
                <w:sz w:val="18"/>
              </w:rPr>
              <w:t>10</w:t>
            </w:r>
          </w:p>
        </w:tc>
        <w:tc>
          <w:tcPr>
            <w:tcW w:w="508" w:type="dxa"/>
            <w:shd w:val="clear" w:color="auto" w:fill="D9D9D9"/>
          </w:tcPr>
          <w:p>
            <w:pPr>
              <w:pStyle w:val="TableParagraph"/>
              <w:spacing w:line="186" w:lineRule="exact"/>
              <w:ind w:left="153"/>
              <w:jc w:val="left"/>
              <w:rPr>
                <w:sz w:val="18"/>
              </w:rPr>
            </w:pPr>
            <w:r>
              <w:rPr>
                <w:sz w:val="18"/>
              </w:rPr>
              <w:t>12</w:t>
            </w:r>
          </w:p>
        </w:tc>
        <w:tc>
          <w:tcPr>
            <w:tcW w:w="506" w:type="dxa"/>
            <w:shd w:val="clear" w:color="auto" w:fill="D9D9D9"/>
          </w:tcPr>
          <w:p>
            <w:pPr>
              <w:pStyle w:val="TableParagraph"/>
              <w:spacing w:line="186" w:lineRule="exact"/>
              <w:ind w:left="151"/>
              <w:jc w:val="left"/>
              <w:rPr>
                <w:sz w:val="18"/>
              </w:rPr>
            </w:pPr>
            <w:r>
              <w:rPr>
                <w:sz w:val="18"/>
              </w:rPr>
              <w:t>15</w:t>
            </w:r>
          </w:p>
        </w:tc>
        <w:tc>
          <w:tcPr>
            <w:tcW w:w="505" w:type="dxa"/>
            <w:shd w:val="clear" w:color="auto" w:fill="D9D9D9"/>
          </w:tcPr>
          <w:p>
            <w:pPr>
              <w:pStyle w:val="TableParagraph"/>
              <w:spacing w:line="186" w:lineRule="exact"/>
              <w:ind w:left="94" w:right="82"/>
              <w:rPr>
                <w:sz w:val="18"/>
              </w:rPr>
            </w:pPr>
            <w:r>
              <w:rPr>
                <w:sz w:val="18"/>
              </w:rPr>
              <w:t>17</w:t>
            </w:r>
          </w:p>
        </w:tc>
        <w:tc>
          <w:tcPr>
            <w:tcW w:w="507" w:type="dxa"/>
            <w:shd w:val="clear" w:color="auto" w:fill="D9D9D9"/>
          </w:tcPr>
          <w:p>
            <w:pPr>
              <w:pStyle w:val="TableParagraph"/>
              <w:spacing w:line="186" w:lineRule="exact"/>
              <w:ind w:left="97" w:right="84"/>
              <w:rPr>
                <w:sz w:val="18"/>
              </w:rPr>
            </w:pPr>
            <w:r>
              <w:rPr>
                <w:sz w:val="18"/>
              </w:rPr>
              <w:t>17</w:t>
            </w:r>
          </w:p>
        </w:tc>
        <w:tc>
          <w:tcPr>
            <w:tcW w:w="507" w:type="dxa"/>
            <w:shd w:val="clear" w:color="auto" w:fill="D9D9D9"/>
          </w:tcPr>
          <w:p>
            <w:pPr>
              <w:pStyle w:val="TableParagraph"/>
              <w:spacing w:line="186" w:lineRule="exact"/>
              <w:ind w:left="156"/>
              <w:jc w:val="left"/>
              <w:rPr>
                <w:sz w:val="18"/>
              </w:rPr>
            </w:pPr>
            <w:r>
              <w:rPr>
                <w:sz w:val="18"/>
              </w:rPr>
              <w:t>15</w:t>
            </w:r>
          </w:p>
        </w:tc>
        <w:tc>
          <w:tcPr>
            <w:tcW w:w="505" w:type="dxa"/>
            <w:shd w:val="clear" w:color="auto" w:fill="D9D9D9"/>
          </w:tcPr>
          <w:p>
            <w:pPr>
              <w:pStyle w:val="TableParagraph"/>
              <w:spacing w:line="186" w:lineRule="exact"/>
              <w:ind w:left="157"/>
              <w:jc w:val="left"/>
              <w:rPr>
                <w:sz w:val="18"/>
              </w:rPr>
            </w:pPr>
            <w:r>
              <w:rPr>
                <w:sz w:val="18"/>
              </w:rPr>
              <w:t>12</w:t>
            </w:r>
          </w:p>
        </w:tc>
        <w:tc>
          <w:tcPr>
            <w:tcW w:w="505" w:type="dxa"/>
            <w:shd w:val="clear" w:color="auto" w:fill="D9D9D9"/>
          </w:tcPr>
          <w:p>
            <w:pPr>
              <w:pStyle w:val="TableParagraph"/>
              <w:spacing w:line="186" w:lineRule="exact"/>
              <w:ind w:left="20"/>
              <w:rPr>
                <w:sz w:val="18"/>
              </w:rPr>
            </w:pPr>
            <w:r>
              <w:rPr>
                <w:sz w:val="18"/>
              </w:rPr>
              <w:t>9</w:t>
            </w:r>
          </w:p>
        </w:tc>
        <w:tc>
          <w:tcPr>
            <w:tcW w:w="500" w:type="dxa"/>
            <w:shd w:val="clear" w:color="auto" w:fill="D9D9D9"/>
          </w:tcPr>
          <w:p>
            <w:pPr>
              <w:pStyle w:val="TableParagraph"/>
              <w:spacing w:line="186" w:lineRule="exact"/>
              <w:ind w:right="178"/>
              <w:jc w:val="right"/>
              <w:rPr>
                <w:sz w:val="18"/>
              </w:rPr>
            </w:pPr>
            <w:r>
              <w:rPr>
                <w:sz w:val="18"/>
              </w:rPr>
              <w:t>6</w:t>
            </w:r>
          </w:p>
        </w:tc>
      </w:tr>
      <w:tr>
        <w:trPr>
          <w:trHeight w:val="208" w:hRule="atLeast"/>
        </w:trPr>
        <w:tc>
          <w:tcPr>
            <w:tcW w:w="2554" w:type="dxa"/>
          </w:tcPr>
          <w:p>
            <w:pPr>
              <w:pStyle w:val="TableParagraph"/>
              <w:spacing w:line="188" w:lineRule="exact"/>
              <w:ind w:left="103"/>
              <w:jc w:val="left"/>
              <w:rPr>
                <w:sz w:val="18"/>
              </w:rPr>
            </w:pPr>
            <w:r>
              <w:rPr>
                <w:sz w:val="18"/>
              </w:rPr>
              <w:t>Palma de Mallorca</w:t>
            </w:r>
          </w:p>
        </w:tc>
        <w:tc>
          <w:tcPr>
            <w:tcW w:w="864" w:type="dxa"/>
          </w:tcPr>
          <w:p>
            <w:pPr>
              <w:pStyle w:val="TableParagraph"/>
              <w:spacing w:line="188" w:lineRule="exact"/>
              <w:ind w:left="121" w:right="121"/>
              <w:rPr>
                <w:sz w:val="18"/>
              </w:rPr>
            </w:pPr>
            <w:r>
              <w:rPr>
                <w:sz w:val="18"/>
              </w:rPr>
              <w:t>15</w:t>
            </w:r>
          </w:p>
        </w:tc>
        <w:tc>
          <w:tcPr>
            <w:tcW w:w="506" w:type="dxa"/>
          </w:tcPr>
          <w:p>
            <w:pPr>
              <w:pStyle w:val="TableParagraph"/>
              <w:spacing w:line="188" w:lineRule="exact"/>
              <w:ind w:right="167"/>
              <w:jc w:val="right"/>
              <w:rPr>
                <w:sz w:val="18"/>
              </w:rPr>
            </w:pPr>
            <w:r>
              <w:rPr>
                <w:sz w:val="18"/>
              </w:rPr>
              <w:t>11</w:t>
            </w:r>
          </w:p>
        </w:tc>
        <w:tc>
          <w:tcPr>
            <w:tcW w:w="506" w:type="dxa"/>
          </w:tcPr>
          <w:p>
            <w:pPr>
              <w:pStyle w:val="TableParagraph"/>
              <w:spacing w:line="188" w:lineRule="exact"/>
              <w:ind w:left="100" w:right="113"/>
              <w:rPr>
                <w:sz w:val="18"/>
              </w:rPr>
            </w:pPr>
            <w:r>
              <w:rPr>
                <w:sz w:val="18"/>
              </w:rPr>
              <w:t>11</w:t>
            </w:r>
          </w:p>
        </w:tc>
        <w:tc>
          <w:tcPr>
            <w:tcW w:w="508" w:type="dxa"/>
          </w:tcPr>
          <w:p>
            <w:pPr>
              <w:pStyle w:val="TableParagraph"/>
              <w:spacing w:line="188" w:lineRule="exact"/>
              <w:ind w:left="92" w:right="84"/>
              <w:rPr>
                <w:sz w:val="18"/>
              </w:rPr>
            </w:pPr>
            <w:r>
              <w:rPr>
                <w:sz w:val="18"/>
              </w:rPr>
              <w:t>12</w:t>
            </w:r>
          </w:p>
        </w:tc>
        <w:tc>
          <w:tcPr>
            <w:tcW w:w="506" w:type="dxa"/>
          </w:tcPr>
          <w:p>
            <w:pPr>
              <w:pStyle w:val="TableParagraph"/>
              <w:spacing w:line="188" w:lineRule="exact"/>
              <w:ind w:right="141"/>
              <w:jc w:val="right"/>
              <w:rPr>
                <w:sz w:val="18"/>
              </w:rPr>
            </w:pPr>
            <w:r>
              <w:rPr>
                <w:sz w:val="18"/>
              </w:rPr>
              <w:t>13</w:t>
            </w:r>
          </w:p>
        </w:tc>
        <w:tc>
          <w:tcPr>
            <w:tcW w:w="508" w:type="dxa"/>
          </w:tcPr>
          <w:p>
            <w:pPr>
              <w:pStyle w:val="TableParagraph"/>
              <w:spacing w:line="188" w:lineRule="exact"/>
              <w:ind w:left="153"/>
              <w:jc w:val="left"/>
              <w:rPr>
                <w:sz w:val="18"/>
              </w:rPr>
            </w:pPr>
            <w:r>
              <w:rPr>
                <w:sz w:val="18"/>
              </w:rPr>
              <w:t>15</w:t>
            </w:r>
          </w:p>
        </w:tc>
        <w:tc>
          <w:tcPr>
            <w:tcW w:w="506" w:type="dxa"/>
          </w:tcPr>
          <w:p>
            <w:pPr>
              <w:pStyle w:val="TableParagraph"/>
              <w:spacing w:line="188" w:lineRule="exact"/>
              <w:ind w:left="151"/>
              <w:jc w:val="left"/>
              <w:rPr>
                <w:sz w:val="18"/>
              </w:rPr>
            </w:pPr>
            <w:r>
              <w:rPr>
                <w:sz w:val="18"/>
              </w:rPr>
              <w:t>18</w:t>
            </w:r>
          </w:p>
        </w:tc>
        <w:tc>
          <w:tcPr>
            <w:tcW w:w="505" w:type="dxa"/>
          </w:tcPr>
          <w:p>
            <w:pPr>
              <w:pStyle w:val="TableParagraph"/>
              <w:spacing w:line="188" w:lineRule="exact"/>
              <w:ind w:left="94" w:right="82"/>
              <w:rPr>
                <w:sz w:val="18"/>
              </w:rPr>
            </w:pPr>
            <w:r>
              <w:rPr>
                <w:sz w:val="18"/>
              </w:rPr>
              <w:t>20</w:t>
            </w:r>
          </w:p>
        </w:tc>
        <w:tc>
          <w:tcPr>
            <w:tcW w:w="507" w:type="dxa"/>
          </w:tcPr>
          <w:p>
            <w:pPr>
              <w:pStyle w:val="TableParagraph"/>
              <w:spacing w:line="188" w:lineRule="exact"/>
              <w:ind w:left="97" w:right="84"/>
              <w:rPr>
                <w:sz w:val="18"/>
              </w:rPr>
            </w:pPr>
            <w:r>
              <w:rPr>
                <w:sz w:val="18"/>
              </w:rPr>
              <w:t>20</w:t>
            </w:r>
          </w:p>
        </w:tc>
        <w:tc>
          <w:tcPr>
            <w:tcW w:w="507" w:type="dxa"/>
          </w:tcPr>
          <w:p>
            <w:pPr>
              <w:pStyle w:val="TableParagraph"/>
              <w:spacing w:line="188" w:lineRule="exact"/>
              <w:ind w:left="156"/>
              <w:jc w:val="left"/>
              <w:rPr>
                <w:sz w:val="18"/>
              </w:rPr>
            </w:pPr>
            <w:r>
              <w:rPr>
                <w:sz w:val="18"/>
              </w:rPr>
              <w:t>19</w:t>
            </w:r>
          </w:p>
        </w:tc>
        <w:tc>
          <w:tcPr>
            <w:tcW w:w="505" w:type="dxa"/>
          </w:tcPr>
          <w:p>
            <w:pPr>
              <w:pStyle w:val="TableParagraph"/>
              <w:spacing w:line="188" w:lineRule="exact"/>
              <w:ind w:left="157"/>
              <w:jc w:val="left"/>
              <w:rPr>
                <w:sz w:val="18"/>
              </w:rPr>
            </w:pPr>
            <w:r>
              <w:rPr>
                <w:sz w:val="18"/>
              </w:rPr>
              <w:t>17</w:t>
            </w:r>
          </w:p>
        </w:tc>
        <w:tc>
          <w:tcPr>
            <w:tcW w:w="505" w:type="dxa"/>
          </w:tcPr>
          <w:p>
            <w:pPr>
              <w:pStyle w:val="TableParagraph"/>
              <w:spacing w:line="188" w:lineRule="exact"/>
              <w:ind w:left="103" w:right="77"/>
              <w:rPr>
                <w:sz w:val="18"/>
              </w:rPr>
            </w:pPr>
            <w:r>
              <w:rPr>
                <w:sz w:val="18"/>
              </w:rPr>
              <w:t>14</w:t>
            </w:r>
          </w:p>
        </w:tc>
        <w:tc>
          <w:tcPr>
            <w:tcW w:w="500" w:type="dxa"/>
          </w:tcPr>
          <w:p>
            <w:pPr>
              <w:pStyle w:val="TableParagraph"/>
              <w:spacing w:line="188" w:lineRule="exact"/>
              <w:ind w:right="127"/>
              <w:jc w:val="right"/>
              <w:rPr>
                <w:sz w:val="18"/>
              </w:rPr>
            </w:pPr>
            <w:r>
              <w:rPr>
                <w:sz w:val="18"/>
              </w:rPr>
              <w:t>12</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Pamplona/Iruña</w:t>
            </w:r>
          </w:p>
        </w:tc>
        <w:tc>
          <w:tcPr>
            <w:tcW w:w="864" w:type="dxa"/>
            <w:shd w:val="clear" w:color="auto" w:fill="D9D9D9"/>
          </w:tcPr>
          <w:p>
            <w:pPr>
              <w:pStyle w:val="TableParagraph"/>
              <w:spacing w:line="186" w:lineRule="exact"/>
              <w:ind w:left="121" w:right="121"/>
              <w:rPr>
                <w:sz w:val="18"/>
              </w:rPr>
            </w:pPr>
            <w:r>
              <w:rPr>
                <w:sz w:val="18"/>
              </w:rPr>
              <w:t>490</w:t>
            </w:r>
          </w:p>
        </w:tc>
        <w:tc>
          <w:tcPr>
            <w:tcW w:w="506" w:type="dxa"/>
            <w:shd w:val="clear" w:color="auto" w:fill="D9D9D9"/>
          </w:tcPr>
          <w:p>
            <w:pPr>
              <w:pStyle w:val="TableParagraph"/>
              <w:spacing w:line="186" w:lineRule="exact"/>
              <w:ind w:right="197"/>
              <w:jc w:val="right"/>
              <w:rPr>
                <w:sz w:val="18"/>
              </w:rPr>
            </w:pPr>
            <w:r>
              <w:rPr>
                <w:sz w:val="18"/>
              </w:rPr>
              <w:t>7</w:t>
            </w:r>
          </w:p>
        </w:tc>
        <w:tc>
          <w:tcPr>
            <w:tcW w:w="506" w:type="dxa"/>
            <w:shd w:val="clear" w:color="auto" w:fill="D9D9D9"/>
          </w:tcPr>
          <w:p>
            <w:pPr>
              <w:pStyle w:val="TableParagraph"/>
              <w:spacing w:line="186" w:lineRule="exact"/>
              <w:rPr>
                <w:sz w:val="18"/>
              </w:rPr>
            </w:pPr>
            <w:r>
              <w:rPr>
                <w:sz w:val="18"/>
              </w:rPr>
              <w:t>8</w:t>
            </w:r>
          </w:p>
        </w:tc>
        <w:tc>
          <w:tcPr>
            <w:tcW w:w="508" w:type="dxa"/>
            <w:shd w:val="clear" w:color="auto" w:fill="D9D9D9"/>
          </w:tcPr>
          <w:p>
            <w:pPr>
              <w:pStyle w:val="TableParagraph"/>
              <w:spacing w:line="186" w:lineRule="exact"/>
              <w:ind w:left="2"/>
              <w:rPr>
                <w:sz w:val="18"/>
              </w:rPr>
            </w:pPr>
            <w:r>
              <w:rPr>
                <w:sz w:val="18"/>
              </w:rPr>
              <w:t>9</w:t>
            </w:r>
          </w:p>
        </w:tc>
        <w:tc>
          <w:tcPr>
            <w:tcW w:w="506" w:type="dxa"/>
            <w:shd w:val="clear" w:color="auto" w:fill="D9D9D9"/>
          </w:tcPr>
          <w:p>
            <w:pPr>
              <w:pStyle w:val="TableParagraph"/>
              <w:spacing w:line="186" w:lineRule="exact"/>
              <w:ind w:right="141"/>
              <w:jc w:val="right"/>
              <w:rPr>
                <w:sz w:val="18"/>
              </w:rPr>
            </w:pPr>
            <w:r>
              <w:rPr>
                <w:sz w:val="18"/>
              </w:rPr>
              <w:t>10</w:t>
            </w:r>
          </w:p>
        </w:tc>
        <w:tc>
          <w:tcPr>
            <w:tcW w:w="508" w:type="dxa"/>
            <w:shd w:val="clear" w:color="auto" w:fill="D9D9D9"/>
          </w:tcPr>
          <w:p>
            <w:pPr>
              <w:pStyle w:val="TableParagraph"/>
              <w:spacing w:line="186" w:lineRule="exact"/>
              <w:ind w:left="153"/>
              <w:jc w:val="left"/>
              <w:rPr>
                <w:sz w:val="18"/>
              </w:rPr>
            </w:pPr>
            <w:r>
              <w:rPr>
                <w:sz w:val="18"/>
              </w:rPr>
              <w:t>12</w:t>
            </w:r>
          </w:p>
        </w:tc>
        <w:tc>
          <w:tcPr>
            <w:tcW w:w="506" w:type="dxa"/>
            <w:shd w:val="clear" w:color="auto" w:fill="D9D9D9"/>
          </w:tcPr>
          <w:p>
            <w:pPr>
              <w:pStyle w:val="TableParagraph"/>
              <w:spacing w:line="186" w:lineRule="exact"/>
              <w:ind w:left="151"/>
              <w:jc w:val="left"/>
              <w:rPr>
                <w:sz w:val="18"/>
              </w:rPr>
            </w:pPr>
            <w:r>
              <w:rPr>
                <w:sz w:val="18"/>
              </w:rPr>
              <w:t>15</w:t>
            </w:r>
          </w:p>
        </w:tc>
        <w:tc>
          <w:tcPr>
            <w:tcW w:w="505" w:type="dxa"/>
            <w:shd w:val="clear" w:color="auto" w:fill="D9D9D9"/>
          </w:tcPr>
          <w:p>
            <w:pPr>
              <w:pStyle w:val="TableParagraph"/>
              <w:spacing w:line="186" w:lineRule="exact"/>
              <w:ind w:left="94" w:right="82"/>
              <w:rPr>
                <w:sz w:val="18"/>
              </w:rPr>
            </w:pPr>
            <w:r>
              <w:rPr>
                <w:sz w:val="18"/>
              </w:rPr>
              <w:t>17</w:t>
            </w:r>
          </w:p>
        </w:tc>
        <w:tc>
          <w:tcPr>
            <w:tcW w:w="507" w:type="dxa"/>
            <w:shd w:val="clear" w:color="auto" w:fill="D9D9D9"/>
          </w:tcPr>
          <w:p>
            <w:pPr>
              <w:pStyle w:val="TableParagraph"/>
              <w:spacing w:line="186" w:lineRule="exact"/>
              <w:ind w:left="97" w:right="84"/>
              <w:rPr>
                <w:sz w:val="18"/>
              </w:rPr>
            </w:pPr>
            <w:r>
              <w:rPr>
                <w:sz w:val="18"/>
              </w:rPr>
              <w:t>17</w:t>
            </w:r>
          </w:p>
        </w:tc>
        <w:tc>
          <w:tcPr>
            <w:tcW w:w="507" w:type="dxa"/>
            <w:shd w:val="clear" w:color="auto" w:fill="D9D9D9"/>
          </w:tcPr>
          <w:p>
            <w:pPr>
              <w:pStyle w:val="TableParagraph"/>
              <w:spacing w:line="186" w:lineRule="exact"/>
              <w:ind w:left="156"/>
              <w:jc w:val="left"/>
              <w:rPr>
                <w:sz w:val="18"/>
              </w:rPr>
            </w:pPr>
            <w:r>
              <w:rPr>
                <w:sz w:val="18"/>
              </w:rPr>
              <w:t>16</w:t>
            </w:r>
          </w:p>
        </w:tc>
        <w:tc>
          <w:tcPr>
            <w:tcW w:w="505" w:type="dxa"/>
            <w:shd w:val="clear" w:color="auto" w:fill="D9D9D9"/>
          </w:tcPr>
          <w:p>
            <w:pPr>
              <w:pStyle w:val="TableParagraph"/>
              <w:spacing w:line="186" w:lineRule="exact"/>
              <w:ind w:left="157"/>
              <w:jc w:val="left"/>
              <w:rPr>
                <w:sz w:val="18"/>
              </w:rPr>
            </w:pPr>
            <w:r>
              <w:rPr>
                <w:sz w:val="18"/>
              </w:rPr>
              <w:t>13</w:t>
            </w:r>
          </w:p>
        </w:tc>
        <w:tc>
          <w:tcPr>
            <w:tcW w:w="505" w:type="dxa"/>
            <w:shd w:val="clear" w:color="auto" w:fill="D9D9D9"/>
          </w:tcPr>
          <w:p>
            <w:pPr>
              <w:pStyle w:val="TableParagraph"/>
              <w:spacing w:line="186" w:lineRule="exact"/>
              <w:ind w:left="20"/>
              <w:rPr>
                <w:sz w:val="18"/>
              </w:rPr>
            </w:pPr>
            <w:r>
              <w:rPr>
                <w:sz w:val="18"/>
              </w:rPr>
              <w:t>9</w:t>
            </w:r>
          </w:p>
        </w:tc>
        <w:tc>
          <w:tcPr>
            <w:tcW w:w="500" w:type="dxa"/>
            <w:shd w:val="clear" w:color="auto" w:fill="D9D9D9"/>
          </w:tcPr>
          <w:p>
            <w:pPr>
              <w:pStyle w:val="TableParagraph"/>
              <w:spacing w:line="186" w:lineRule="exact"/>
              <w:ind w:right="178"/>
              <w:jc w:val="right"/>
              <w:rPr>
                <w:sz w:val="18"/>
              </w:rPr>
            </w:pPr>
            <w:r>
              <w:rPr>
                <w:sz w:val="18"/>
              </w:rPr>
              <w:t>7</w:t>
            </w:r>
          </w:p>
        </w:tc>
      </w:tr>
      <w:tr>
        <w:trPr>
          <w:trHeight w:val="206" w:hRule="atLeast"/>
        </w:trPr>
        <w:tc>
          <w:tcPr>
            <w:tcW w:w="2554" w:type="dxa"/>
          </w:tcPr>
          <w:p>
            <w:pPr>
              <w:pStyle w:val="TableParagraph"/>
              <w:spacing w:line="186" w:lineRule="exact"/>
              <w:ind w:left="103"/>
              <w:jc w:val="left"/>
              <w:rPr>
                <w:sz w:val="18"/>
              </w:rPr>
            </w:pPr>
            <w:r>
              <w:rPr>
                <w:sz w:val="18"/>
              </w:rPr>
              <w:t>Pontevedra</w:t>
            </w:r>
          </w:p>
        </w:tc>
        <w:tc>
          <w:tcPr>
            <w:tcW w:w="864" w:type="dxa"/>
          </w:tcPr>
          <w:p>
            <w:pPr>
              <w:pStyle w:val="TableParagraph"/>
              <w:spacing w:line="186" w:lineRule="exact"/>
              <w:ind w:left="121" w:right="121"/>
              <w:rPr>
                <w:sz w:val="18"/>
              </w:rPr>
            </w:pPr>
            <w:r>
              <w:rPr>
                <w:sz w:val="18"/>
              </w:rPr>
              <w:t>27</w:t>
            </w:r>
          </w:p>
        </w:tc>
        <w:tc>
          <w:tcPr>
            <w:tcW w:w="506" w:type="dxa"/>
          </w:tcPr>
          <w:p>
            <w:pPr>
              <w:pStyle w:val="TableParagraph"/>
              <w:spacing w:line="186" w:lineRule="exact"/>
              <w:ind w:right="143"/>
              <w:jc w:val="right"/>
              <w:rPr>
                <w:sz w:val="18"/>
              </w:rPr>
            </w:pPr>
            <w:r>
              <w:rPr>
                <w:sz w:val="18"/>
              </w:rPr>
              <w:t>10</w:t>
            </w:r>
          </w:p>
        </w:tc>
        <w:tc>
          <w:tcPr>
            <w:tcW w:w="506" w:type="dxa"/>
          </w:tcPr>
          <w:p>
            <w:pPr>
              <w:pStyle w:val="TableParagraph"/>
              <w:spacing w:line="186" w:lineRule="exact"/>
              <w:ind w:left="100" w:right="113"/>
              <w:rPr>
                <w:sz w:val="18"/>
              </w:rPr>
            </w:pPr>
            <w:r>
              <w:rPr>
                <w:sz w:val="18"/>
              </w:rPr>
              <w:t>11</w:t>
            </w:r>
          </w:p>
        </w:tc>
        <w:tc>
          <w:tcPr>
            <w:tcW w:w="508" w:type="dxa"/>
          </w:tcPr>
          <w:p>
            <w:pPr>
              <w:pStyle w:val="TableParagraph"/>
              <w:spacing w:line="186" w:lineRule="exact"/>
              <w:ind w:left="77" w:right="85"/>
              <w:rPr>
                <w:sz w:val="18"/>
              </w:rPr>
            </w:pPr>
            <w:r>
              <w:rPr>
                <w:sz w:val="18"/>
              </w:rPr>
              <w:t>11</w:t>
            </w:r>
          </w:p>
        </w:tc>
        <w:tc>
          <w:tcPr>
            <w:tcW w:w="506" w:type="dxa"/>
          </w:tcPr>
          <w:p>
            <w:pPr>
              <w:pStyle w:val="TableParagraph"/>
              <w:spacing w:line="186" w:lineRule="exact"/>
              <w:ind w:right="141"/>
              <w:jc w:val="right"/>
              <w:rPr>
                <w:sz w:val="18"/>
              </w:rPr>
            </w:pPr>
            <w:r>
              <w:rPr>
                <w:sz w:val="18"/>
              </w:rPr>
              <w:t>13</w:t>
            </w:r>
          </w:p>
        </w:tc>
        <w:tc>
          <w:tcPr>
            <w:tcW w:w="508" w:type="dxa"/>
          </w:tcPr>
          <w:p>
            <w:pPr>
              <w:pStyle w:val="TableParagraph"/>
              <w:spacing w:line="186" w:lineRule="exact"/>
              <w:ind w:left="153"/>
              <w:jc w:val="left"/>
              <w:rPr>
                <w:sz w:val="18"/>
              </w:rPr>
            </w:pPr>
            <w:r>
              <w:rPr>
                <w:sz w:val="18"/>
              </w:rPr>
              <w:t>14</w:t>
            </w:r>
          </w:p>
        </w:tc>
        <w:tc>
          <w:tcPr>
            <w:tcW w:w="506" w:type="dxa"/>
          </w:tcPr>
          <w:p>
            <w:pPr>
              <w:pStyle w:val="TableParagraph"/>
              <w:spacing w:line="186" w:lineRule="exact"/>
              <w:ind w:left="151"/>
              <w:jc w:val="left"/>
              <w:rPr>
                <w:sz w:val="18"/>
              </w:rPr>
            </w:pPr>
            <w:r>
              <w:rPr>
                <w:sz w:val="18"/>
              </w:rPr>
              <w:t>16</w:t>
            </w:r>
          </w:p>
        </w:tc>
        <w:tc>
          <w:tcPr>
            <w:tcW w:w="505" w:type="dxa"/>
          </w:tcPr>
          <w:p>
            <w:pPr>
              <w:pStyle w:val="TableParagraph"/>
              <w:spacing w:line="186" w:lineRule="exact"/>
              <w:ind w:left="94" w:right="82"/>
              <w:rPr>
                <w:sz w:val="18"/>
              </w:rPr>
            </w:pPr>
            <w:r>
              <w:rPr>
                <w:sz w:val="18"/>
              </w:rPr>
              <w:t>17</w:t>
            </w:r>
          </w:p>
        </w:tc>
        <w:tc>
          <w:tcPr>
            <w:tcW w:w="507" w:type="dxa"/>
          </w:tcPr>
          <w:p>
            <w:pPr>
              <w:pStyle w:val="TableParagraph"/>
              <w:spacing w:line="186" w:lineRule="exact"/>
              <w:ind w:left="97" w:right="84"/>
              <w:rPr>
                <w:sz w:val="18"/>
              </w:rPr>
            </w:pPr>
            <w:r>
              <w:rPr>
                <w:sz w:val="18"/>
              </w:rPr>
              <w:t>17</w:t>
            </w:r>
          </w:p>
        </w:tc>
        <w:tc>
          <w:tcPr>
            <w:tcW w:w="507" w:type="dxa"/>
          </w:tcPr>
          <w:p>
            <w:pPr>
              <w:pStyle w:val="TableParagraph"/>
              <w:spacing w:line="186" w:lineRule="exact"/>
              <w:ind w:left="156"/>
              <w:jc w:val="left"/>
              <w:rPr>
                <w:sz w:val="18"/>
              </w:rPr>
            </w:pPr>
            <w:r>
              <w:rPr>
                <w:sz w:val="18"/>
              </w:rPr>
              <w:t>16</w:t>
            </w:r>
          </w:p>
        </w:tc>
        <w:tc>
          <w:tcPr>
            <w:tcW w:w="505" w:type="dxa"/>
          </w:tcPr>
          <w:p>
            <w:pPr>
              <w:pStyle w:val="TableParagraph"/>
              <w:spacing w:line="186" w:lineRule="exact"/>
              <w:ind w:left="157"/>
              <w:jc w:val="left"/>
              <w:rPr>
                <w:sz w:val="18"/>
              </w:rPr>
            </w:pPr>
            <w:r>
              <w:rPr>
                <w:sz w:val="18"/>
              </w:rPr>
              <w:t>14</w:t>
            </w:r>
          </w:p>
        </w:tc>
        <w:tc>
          <w:tcPr>
            <w:tcW w:w="505" w:type="dxa"/>
          </w:tcPr>
          <w:p>
            <w:pPr>
              <w:pStyle w:val="TableParagraph"/>
              <w:spacing w:line="186" w:lineRule="exact"/>
              <w:ind w:left="103" w:right="77"/>
              <w:rPr>
                <w:sz w:val="18"/>
              </w:rPr>
            </w:pPr>
            <w:r>
              <w:rPr>
                <w:sz w:val="18"/>
              </w:rPr>
              <w:t>12</w:t>
            </w:r>
          </w:p>
        </w:tc>
        <w:tc>
          <w:tcPr>
            <w:tcW w:w="500" w:type="dxa"/>
          </w:tcPr>
          <w:p>
            <w:pPr>
              <w:pStyle w:val="TableParagraph"/>
              <w:spacing w:line="186" w:lineRule="exact"/>
              <w:ind w:right="127"/>
              <w:jc w:val="right"/>
              <w:rPr>
                <w:sz w:val="18"/>
              </w:rPr>
            </w:pPr>
            <w:r>
              <w:rPr>
                <w:sz w:val="18"/>
              </w:rPr>
              <w:t>10</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Salamanca</w:t>
            </w:r>
          </w:p>
        </w:tc>
        <w:tc>
          <w:tcPr>
            <w:tcW w:w="864" w:type="dxa"/>
            <w:shd w:val="clear" w:color="auto" w:fill="D9D9D9"/>
          </w:tcPr>
          <w:p>
            <w:pPr>
              <w:pStyle w:val="TableParagraph"/>
              <w:spacing w:line="188" w:lineRule="exact"/>
              <w:ind w:left="121" w:right="121"/>
              <w:rPr>
                <w:sz w:val="18"/>
              </w:rPr>
            </w:pPr>
            <w:r>
              <w:rPr>
                <w:sz w:val="18"/>
              </w:rPr>
              <w:t>800</w:t>
            </w:r>
          </w:p>
        </w:tc>
        <w:tc>
          <w:tcPr>
            <w:tcW w:w="506" w:type="dxa"/>
            <w:shd w:val="clear" w:color="auto" w:fill="D9D9D9"/>
          </w:tcPr>
          <w:p>
            <w:pPr>
              <w:pStyle w:val="TableParagraph"/>
              <w:spacing w:line="188" w:lineRule="exact"/>
              <w:ind w:right="197"/>
              <w:jc w:val="right"/>
              <w:rPr>
                <w:sz w:val="18"/>
              </w:rPr>
            </w:pPr>
            <w:r>
              <w:rPr>
                <w:sz w:val="18"/>
              </w:rPr>
              <w:t>6</w:t>
            </w:r>
          </w:p>
        </w:tc>
        <w:tc>
          <w:tcPr>
            <w:tcW w:w="506" w:type="dxa"/>
            <w:shd w:val="clear" w:color="auto" w:fill="D9D9D9"/>
          </w:tcPr>
          <w:p>
            <w:pPr>
              <w:pStyle w:val="TableParagraph"/>
              <w:spacing w:line="188" w:lineRule="exact"/>
              <w:rPr>
                <w:sz w:val="18"/>
              </w:rPr>
            </w:pPr>
            <w:r>
              <w:rPr>
                <w:sz w:val="18"/>
              </w:rPr>
              <w:t>7</w:t>
            </w:r>
          </w:p>
        </w:tc>
        <w:tc>
          <w:tcPr>
            <w:tcW w:w="508" w:type="dxa"/>
            <w:shd w:val="clear" w:color="auto" w:fill="D9D9D9"/>
          </w:tcPr>
          <w:p>
            <w:pPr>
              <w:pStyle w:val="TableParagraph"/>
              <w:spacing w:line="188" w:lineRule="exact"/>
              <w:ind w:left="2"/>
              <w:rPr>
                <w:sz w:val="18"/>
              </w:rPr>
            </w:pPr>
            <w:r>
              <w:rPr>
                <w:sz w:val="18"/>
              </w:rPr>
              <w:t>8</w:t>
            </w:r>
          </w:p>
        </w:tc>
        <w:tc>
          <w:tcPr>
            <w:tcW w:w="506" w:type="dxa"/>
            <w:shd w:val="clear" w:color="auto" w:fill="D9D9D9"/>
          </w:tcPr>
          <w:p>
            <w:pPr>
              <w:pStyle w:val="TableParagraph"/>
              <w:spacing w:line="188" w:lineRule="exact"/>
              <w:ind w:right="141"/>
              <w:jc w:val="right"/>
              <w:rPr>
                <w:sz w:val="18"/>
              </w:rPr>
            </w:pPr>
            <w:r>
              <w:rPr>
                <w:sz w:val="18"/>
              </w:rPr>
              <w:t>10</w:t>
            </w:r>
          </w:p>
        </w:tc>
        <w:tc>
          <w:tcPr>
            <w:tcW w:w="508" w:type="dxa"/>
            <w:shd w:val="clear" w:color="auto" w:fill="D9D9D9"/>
          </w:tcPr>
          <w:p>
            <w:pPr>
              <w:pStyle w:val="TableParagraph"/>
              <w:spacing w:line="188" w:lineRule="exact"/>
              <w:ind w:left="153"/>
              <w:jc w:val="left"/>
              <w:rPr>
                <w:sz w:val="18"/>
              </w:rPr>
            </w:pPr>
            <w:r>
              <w:rPr>
                <w:sz w:val="18"/>
              </w:rPr>
              <w:t>12</w:t>
            </w:r>
          </w:p>
        </w:tc>
        <w:tc>
          <w:tcPr>
            <w:tcW w:w="506" w:type="dxa"/>
            <w:shd w:val="clear" w:color="auto" w:fill="D9D9D9"/>
          </w:tcPr>
          <w:p>
            <w:pPr>
              <w:pStyle w:val="TableParagraph"/>
              <w:spacing w:line="188" w:lineRule="exact"/>
              <w:ind w:left="151"/>
              <w:jc w:val="left"/>
              <w:rPr>
                <w:sz w:val="18"/>
              </w:rPr>
            </w:pPr>
            <w:r>
              <w:rPr>
                <w:sz w:val="18"/>
              </w:rPr>
              <w:t>15</w:t>
            </w:r>
          </w:p>
        </w:tc>
        <w:tc>
          <w:tcPr>
            <w:tcW w:w="505" w:type="dxa"/>
            <w:shd w:val="clear" w:color="auto" w:fill="D9D9D9"/>
          </w:tcPr>
          <w:p>
            <w:pPr>
              <w:pStyle w:val="TableParagraph"/>
              <w:spacing w:line="188" w:lineRule="exact"/>
              <w:ind w:left="94" w:right="82"/>
              <w:rPr>
                <w:sz w:val="18"/>
              </w:rPr>
            </w:pPr>
            <w:r>
              <w:rPr>
                <w:sz w:val="18"/>
              </w:rPr>
              <w:t>17</w:t>
            </w:r>
          </w:p>
        </w:tc>
        <w:tc>
          <w:tcPr>
            <w:tcW w:w="507" w:type="dxa"/>
            <w:shd w:val="clear" w:color="auto" w:fill="D9D9D9"/>
          </w:tcPr>
          <w:p>
            <w:pPr>
              <w:pStyle w:val="TableParagraph"/>
              <w:spacing w:line="188" w:lineRule="exact"/>
              <w:ind w:left="97" w:right="84"/>
              <w:rPr>
                <w:sz w:val="18"/>
              </w:rPr>
            </w:pPr>
            <w:r>
              <w:rPr>
                <w:sz w:val="18"/>
              </w:rPr>
              <w:t>17</w:t>
            </w:r>
          </w:p>
        </w:tc>
        <w:tc>
          <w:tcPr>
            <w:tcW w:w="507" w:type="dxa"/>
            <w:shd w:val="clear" w:color="auto" w:fill="D9D9D9"/>
          </w:tcPr>
          <w:p>
            <w:pPr>
              <w:pStyle w:val="TableParagraph"/>
              <w:spacing w:line="188" w:lineRule="exact"/>
              <w:ind w:left="156"/>
              <w:jc w:val="left"/>
              <w:rPr>
                <w:sz w:val="18"/>
              </w:rPr>
            </w:pPr>
            <w:r>
              <w:rPr>
                <w:sz w:val="18"/>
              </w:rPr>
              <w:t>15</w:t>
            </w:r>
          </w:p>
        </w:tc>
        <w:tc>
          <w:tcPr>
            <w:tcW w:w="505" w:type="dxa"/>
            <w:shd w:val="clear" w:color="auto" w:fill="D9D9D9"/>
          </w:tcPr>
          <w:p>
            <w:pPr>
              <w:pStyle w:val="TableParagraph"/>
              <w:spacing w:line="188" w:lineRule="exact"/>
              <w:ind w:left="157"/>
              <w:jc w:val="left"/>
              <w:rPr>
                <w:sz w:val="18"/>
              </w:rPr>
            </w:pPr>
            <w:r>
              <w:rPr>
                <w:sz w:val="18"/>
              </w:rPr>
              <w:t>12</w:t>
            </w:r>
          </w:p>
        </w:tc>
        <w:tc>
          <w:tcPr>
            <w:tcW w:w="505" w:type="dxa"/>
            <w:shd w:val="clear" w:color="auto" w:fill="D9D9D9"/>
          </w:tcPr>
          <w:p>
            <w:pPr>
              <w:pStyle w:val="TableParagraph"/>
              <w:spacing w:line="188" w:lineRule="exact"/>
              <w:ind w:left="20"/>
              <w:rPr>
                <w:sz w:val="18"/>
              </w:rPr>
            </w:pPr>
            <w:r>
              <w:rPr>
                <w:sz w:val="18"/>
              </w:rPr>
              <w:t>8</w:t>
            </w:r>
          </w:p>
        </w:tc>
        <w:tc>
          <w:tcPr>
            <w:tcW w:w="500" w:type="dxa"/>
            <w:shd w:val="clear" w:color="auto" w:fill="D9D9D9"/>
          </w:tcPr>
          <w:p>
            <w:pPr>
              <w:pStyle w:val="TableParagraph"/>
              <w:spacing w:line="188" w:lineRule="exact"/>
              <w:ind w:right="178"/>
              <w:jc w:val="right"/>
              <w:rPr>
                <w:sz w:val="18"/>
              </w:rPr>
            </w:pPr>
            <w:r>
              <w:rPr>
                <w:sz w:val="18"/>
              </w:rPr>
              <w:t>6</w:t>
            </w:r>
          </w:p>
        </w:tc>
      </w:tr>
      <w:tr>
        <w:trPr>
          <w:trHeight w:val="206" w:hRule="atLeast"/>
        </w:trPr>
        <w:tc>
          <w:tcPr>
            <w:tcW w:w="2554" w:type="dxa"/>
          </w:tcPr>
          <w:p>
            <w:pPr>
              <w:pStyle w:val="TableParagraph"/>
              <w:spacing w:line="186" w:lineRule="exact"/>
              <w:ind w:left="103"/>
              <w:jc w:val="left"/>
              <w:rPr>
                <w:sz w:val="18"/>
              </w:rPr>
            </w:pPr>
            <w:r>
              <w:rPr>
                <w:sz w:val="18"/>
              </w:rPr>
              <w:t>San Sebastián</w:t>
            </w:r>
          </w:p>
        </w:tc>
        <w:tc>
          <w:tcPr>
            <w:tcW w:w="864" w:type="dxa"/>
          </w:tcPr>
          <w:p>
            <w:pPr>
              <w:pStyle w:val="TableParagraph"/>
              <w:spacing w:line="186" w:lineRule="exact"/>
              <w:ind w:left="121" w:right="121"/>
              <w:rPr>
                <w:sz w:val="18"/>
              </w:rPr>
            </w:pPr>
            <w:r>
              <w:rPr>
                <w:sz w:val="18"/>
              </w:rPr>
              <w:t>12</w:t>
            </w:r>
          </w:p>
        </w:tc>
        <w:tc>
          <w:tcPr>
            <w:tcW w:w="506" w:type="dxa"/>
          </w:tcPr>
          <w:p>
            <w:pPr>
              <w:pStyle w:val="TableParagraph"/>
              <w:spacing w:line="186" w:lineRule="exact"/>
              <w:ind w:right="197"/>
              <w:jc w:val="right"/>
              <w:rPr>
                <w:sz w:val="18"/>
              </w:rPr>
            </w:pPr>
            <w:r>
              <w:rPr>
                <w:sz w:val="18"/>
              </w:rPr>
              <w:t>9</w:t>
            </w:r>
          </w:p>
        </w:tc>
        <w:tc>
          <w:tcPr>
            <w:tcW w:w="506" w:type="dxa"/>
          </w:tcPr>
          <w:p>
            <w:pPr>
              <w:pStyle w:val="TableParagraph"/>
              <w:spacing w:line="186" w:lineRule="exact"/>
              <w:rPr>
                <w:sz w:val="18"/>
              </w:rPr>
            </w:pPr>
            <w:r>
              <w:rPr>
                <w:sz w:val="18"/>
              </w:rPr>
              <w:t>9</w:t>
            </w:r>
          </w:p>
        </w:tc>
        <w:tc>
          <w:tcPr>
            <w:tcW w:w="508" w:type="dxa"/>
          </w:tcPr>
          <w:p>
            <w:pPr>
              <w:pStyle w:val="TableParagraph"/>
              <w:spacing w:line="186" w:lineRule="exact"/>
              <w:ind w:left="92" w:right="84"/>
              <w:rPr>
                <w:sz w:val="18"/>
              </w:rPr>
            </w:pPr>
            <w:r>
              <w:rPr>
                <w:sz w:val="18"/>
              </w:rPr>
              <w:t>10</w:t>
            </w:r>
          </w:p>
        </w:tc>
        <w:tc>
          <w:tcPr>
            <w:tcW w:w="506" w:type="dxa"/>
          </w:tcPr>
          <w:p>
            <w:pPr>
              <w:pStyle w:val="TableParagraph"/>
              <w:spacing w:line="186" w:lineRule="exact"/>
              <w:ind w:right="165"/>
              <w:jc w:val="right"/>
              <w:rPr>
                <w:sz w:val="18"/>
              </w:rPr>
            </w:pPr>
            <w:r>
              <w:rPr>
                <w:sz w:val="18"/>
              </w:rPr>
              <w:t>11</w:t>
            </w:r>
          </w:p>
        </w:tc>
        <w:tc>
          <w:tcPr>
            <w:tcW w:w="508" w:type="dxa"/>
          </w:tcPr>
          <w:p>
            <w:pPr>
              <w:pStyle w:val="TableParagraph"/>
              <w:spacing w:line="186" w:lineRule="exact"/>
              <w:ind w:left="153"/>
              <w:jc w:val="left"/>
              <w:rPr>
                <w:sz w:val="18"/>
              </w:rPr>
            </w:pPr>
            <w:r>
              <w:rPr>
                <w:sz w:val="18"/>
              </w:rPr>
              <w:t>12</w:t>
            </w:r>
          </w:p>
        </w:tc>
        <w:tc>
          <w:tcPr>
            <w:tcW w:w="506" w:type="dxa"/>
          </w:tcPr>
          <w:p>
            <w:pPr>
              <w:pStyle w:val="TableParagraph"/>
              <w:spacing w:line="186" w:lineRule="exact"/>
              <w:ind w:left="151"/>
              <w:jc w:val="left"/>
              <w:rPr>
                <w:sz w:val="18"/>
              </w:rPr>
            </w:pPr>
            <w:r>
              <w:rPr>
                <w:sz w:val="18"/>
              </w:rPr>
              <w:t>14</w:t>
            </w:r>
          </w:p>
        </w:tc>
        <w:tc>
          <w:tcPr>
            <w:tcW w:w="505" w:type="dxa"/>
          </w:tcPr>
          <w:p>
            <w:pPr>
              <w:pStyle w:val="TableParagraph"/>
              <w:spacing w:line="186" w:lineRule="exact"/>
              <w:ind w:left="94" w:right="82"/>
              <w:rPr>
                <w:sz w:val="18"/>
              </w:rPr>
            </w:pPr>
            <w:r>
              <w:rPr>
                <w:sz w:val="18"/>
              </w:rPr>
              <w:t>16</w:t>
            </w:r>
          </w:p>
        </w:tc>
        <w:tc>
          <w:tcPr>
            <w:tcW w:w="507" w:type="dxa"/>
          </w:tcPr>
          <w:p>
            <w:pPr>
              <w:pStyle w:val="TableParagraph"/>
              <w:spacing w:line="186" w:lineRule="exact"/>
              <w:ind w:left="97" w:right="84"/>
              <w:rPr>
                <w:sz w:val="18"/>
              </w:rPr>
            </w:pPr>
            <w:r>
              <w:rPr>
                <w:sz w:val="18"/>
              </w:rPr>
              <w:t>16</w:t>
            </w:r>
          </w:p>
        </w:tc>
        <w:tc>
          <w:tcPr>
            <w:tcW w:w="507" w:type="dxa"/>
          </w:tcPr>
          <w:p>
            <w:pPr>
              <w:pStyle w:val="TableParagraph"/>
              <w:spacing w:line="186" w:lineRule="exact"/>
              <w:ind w:left="156"/>
              <w:jc w:val="left"/>
              <w:rPr>
                <w:sz w:val="18"/>
              </w:rPr>
            </w:pPr>
            <w:r>
              <w:rPr>
                <w:sz w:val="18"/>
              </w:rPr>
              <w:t>15</w:t>
            </w:r>
          </w:p>
        </w:tc>
        <w:tc>
          <w:tcPr>
            <w:tcW w:w="505" w:type="dxa"/>
          </w:tcPr>
          <w:p>
            <w:pPr>
              <w:pStyle w:val="TableParagraph"/>
              <w:spacing w:line="186" w:lineRule="exact"/>
              <w:ind w:left="157"/>
              <w:jc w:val="left"/>
              <w:rPr>
                <w:sz w:val="18"/>
              </w:rPr>
            </w:pPr>
            <w:r>
              <w:rPr>
                <w:sz w:val="18"/>
              </w:rPr>
              <w:t>14</w:t>
            </w:r>
          </w:p>
        </w:tc>
        <w:tc>
          <w:tcPr>
            <w:tcW w:w="505" w:type="dxa"/>
          </w:tcPr>
          <w:p>
            <w:pPr>
              <w:pStyle w:val="TableParagraph"/>
              <w:spacing w:line="186" w:lineRule="exact"/>
              <w:ind w:left="88" w:right="82"/>
              <w:rPr>
                <w:sz w:val="18"/>
              </w:rPr>
            </w:pPr>
            <w:r>
              <w:rPr>
                <w:sz w:val="18"/>
              </w:rPr>
              <w:t>11</w:t>
            </w:r>
          </w:p>
        </w:tc>
        <w:tc>
          <w:tcPr>
            <w:tcW w:w="500" w:type="dxa"/>
          </w:tcPr>
          <w:p>
            <w:pPr>
              <w:pStyle w:val="TableParagraph"/>
              <w:spacing w:line="186" w:lineRule="exact"/>
              <w:ind w:right="178"/>
              <w:jc w:val="right"/>
              <w:rPr>
                <w:sz w:val="18"/>
              </w:rPr>
            </w:pPr>
            <w:r>
              <w:rPr>
                <w:sz w:val="18"/>
              </w:rPr>
              <w:t>9</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Santa Cruz de Tenerife</w:t>
            </w:r>
          </w:p>
        </w:tc>
        <w:tc>
          <w:tcPr>
            <w:tcW w:w="864" w:type="dxa"/>
            <w:shd w:val="clear" w:color="auto" w:fill="D9D9D9"/>
          </w:tcPr>
          <w:p>
            <w:pPr>
              <w:pStyle w:val="TableParagraph"/>
              <w:spacing w:line="188" w:lineRule="exact"/>
              <w:rPr>
                <w:sz w:val="18"/>
              </w:rPr>
            </w:pPr>
            <w:r>
              <w:rPr>
                <w:sz w:val="18"/>
              </w:rPr>
              <w:t>5</w:t>
            </w:r>
          </w:p>
        </w:tc>
        <w:tc>
          <w:tcPr>
            <w:tcW w:w="506" w:type="dxa"/>
            <w:shd w:val="clear" w:color="auto" w:fill="D9D9D9"/>
          </w:tcPr>
          <w:p>
            <w:pPr>
              <w:pStyle w:val="TableParagraph"/>
              <w:spacing w:line="188" w:lineRule="exact"/>
              <w:ind w:right="143"/>
              <w:jc w:val="right"/>
              <w:rPr>
                <w:sz w:val="18"/>
              </w:rPr>
            </w:pPr>
            <w:r>
              <w:rPr>
                <w:sz w:val="18"/>
              </w:rPr>
              <w:t>15</w:t>
            </w:r>
          </w:p>
        </w:tc>
        <w:tc>
          <w:tcPr>
            <w:tcW w:w="506" w:type="dxa"/>
            <w:shd w:val="clear" w:color="auto" w:fill="D9D9D9"/>
          </w:tcPr>
          <w:p>
            <w:pPr>
              <w:pStyle w:val="TableParagraph"/>
              <w:spacing w:line="188" w:lineRule="exact"/>
              <w:ind w:left="113" w:right="110"/>
              <w:rPr>
                <w:sz w:val="18"/>
              </w:rPr>
            </w:pPr>
            <w:r>
              <w:rPr>
                <w:sz w:val="18"/>
              </w:rPr>
              <w:t>15</w:t>
            </w:r>
          </w:p>
        </w:tc>
        <w:tc>
          <w:tcPr>
            <w:tcW w:w="508" w:type="dxa"/>
            <w:shd w:val="clear" w:color="auto" w:fill="D9D9D9"/>
          </w:tcPr>
          <w:p>
            <w:pPr>
              <w:pStyle w:val="TableParagraph"/>
              <w:spacing w:line="188" w:lineRule="exact"/>
              <w:ind w:left="92" w:right="84"/>
              <w:rPr>
                <w:sz w:val="18"/>
              </w:rPr>
            </w:pPr>
            <w:r>
              <w:rPr>
                <w:sz w:val="18"/>
              </w:rPr>
              <w:t>16</w:t>
            </w:r>
          </w:p>
        </w:tc>
        <w:tc>
          <w:tcPr>
            <w:tcW w:w="506" w:type="dxa"/>
            <w:shd w:val="clear" w:color="auto" w:fill="D9D9D9"/>
          </w:tcPr>
          <w:p>
            <w:pPr>
              <w:pStyle w:val="TableParagraph"/>
              <w:spacing w:line="188" w:lineRule="exact"/>
              <w:ind w:right="141"/>
              <w:jc w:val="right"/>
              <w:rPr>
                <w:sz w:val="18"/>
              </w:rPr>
            </w:pPr>
            <w:r>
              <w:rPr>
                <w:sz w:val="18"/>
              </w:rPr>
              <w:t>16</w:t>
            </w:r>
          </w:p>
        </w:tc>
        <w:tc>
          <w:tcPr>
            <w:tcW w:w="508" w:type="dxa"/>
            <w:shd w:val="clear" w:color="auto" w:fill="D9D9D9"/>
          </w:tcPr>
          <w:p>
            <w:pPr>
              <w:pStyle w:val="TableParagraph"/>
              <w:spacing w:line="188" w:lineRule="exact"/>
              <w:ind w:left="153"/>
              <w:jc w:val="left"/>
              <w:rPr>
                <w:sz w:val="18"/>
              </w:rPr>
            </w:pPr>
            <w:r>
              <w:rPr>
                <w:sz w:val="18"/>
              </w:rPr>
              <w:t>17</w:t>
            </w:r>
          </w:p>
        </w:tc>
        <w:tc>
          <w:tcPr>
            <w:tcW w:w="506" w:type="dxa"/>
            <w:shd w:val="clear" w:color="auto" w:fill="D9D9D9"/>
          </w:tcPr>
          <w:p>
            <w:pPr>
              <w:pStyle w:val="TableParagraph"/>
              <w:spacing w:line="188" w:lineRule="exact"/>
              <w:ind w:left="151"/>
              <w:jc w:val="left"/>
              <w:rPr>
                <w:sz w:val="18"/>
              </w:rPr>
            </w:pPr>
            <w:r>
              <w:rPr>
                <w:sz w:val="18"/>
              </w:rPr>
              <w:t>18</w:t>
            </w:r>
          </w:p>
        </w:tc>
        <w:tc>
          <w:tcPr>
            <w:tcW w:w="505" w:type="dxa"/>
            <w:shd w:val="clear" w:color="auto" w:fill="D9D9D9"/>
          </w:tcPr>
          <w:p>
            <w:pPr>
              <w:pStyle w:val="TableParagraph"/>
              <w:spacing w:line="188" w:lineRule="exact"/>
              <w:ind w:left="94" w:right="82"/>
              <w:rPr>
                <w:sz w:val="18"/>
              </w:rPr>
            </w:pPr>
            <w:r>
              <w:rPr>
                <w:sz w:val="18"/>
              </w:rPr>
              <w:t>20</w:t>
            </w:r>
          </w:p>
        </w:tc>
        <w:tc>
          <w:tcPr>
            <w:tcW w:w="507" w:type="dxa"/>
            <w:shd w:val="clear" w:color="auto" w:fill="D9D9D9"/>
          </w:tcPr>
          <w:p>
            <w:pPr>
              <w:pStyle w:val="TableParagraph"/>
              <w:spacing w:line="188" w:lineRule="exact"/>
              <w:ind w:left="97" w:right="84"/>
              <w:rPr>
                <w:sz w:val="18"/>
              </w:rPr>
            </w:pPr>
            <w:r>
              <w:rPr>
                <w:sz w:val="18"/>
              </w:rPr>
              <w:t>20</w:t>
            </w:r>
          </w:p>
        </w:tc>
        <w:tc>
          <w:tcPr>
            <w:tcW w:w="507" w:type="dxa"/>
            <w:shd w:val="clear" w:color="auto" w:fill="D9D9D9"/>
          </w:tcPr>
          <w:p>
            <w:pPr>
              <w:pStyle w:val="TableParagraph"/>
              <w:spacing w:line="188" w:lineRule="exact"/>
              <w:ind w:left="156"/>
              <w:jc w:val="left"/>
              <w:rPr>
                <w:sz w:val="18"/>
              </w:rPr>
            </w:pPr>
            <w:r>
              <w:rPr>
                <w:sz w:val="18"/>
              </w:rPr>
              <w:t>20</w:t>
            </w:r>
          </w:p>
        </w:tc>
        <w:tc>
          <w:tcPr>
            <w:tcW w:w="505" w:type="dxa"/>
            <w:shd w:val="clear" w:color="auto" w:fill="D9D9D9"/>
          </w:tcPr>
          <w:p>
            <w:pPr>
              <w:pStyle w:val="TableParagraph"/>
              <w:spacing w:line="188" w:lineRule="exact"/>
              <w:ind w:left="157"/>
              <w:jc w:val="left"/>
              <w:rPr>
                <w:sz w:val="18"/>
              </w:rPr>
            </w:pPr>
            <w:r>
              <w:rPr>
                <w:sz w:val="18"/>
              </w:rPr>
              <w:t>18</w:t>
            </w:r>
          </w:p>
        </w:tc>
        <w:tc>
          <w:tcPr>
            <w:tcW w:w="505" w:type="dxa"/>
            <w:shd w:val="clear" w:color="auto" w:fill="D9D9D9"/>
          </w:tcPr>
          <w:p>
            <w:pPr>
              <w:pStyle w:val="TableParagraph"/>
              <w:spacing w:line="188" w:lineRule="exact"/>
              <w:ind w:left="103" w:right="77"/>
              <w:rPr>
                <w:sz w:val="18"/>
              </w:rPr>
            </w:pPr>
            <w:r>
              <w:rPr>
                <w:sz w:val="18"/>
              </w:rPr>
              <w:t>17</w:t>
            </w:r>
          </w:p>
        </w:tc>
        <w:tc>
          <w:tcPr>
            <w:tcW w:w="500" w:type="dxa"/>
            <w:shd w:val="clear" w:color="auto" w:fill="D9D9D9"/>
          </w:tcPr>
          <w:p>
            <w:pPr>
              <w:pStyle w:val="TableParagraph"/>
              <w:spacing w:line="188" w:lineRule="exact"/>
              <w:ind w:right="127"/>
              <w:jc w:val="right"/>
              <w:rPr>
                <w:sz w:val="18"/>
              </w:rPr>
            </w:pPr>
            <w:r>
              <w:rPr>
                <w:sz w:val="18"/>
              </w:rPr>
              <w:t>16</w:t>
            </w:r>
          </w:p>
        </w:tc>
      </w:tr>
      <w:tr>
        <w:trPr>
          <w:trHeight w:val="206" w:hRule="atLeast"/>
        </w:trPr>
        <w:tc>
          <w:tcPr>
            <w:tcW w:w="2554" w:type="dxa"/>
          </w:tcPr>
          <w:p>
            <w:pPr>
              <w:pStyle w:val="TableParagraph"/>
              <w:spacing w:line="187" w:lineRule="exact"/>
              <w:ind w:left="103"/>
              <w:jc w:val="left"/>
              <w:rPr>
                <w:sz w:val="18"/>
              </w:rPr>
            </w:pPr>
            <w:r>
              <w:rPr>
                <w:sz w:val="18"/>
              </w:rPr>
              <w:t>Santander</w:t>
            </w:r>
          </w:p>
        </w:tc>
        <w:tc>
          <w:tcPr>
            <w:tcW w:w="864" w:type="dxa"/>
          </w:tcPr>
          <w:p>
            <w:pPr>
              <w:pStyle w:val="TableParagraph"/>
              <w:spacing w:line="187" w:lineRule="exact"/>
              <w:ind w:left="110" w:right="122"/>
              <w:rPr>
                <w:sz w:val="18"/>
              </w:rPr>
            </w:pPr>
            <w:r>
              <w:rPr>
                <w:sz w:val="18"/>
              </w:rPr>
              <w:t>11</w:t>
            </w:r>
          </w:p>
        </w:tc>
        <w:tc>
          <w:tcPr>
            <w:tcW w:w="506" w:type="dxa"/>
          </w:tcPr>
          <w:p>
            <w:pPr>
              <w:pStyle w:val="TableParagraph"/>
              <w:spacing w:line="187" w:lineRule="exact"/>
              <w:ind w:right="143"/>
              <w:jc w:val="right"/>
              <w:rPr>
                <w:sz w:val="18"/>
              </w:rPr>
            </w:pPr>
            <w:r>
              <w:rPr>
                <w:sz w:val="18"/>
              </w:rPr>
              <w:t>10</w:t>
            </w:r>
          </w:p>
        </w:tc>
        <w:tc>
          <w:tcPr>
            <w:tcW w:w="506" w:type="dxa"/>
          </w:tcPr>
          <w:p>
            <w:pPr>
              <w:pStyle w:val="TableParagraph"/>
              <w:spacing w:line="187" w:lineRule="exact"/>
              <w:ind w:left="113" w:right="110"/>
              <w:rPr>
                <w:sz w:val="18"/>
              </w:rPr>
            </w:pPr>
            <w:r>
              <w:rPr>
                <w:sz w:val="18"/>
              </w:rPr>
              <w:t>10</w:t>
            </w:r>
          </w:p>
        </w:tc>
        <w:tc>
          <w:tcPr>
            <w:tcW w:w="508" w:type="dxa"/>
          </w:tcPr>
          <w:p>
            <w:pPr>
              <w:pStyle w:val="TableParagraph"/>
              <w:spacing w:line="187" w:lineRule="exact"/>
              <w:ind w:left="77" w:right="85"/>
              <w:rPr>
                <w:sz w:val="18"/>
              </w:rPr>
            </w:pPr>
            <w:r>
              <w:rPr>
                <w:sz w:val="18"/>
              </w:rPr>
              <w:t>11</w:t>
            </w:r>
          </w:p>
        </w:tc>
        <w:tc>
          <w:tcPr>
            <w:tcW w:w="506" w:type="dxa"/>
          </w:tcPr>
          <w:p>
            <w:pPr>
              <w:pStyle w:val="TableParagraph"/>
              <w:spacing w:line="187" w:lineRule="exact"/>
              <w:ind w:right="165"/>
              <w:jc w:val="right"/>
              <w:rPr>
                <w:sz w:val="18"/>
              </w:rPr>
            </w:pPr>
            <w:r>
              <w:rPr>
                <w:sz w:val="18"/>
              </w:rPr>
              <w:t>11</w:t>
            </w:r>
          </w:p>
        </w:tc>
        <w:tc>
          <w:tcPr>
            <w:tcW w:w="508" w:type="dxa"/>
          </w:tcPr>
          <w:p>
            <w:pPr>
              <w:pStyle w:val="TableParagraph"/>
              <w:spacing w:line="187" w:lineRule="exact"/>
              <w:ind w:left="153"/>
              <w:jc w:val="left"/>
              <w:rPr>
                <w:sz w:val="18"/>
              </w:rPr>
            </w:pPr>
            <w:r>
              <w:rPr>
                <w:sz w:val="18"/>
              </w:rPr>
              <w:t>13</w:t>
            </w:r>
          </w:p>
        </w:tc>
        <w:tc>
          <w:tcPr>
            <w:tcW w:w="506" w:type="dxa"/>
          </w:tcPr>
          <w:p>
            <w:pPr>
              <w:pStyle w:val="TableParagraph"/>
              <w:spacing w:line="187" w:lineRule="exact"/>
              <w:ind w:left="151"/>
              <w:jc w:val="left"/>
              <w:rPr>
                <w:sz w:val="18"/>
              </w:rPr>
            </w:pPr>
            <w:r>
              <w:rPr>
                <w:sz w:val="18"/>
              </w:rPr>
              <w:t>15</w:t>
            </w:r>
          </w:p>
        </w:tc>
        <w:tc>
          <w:tcPr>
            <w:tcW w:w="505" w:type="dxa"/>
          </w:tcPr>
          <w:p>
            <w:pPr>
              <w:pStyle w:val="TableParagraph"/>
              <w:spacing w:line="187" w:lineRule="exact"/>
              <w:ind w:left="94" w:right="82"/>
              <w:rPr>
                <w:sz w:val="18"/>
              </w:rPr>
            </w:pPr>
            <w:r>
              <w:rPr>
                <w:sz w:val="18"/>
              </w:rPr>
              <w:t>16</w:t>
            </w:r>
          </w:p>
        </w:tc>
        <w:tc>
          <w:tcPr>
            <w:tcW w:w="507" w:type="dxa"/>
          </w:tcPr>
          <w:p>
            <w:pPr>
              <w:pStyle w:val="TableParagraph"/>
              <w:spacing w:line="187" w:lineRule="exact"/>
              <w:ind w:left="97" w:right="84"/>
              <w:rPr>
                <w:sz w:val="18"/>
              </w:rPr>
            </w:pPr>
            <w:r>
              <w:rPr>
                <w:sz w:val="18"/>
              </w:rPr>
              <w:t>16</w:t>
            </w:r>
          </w:p>
        </w:tc>
        <w:tc>
          <w:tcPr>
            <w:tcW w:w="507" w:type="dxa"/>
          </w:tcPr>
          <w:p>
            <w:pPr>
              <w:pStyle w:val="TableParagraph"/>
              <w:spacing w:line="187" w:lineRule="exact"/>
              <w:ind w:left="156"/>
              <w:jc w:val="left"/>
              <w:rPr>
                <w:sz w:val="18"/>
              </w:rPr>
            </w:pPr>
            <w:r>
              <w:rPr>
                <w:sz w:val="18"/>
              </w:rPr>
              <w:t>16</w:t>
            </w:r>
          </w:p>
        </w:tc>
        <w:tc>
          <w:tcPr>
            <w:tcW w:w="505" w:type="dxa"/>
          </w:tcPr>
          <w:p>
            <w:pPr>
              <w:pStyle w:val="TableParagraph"/>
              <w:spacing w:line="187" w:lineRule="exact"/>
              <w:ind w:left="157"/>
              <w:jc w:val="left"/>
              <w:rPr>
                <w:sz w:val="18"/>
              </w:rPr>
            </w:pPr>
            <w:r>
              <w:rPr>
                <w:sz w:val="18"/>
              </w:rPr>
              <w:t>14</w:t>
            </w:r>
          </w:p>
        </w:tc>
        <w:tc>
          <w:tcPr>
            <w:tcW w:w="505" w:type="dxa"/>
          </w:tcPr>
          <w:p>
            <w:pPr>
              <w:pStyle w:val="TableParagraph"/>
              <w:spacing w:line="187" w:lineRule="exact"/>
              <w:ind w:left="103" w:right="77"/>
              <w:rPr>
                <w:sz w:val="18"/>
              </w:rPr>
            </w:pPr>
            <w:r>
              <w:rPr>
                <w:sz w:val="18"/>
              </w:rPr>
              <w:t>12</w:t>
            </w:r>
          </w:p>
        </w:tc>
        <w:tc>
          <w:tcPr>
            <w:tcW w:w="500" w:type="dxa"/>
          </w:tcPr>
          <w:p>
            <w:pPr>
              <w:pStyle w:val="TableParagraph"/>
              <w:spacing w:line="187" w:lineRule="exact"/>
              <w:ind w:right="127"/>
              <w:jc w:val="right"/>
              <w:rPr>
                <w:sz w:val="18"/>
              </w:rPr>
            </w:pPr>
            <w:r>
              <w:rPr>
                <w:sz w:val="18"/>
              </w:rPr>
              <w:t>10</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Segovia</w:t>
            </w:r>
          </w:p>
        </w:tc>
        <w:tc>
          <w:tcPr>
            <w:tcW w:w="864" w:type="dxa"/>
            <w:shd w:val="clear" w:color="auto" w:fill="D9D9D9"/>
          </w:tcPr>
          <w:p>
            <w:pPr>
              <w:pStyle w:val="TableParagraph"/>
              <w:spacing w:line="186" w:lineRule="exact"/>
              <w:ind w:left="121" w:right="121"/>
              <w:rPr>
                <w:sz w:val="18"/>
              </w:rPr>
            </w:pPr>
            <w:r>
              <w:rPr>
                <w:sz w:val="18"/>
              </w:rPr>
              <w:t>1002</w:t>
            </w:r>
          </w:p>
        </w:tc>
        <w:tc>
          <w:tcPr>
            <w:tcW w:w="506" w:type="dxa"/>
            <w:shd w:val="clear" w:color="auto" w:fill="D9D9D9"/>
          </w:tcPr>
          <w:p>
            <w:pPr>
              <w:pStyle w:val="TableParagraph"/>
              <w:spacing w:line="186" w:lineRule="exact"/>
              <w:ind w:right="197"/>
              <w:jc w:val="right"/>
              <w:rPr>
                <w:sz w:val="18"/>
              </w:rPr>
            </w:pPr>
            <w:r>
              <w:rPr>
                <w:sz w:val="18"/>
              </w:rPr>
              <w:t>6</w:t>
            </w:r>
          </w:p>
        </w:tc>
        <w:tc>
          <w:tcPr>
            <w:tcW w:w="506" w:type="dxa"/>
            <w:shd w:val="clear" w:color="auto" w:fill="D9D9D9"/>
          </w:tcPr>
          <w:p>
            <w:pPr>
              <w:pStyle w:val="TableParagraph"/>
              <w:spacing w:line="186" w:lineRule="exact"/>
              <w:rPr>
                <w:sz w:val="18"/>
              </w:rPr>
            </w:pPr>
            <w:r>
              <w:rPr>
                <w:sz w:val="18"/>
              </w:rPr>
              <w:t>7</w:t>
            </w:r>
          </w:p>
        </w:tc>
        <w:tc>
          <w:tcPr>
            <w:tcW w:w="508" w:type="dxa"/>
            <w:shd w:val="clear" w:color="auto" w:fill="D9D9D9"/>
          </w:tcPr>
          <w:p>
            <w:pPr>
              <w:pStyle w:val="TableParagraph"/>
              <w:spacing w:line="186" w:lineRule="exact"/>
              <w:ind w:left="2"/>
              <w:rPr>
                <w:sz w:val="18"/>
              </w:rPr>
            </w:pPr>
            <w:r>
              <w:rPr>
                <w:sz w:val="18"/>
              </w:rPr>
              <w:t>8</w:t>
            </w:r>
          </w:p>
        </w:tc>
        <w:tc>
          <w:tcPr>
            <w:tcW w:w="506" w:type="dxa"/>
            <w:shd w:val="clear" w:color="auto" w:fill="D9D9D9"/>
          </w:tcPr>
          <w:p>
            <w:pPr>
              <w:pStyle w:val="TableParagraph"/>
              <w:spacing w:line="186" w:lineRule="exact"/>
              <w:ind w:right="141"/>
              <w:jc w:val="right"/>
              <w:rPr>
                <w:sz w:val="18"/>
              </w:rPr>
            </w:pPr>
            <w:r>
              <w:rPr>
                <w:sz w:val="18"/>
              </w:rPr>
              <w:t>10</w:t>
            </w:r>
          </w:p>
        </w:tc>
        <w:tc>
          <w:tcPr>
            <w:tcW w:w="508" w:type="dxa"/>
            <w:shd w:val="clear" w:color="auto" w:fill="D9D9D9"/>
          </w:tcPr>
          <w:p>
            <w:pPr>
              <w:pStyle w:val="TableParagraph"/>
              <w:spacing w:line="186" w:lineRule="exact"/>
              <w:ind w:left="153"/>
              <w:jc w:val="left"/>
              <w:rPr>
                <w:sz w:val="18"/>
              </w:rPr>
            </w:pPr>
            <w:r>
              <w:rPr>
                <w:sz w:val="18"/>
              </w:rPr>
              <w:t>12</w:t>
            </w:r>
          </w:p>
        </w:tc>
        <w:tc>
          <w:tcPr>
            <w:tcW w:w="506" w:type="dxa"/>
            <w:shd w:val="clear" w:color="auto" w:fill="D9D9D9"/>
          </w:tcPr>
          <w:p>
            <w:pPr>
              <w:pStyle w:val="TableParagraph"/>
              <w:spacing w:line="186" w:lineRule="exact"/>
              <w:ind w:left="151"/>
              <w:jc w:val="left"/>
              <w:rPr>
                <w:sz w:val="18"/>
              </w:rPr>
            </w:pPr>
            <w:r>
              <w:rPr>
                <w:sz w:val="18"/>
              </w:rPr>
              <w:t>15</w:t>
            </w:r>
          </w:p>
        </w:tc>
        <w:tc>
          <w:tcPr>
            <w:tcW w:w="505" w:type="dxa"/>
            <w:shd w:val="clear" w:color="auto" w:fill="D9D9D9"/>
          </w:tcPr>
          <w:p>
            <w:pPr>
              <w:pStyle w:val="TableParagraph"/>
              <w:spacing w:line="186" w:lineRule="exact"/>
              <w:ind w:left="94" w:right="82"/>
              <w:rPr>
                <w:sz w:val="18"/>
              </w:rPr>
            </w:pPr>
            <w:r>
              <w:rPr>
                <w:sz w:val="18"/>
              </w:rPr>
              <w:t>18</w:t>
            </w:r>
          </w:p>
        </w:tc>
        <w:tc>
          <w:tcPr>
            <w:tcW w:w="507" w:type="dxa"/>
            <w:shd w:val="clear" w:color="auto" w:fill="D9D9D9"/>
          </w:tcPr>
          <w:p>
            <w:pPr>
              <w:pStyle w:val="TableParagraph"/>
              <w:spacing w:line="186" w:lineRule="exact"/>
              <w:ind w:left="97" w:right="84"/>
              <w:rPr>
                <w:sz w:val="18"/>
              </w:rPr>
            </w:pPr>
            <w:r>
              <w:rPr>
                <w:sz w:val="18"/>
              </w:rPr>
              <w:t>18</w:t>
            </w:r>
          </w:p>
        </w:tc>
        <w:tc>
          <w:tcPr>
            <w:tcW w:w="507" w:type="dxa"/>
            <w:shd w:val="clear" w:color="auto" w:fill="D9D9D9"/>
          </w:tcPr>
          <w:p>
            <w:pPr>
              <w:pStyle w:val="TableParagraph"/>
              <w:spacing w:line="186" w:lineRule="exact"/>
              <w:ind w:left="156"/>
              <w:jc w:val="left"/>
              <w:rPr>
                <w:sz w:val="18"/>
              </w:rPr>
            </w:pPr>
            <w:r>
              <w:rPr>
                <w:sz w:val="18"/>
              </w:rPr>
              <w:t>15</w:t>
            </w:r>
          </w:p>
        </w:tc>
        <w:tc>
          <w:tcPr>
            <w:tcW w:w="505" w:type="dxa"/>
            <w:shd w:val="clear" w:color="auto" w:fill="D9D9D9"/>
          </w:tcPr>
          <w:p>
            <w:pPr>
              <w:pStyle w:val="TableParagraph"/>
              <w:spacing w:line="186" w:lineRule="exact"/>
              <w:ind w:left="157"/>
              <w:jc w:val="left"/>
              <w:rPr>
                <w:sz w:val="18"/>
              </w:rPr>
            </w:pPr>
            <w:r>
              <w:rPr>
                <w:sz w:val="18"/>
              </w:rPr>
              <w:t>12</w:t>
            </w:r>
          </w:p>
        </w:tc>
        <w:tc>
          <w:tcPr>
            <w:tcW w:w="505" w:type="dxa"/>
            <w:shd w:val="clear" w:color="auto" w:fill="D9D9D9"/>
          </w:tcPr>
          <w:p>
            <w:pPr>
              <w:pStyle w:val="TableParagraph"/>
              <w:spacing w:line="186" w:lineRule="exact"/>
              <w:ind w:left="20"/>
              <w:rPr>
                <w:sz w:val="18"/>
              </w:rPr>
            </w:pPr>
            <w:r>
              <w:rPr>
                <w:sz w:val="18"/>
              </w:rPr>
              <w:t>8</w:t>
            </w:r>
          </w:p>
        </w:tc>
        <w:tc>
          <w:tcPr>
            <w:tcW w:w="500" w:type="dxa"/>
            <w:shd w:val="clear" w:color="auto" w:fill="D9D9D9"/>
          </w:tcPr>
          <w:p>
            <w:pPr>
              <w:pStyle w:val="TableParagraph"/>
              <w:spacing w:line="186" w:lineRule="exact"/>
              <w:ind w:right="178"/>
              <w:jc w:val="right"/>
              <w:rPr>
                <w:sz w:val="18"/>
              </w:rPr>
            </w:pPr>
            <w:r>
              <w:rPr>
                <w:sz w:val="18"/>
              </w:rPr>
              <w:t>6</w:t>
            </w:r>
          </w:p>
        </w:tc>
      </w:tr>
      <w:tr>
        <w:trPr>
          <w:trHeight w:val="208" w:hRule="atLeast"/>
        </w:trPr>
        <w:tc>
          <w:tcPr>
            <w:tcW w:w="2554" w:type="dxa"/>
          </w:tcPr>
          <w:p>
            <w:pPr>
              <w:pStyle w:val="TableParagraph"/>
              <w:spacing w:line="187" w:lineRule="exact" w:before="1"/>
              <w:ind w:left="103"/>
              <w:jc w:val="left"/>
              <w:rPr>
                <w:sz w:val="18"/>
              </w:rPr>
            </w:pPr>
            <w:r>
              <w:rPr>
                <w:sz w:val="18"/>
              </w:rPr>
              <w:t>Sevilla</w:t>
            </w:r>
          </w:p>
        </w:tc>
        <w:tc>
          <w:tcPr>
            <w:tcW w:w="864" w:type="dxa"/>
          </w:tcPr>
          <w:p>
            <w:pPr>
              <w:pStyle w:val="TableParagraph"/>
              <w:spacing w:line="187" w:lineRule="exact" w:before="1"/>
              <w:ind w:left="110" w:right="122"/>
              <w:rPr>
                <w:sz w:val="18"/>
              </w:rPr>
            </w:pPr>
            <w:r>
              <w:rPr>
                <w:sz w:val="18"/>
              </w:rPr>
              <w:t>11</w:t>
            </w:r>
          </w:p>
        </w:tc>
        <w:tc>
          <w:tcPr>
            <w:tcW w:w="506" w:type="dxa"/>
          </w:tcPr>
          <w:p>
            <w:pPr>
              <w:pStyle w:val="TableParagraph"/>
              <w:spacing w:line="187" w:lineRule="exact" w:before="1"/>
              <w:ind w:right="167"/>
              <w:jc w:val="right"/>
              <w:rPr>
                <w:sz w:val="18"/>
              </w:rPr>
            </w:pPr>
            <w:r>
              <w:rPr>
                <w:sz w:val="18"/>
              </w:rPr>
              <w:t>11</w:t>
            </w:r>
          </w:p>
        </w:tc>
        <w:tc>
          <w:tcPr>
            <w:tcW w:w="506" w:type="dxa"/>
          </w:tcPr>
          <w:p>
            <w:pPr>
              <w:pStyle w:val="TableParagraph"/>
              <w:spacing w:line="187" w:lineRule="exact" w:before="1"/>
              <w:ind w:left="100" w:right="113"/>
              <w:rPr>
                <w:sz w:val="18"/>
              </w:rPr>
            </w:pPr>
            <w:r>
              <w:rPr>
                <w:sz w:val="18"/>
              </w:rPr>
              <w:t>11</w:t>
            </w:r>
          </w:p>
        </w:tc>
        <w:tc>
          <w:tcPr>
            <w:tcW w:w="508" w:type="dxa"/>
          </w:tcPr>
          <w:p>
            <w:pPr>
              <w:pStyle w:val="TableParagraph"/>
              <w:spacing w:line="187" w:lineRule="exact" w:before="1"/>
              <w:ind w:left="92" w:right="84"/>
              <w:rPr>
                <w:sz w:val="18"/>
              </w:rPr>
            </w:pPr>
            <w:r>
              <w:rPr>
                <w:sz w:val="18"/>
              </w:rPr>
              <w:t>13</w:t>
            </w:r>
          </w:p>
        </w:tc>
        <w:tc>
          <w:tcPr>
            <w:tcW w:w="506" w:type="dxa"/>
          </w:tcPr>
          <w:p>
            <w:pPr>
              <w:pStyle w:val="TableParagraph"/>
              <w:spacing w:line="187" w:lineRule="exact" w:before="1"/>
              <w:ind w:right="141"/>
              <w:jc w:val="right"/>
              <w:rPr>
                <w:sz w:val="18"/>
              </w:rPr>
            </w:pPr>
            <w:r>
              <w:rPr>
                <w:sz w:val="18"/>
              </w:rPr>
              <w:t>14</w:t>
            </w:r>
          </w:p>
        </w:tc>
        <w:tc>
          <w:tcPr>
            <w:tcW w:w="508" w:type="dxa"/>
          </w:tcPr>
          <w:p>
            <w:pPr>
              <w:pStyle w:val="TableParagraph"/>
              <w:spacing w:line="187" w:lineRule="exact" w:before="1"/>
              <w:ind w:left="153"/>
              <w:jc w:val="left"/>
              <w:rPr>
                <w:sz w:val="18"/>
              </w:rPr>
            </w:pPr>
            <w:r>
              <w:rPr>
                <w:sz w:val="18"/>
              </w:rPr>
              <w:t>16</w:t>
            </w:r>
          </w:p>
        </w:tc>
        <w:tc>
          <w:tcPr>
            <w:tcW w:w="506" w:type="dxa"/>
          </w:tcPr>
          <w:p>
            <w:pPr>
              <w:pStyle w:val="TableParagraph"/>
              <w:spacing w:line="187" w:lineRule="exact" w:before="1"/>
              <w:ind w:left="151"/>
              <w:jc w:val="left"/>
              <w:rPr>
                <w:sz w:val="18"/>
              </w:rPr>
            </w:pPr>
            <w:r>
              <w:rPr>
                <w:sz w:val="18"/>
              </w:rPr>
              <w:t>19</w:t>
            </w:r>
          </w:p>
        </w:tc>
        <w:tc>
          <w:tcPr>
            <w:tcW w:w="505" w:type="dxa"/>
          </w:tcPr>
          <w:p>
            <w:pPr>
              <w:pStyle w:val="TableParagraph"/>
              <w:spacing w:line="187" w:lineRule="exact" w:before="1"/>
              <w:ind w:left="94" w:right="82"/>
              <w:rPr>
                <w:sz w:val="18"/>
              </w:rPr>
            </w:pPr>
            <w:r>
              <w:rPr>
                <w:sz w:val="18"/>
              </w:rPr>
              <w:t>21</w:t>
            </w:r>
          </w:p>
        </w:tc>
        <w:tc>
          <w:tcPr>
            <w:tcW w:w="507" w:type="dxa"/>
          </w:tcPr>
          <w:p>
            <w:pPr>
              <w:pStyle w:val="TableParagraph"/>
              <w:spacing w:line="187" w:lineRule="exact" w:before="1"/>
              <w:ind w:left="97" w:right="84"/>
              <w:rPr>
                <w:sz w:val="18"/>
              </w:rPr>
            </w:pPr>
            <w:r>
              <w:rPr>
                <w:sz w:val="18"/>
              </w:rPr>
              <w:t>21</w:t>
            </w:r>
          </w:p>
        </w:tc>
        <w:tc>
          <w:tcPr>
            <w:tcW w:w="507" w:type="dxa"/>
          </w:tcPr>
          <w:p>
            <w:pPr>
              <w:pStyle w:val="TableParagraph"/>
              <w:spacing w:line="187" w:lineRule="exact" w:before="1"/>
              <w:ind w:left="156"/>
              <w:jc w:val="left"/>
              <w:rPr>
                <w:sz w:val="18"/>
              </w:rPr>
            </w:pPr>
            <w:r>
              <w:rPr>
                <w:sz w:val="18"/>
              </w:rPr>
              <w:t>20</w:t>
            </w:r>
          </w:p>
        </w:tc>
        <w:tc>
          <w:tcPr>
            <w:tcW w:w="505" w:type="dxa"/>
          </w:tcPr>
          <w:p>
            <w:pPr>
              <w:pStyle w:val="TableParagraph"/>
              <w:spacing w:line="187" w:lineRule="exact" w:before="1"/>
              <w:ind w:left="157"/>
              <w:jc w:val="left"/>
              <w:rPr>
                <w:sz w:val="18"/>
              </w:rPr>
            </w:pPr>
            <w:r>
              <w:rPr>
                <w:sz w:val="18"/>
              </w:rPr>
              <w:t>16</w:t>
            </w:r>
          </w:p>
        </w:tc>
        <w:tc>
          <w:tcPr>
            <w:tcW w:w="505" w:type="dxa"/>
          </w:tcPr>
          <w:p>
            <w:pPr>
              <w:pStyle w:val="TableParagraph"/>
              <w:spacing w:line="187" w:lineRule="exact" w:before="1"/>
              <w:ind w:left="103" w:right="77"/>
              <w:rPr>
                <w:sz w:val="18"/>
              </w:rPr>
            </w:pPr>
            <w:r>
              <w:rPr>
                <w:sz w:val="18"/>
              </w:rPr>
              <w:t>13</w:t>
            </w:r>
          </w:p>
        </w:tc>
        <w:tc>
          <w:tcPr>
            <w:tcW w:w="500" w:type="dxa"/>
          </w:tcPr>
          <w:p>
            <w:pPr>
              <w:pStyle w:val="TableParagraph"/>
              <w:spacing w:line="187" w:lineRule="exact" w:before="1"/>
              <w:ind w:right="149"/>
              <w:jc w:val="right"/>
              <w:rPr>
                <w:sz w:val="18"/>
              </w:rPr>
            </w:pPr>
            <w:r>
              <w:rPr>
                <w:sz w:val="18"/>
              </w:rPr>
              <w:t>11</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Soria</w:t>
            </w:r>
          </w:p>
        </w:tc>
        <w:tc>
          <w:tcPr>
            <w:tcW w:w="864" w:type="dxa"/>
            <w:shd w:val="clear" w:color="auto" w:fill="D9D9D9"/>
          </w:tcPr>
          <w:p>
            <w:pPr>
              <w:pStyle w:val="TableParagraph"/>
              <w:spacing w:line="186" w:lineRule="exact"/>
              <w:ind w:left="121" w:right="121"/>
              <w:rPr>
                <w:sz w:val="18"/>
              </w:rPr>
            </w:pPr>
            <w:r>
              <w:rPr>
                <w:sz w:val="18"/>
              </w:rPr>
              <w:t>1063</w:t>
            </w:r>
          </w:p>
        </w:tc>
        <w:tc>
          <w:tcPr>
            <w:tcW w:w="506" w:type="dxa"/>
            <w:shd w:val="clear" w:color="auto" w:fill="D9D9D9"/>
          </w:tcPr>
          <w:p>
            <w:pPr>
              <w:pStyle w:val="TableParagraph"/>
              <w:spacing w:line="186" w:lineRule="exact"/>
              <w:ind w:right="197"/>
              <w:jc w:val="right"/>
              <w:rPr>
                <w:sz w:val="18"/>
              </w:rPr>
            </w:pPr>
            <w:r>
              <w:rPr>
                <w:sz w:val="18"/>
              </w:rPr>
              <w:t>5</w:t>
            </w:r>
          </w:p>
        </w:tc>
        <w:tc>
          <w:tcPr>
            <w:tcW w:w="506" w:type="dxa"/>
            <w:shd w:val="clear" w:color="auto" w:fill="D9D9D9"/>
          </w:tcPr>
          <w:p>
            <w:pPr>
              <w:pStyle w:val="TableParagraph"/>
              <w:spacing w:line="186" w:lineRule="exact"/>
              <w:rPr>
                <w:sz w:val="18"/>
              </w:rPr>
            </w:pPr>
            <w:r>
              <w:rPr>
                <w:sz w:val="18"/>
              </w:rPr>
              <w:t>6</w:t>
            </w:r>
          </w:p>
        </w:tc>
        <w:tc>
          <w:tcPr>
            <w:tcW w:w="508" w:type="dxa"/>
            <w:shd w:val="clear" w:color="auto" w:fill="D9D9D9"/>
          </w:tcPr>
          <w:p>
            <w:pPr>
              <w:pStyle w:val="TableParagraph"/>
              <w:spacing w:line="186" w:lineRule="exact"/>
              <w:ind w:left="2"/>
              <w:rPr>
                <w:sz w:val="18"/>
              </w:rPr>
            </w:pPr>
            <w:r>
              <w:rPr>
                <w:sz w:val="18"/>
              </w:rPr>
              <w:t>7</w:t>
            </w:r>
          </w:p>
        </w:tc>
        <w:tc>
          <w:tcPr>
            <w:tcW w:w="506" w:type="dxa"/>
            <w:shd w:val="clear" w:color="auto" w:fill="D9D9D9"/>
          </w:tcPr>
          <w:p>
            <w:pPr>
              <w:pStyle w:val="TableParagraph"/>
              <w:spacing w:line="186" w:lineRule="exact"/>
              <w:ind w:right="195"/>
              <w:jc w:val="right"/>
              <w:rPr>
                <w:sz w:val="18"/>
              </w:rPr>
            </w:pPr>
            <w:r>
              <w:rPr>
                <w:sz w:val="18"/>
              </w:rPr>
              <w:t>9</w:t>
            </w:r>
          </w:p>
        </w:tc>
        <w:tc>
          <w:tcPr>
            <w:tcW w:w="508" w:type="dxa"/>
            <w:shd w:val="clear" w:color="auto" w:fill="D9D9D9"/>
          </w:tcPr>
          <w:p>
            <w:pPr>
              <w:pStyle w:val="TableParagraph"/>
              <w:spacing w:line="186" w:lineRule="exact"/>
              <w:ind w:left="158"/>
              <w:jc w:val="left"/>
              <w:rPr>
                <w:sz w:val="18"/>
              </w:rPr>
            </w:pPr>
            <w:r>
              <w:rPr>
                <w:sz w:val="18"/>
              </w:rPr>
              <w:t>11</w:t>
            </w:r>
          </w:p>
        </w:tc>
        <w:tc>
          <w:tcPr>
            <w:tcW w:w="506" w:type="dxa"/>
            <w:shd w:val="clear" w:color="auto" w:fill="D9D9D9"/>
          </w:tcPr>
          <w:p>
            <w:pPr>
              <w:pStyle w:val="TableParagraph"/>
              <w:spacing w:line="186" w:lineRule="exact"/>
              <w:ind w:left="151"/>
              <w:jc w:val="left"/>
              <w:rPr>
                <w:sz w:val="18"/>
              </w:rPr>
            </w:pPr>
            <w:r>
              <w:rPr>
                <w:sz w:val="18"/>
              </w:rPr>
              <w:t>14</w:t>
            </w:r>
          </w:p>
        </w:tc>
        <w:tc>
          <w:tcPr>
            <w:tcW w:w="505" w:type="dxa"/>
            <w:shd w:val="clear" w:color="auto" w:fill="D9D9D9"/>
          </w:tcPr>
          <w:p>
            <w:pPr>
              <w:pStyle w:val="TableParagraph"/>
              <w:spacing w:line="186" w:lineRule="exact"/>
              <w:ind w:left="94" w:right="82"/>
              <w:rPr>
                <w:sz w:val="18"/>
              </w:rPr>
            </w:pPr>
            <w:r>
              <w:rPr>
                <w:sz w:val="18"/>
              </w:rPr>
              <w:t>17</w:t>
            </w:r>
          </w:p>
        </w:tc>
        <w:tc>
          <w:tcPr>
            <w:tcW w:w="507" w:type="dxa"/>
            <w:shd w:val="clear" w:color="auto" w:fill="D9D9D9"/>
          </w:tcPr>
          <w:p>
            <w:pPr>
              <w:pStyle w:val="TableParagraph"/>
              <w:spacing w:line="186" w:lineRule="exact"/>
              <w:ind w:left="97" w:right="84"/>
              <w:rPr>
                <w:sz w:val="18"/>
              </w:rPr>
            </w:pPr>
            <w:r>
              <w:rPr>
                <w:sz w:val="18"/>
              </w:rPr>
              <w:t>16</w:t>
            </w:r>
          </w:p>
        </w:tc>
        <w:tc>
          <w:tcPr>
            <w:tcW w:w="507" w:type="dxa"/>
            <w:shd w:val="clear" w:color="auto" w:fill="D9D9D9"/>
          </w:tcPr>
          <w:p>
            <w:pPr>
              <w:pStyle w:val="TableParagraph"/>
              <w:spacing w:line="186" w:lineRule="exact"/>
              <w:ind w:left="156"/>
              <w:jc w:val="left"/>
              <w:rPr>
                <w:sz w:val="18"/>
              </w:rPr>
            </w:pPr>
            <w:r>
              <w:rPr>
                <w:sz w:val="18"/>
              </w:rPr>
              <w:t>14</w:t>
            </w:r>
          </w:p>
        </w:tc>
        <w:tc>
          <w:tcPr>
            <w:tcW w:w="505" w:type="dxa"/>
            <w:shd w:val="clear" w:color="auto" w:fill="D9D9D9"/>
          </w:tcPr>
          <w:p>
            <w:pPr>
              <w:pStyle w:val="TableParagraph"/>
              <w:spacing w:line="186" w:lineRule="exact"/>
              <w:ind w:left="162"/>
              <w:jc w:val="left"/>
              <w:rPr>
                <w:sz w:val="18"/>
              </w:rPr>
            </w:pPr>
            <w:r>
              <w:rPr>
                <w:sz w:val="18"/>
              </w:rPr>
              <w:t>11</w:t>
            </w:r>
          </w:p>
        </w:tc>
        <w:tc>
          <w:tcPr>
            <w:tcW w:w="505" w:type="dxa"/>
            <w:shd w:val="clear" w:color="auto" w:fill="D9D9D9"/>
          </w:tcPr>
          <w:p>
            <w:pPr>
              <w:pStyle w:val="TableParagraph"/>
              <w:spacing w:line="186" w:lineRule="exact"/>
              <w:ind w:left="20"/>
              <w:rPr>
                <w:sz w:val="18"/>
              </w:rPr>
            </w:pPr>
            <w:r>
              <w:rPr>
                <w:sz w:val="18"/>
              </w:rPr>
              <w:t>8</w:t>
            </w:r>
          </w:p>
        </w:tc>
        <w:tc>
          <w:tcPr>
            <w:tcW w:w="500" w:type="dxa"/>
            <w:shd w:val="clear" w:color="auto" w:fill="D9D9D9"/>
          </w:tcPr>
          <w:p>
            <w:pPr>
              <w:pStyle w:val="TableParagraph"/>
              <w:spacing w:line="186" w:lineRule="exact"/>
              <w:ind w:right="178"/>
              <w:jc w:val="right"/>
              <w:rPr>
                <w:sz w:val="18"/>
              </w:rPr>
            </w:pPr>
            <w:r>
              <w:rPr>
                <w:sz w:val="18"/>
              </w:rPr>
              <w:t>6</w:t>
            </w:r>
          </w:p>
        </w:tc>
      </w:tr>
      <w:tr>
        <w:trPr>
          <w:trHeight w:val="208" w:hRule="atLeast"/>
        </w:trPr>
        <w:tc>
          <w:tcPr>
            <w:tcW w:w="2554" w:type="dxa"/>
          </w:tcPr>
          <w:p>
            <w:pPr>
              <w:pStyle w:val="TableParagraph"/>
              <w:spacing w:line="188" w:lineRule="exact"/>
              <w:ind w:left="103"/>
              <w:jc w:val="left"/>
              <w:rPr>
                <w:sz w:val="18"/>
              </w:rPr>
            </w:pPr>
            <w:r>
              <w:rPr>
                <w:sz w:val="18"/>
              </w:rPr>
              <w:t>Tarragona</w:t>
            </w:r>
          </w:p>
        </w:tc>
        <w:tc>
          <w:tcPr>
            <w:tcW w:w="864" w:type="dxa"/>
          </w:tcPr>
          <w:p>
            <w:pPr>
              <w:pStyle w:val="TableParagraph"/>
              <w:spacing w:line="188" w:lineRule="exact"/>
              <w:ind w:left="121" w:right="121"/>
              <w:rPr>
                <w:sz w:val="18"/>
              </w:rPr>
            </w:pPr>
            <w:r>
              <w:rPr>
                <w:sz w:val="18"/>
              </w:rPr>
              <w:t>69</w:t>
            </w:r>
          </w:p>
        </w:tc>
        <w:tc>
          <w:tcPr>
            <w:tcW w:w="506" w:type="dxa"/>
          </w:tcPr>
          <w:p>
            <w:pPr>
              <w:pStyle w:val="TableParagraph"/>
              <w:spacing w:line="188" w:lineRule="exact"/>
              <w:ind w:right="143"/>
              <w:jc w:val="right"/>
              <w:rPr>
                <w:sz w:val="18"/>
              </w:rPr>
            </w:pPr>
            <w:r>
              <w:rPr>
                <w:sz w:val="18"/>
              </w:rPr>
              <w:t>10</w:t>
            </w:r>
          </w:p>
        </w:tc>
        <w:tc>
          <w:tcPr>
            <w:tcW w:w="506" w:type="dxa"/>
          </w:tcPr>
          <w:p>
            <w:pPr>
              <w:pStyle w:val="TableParagraph"/>
              <w:spacing w:line="188" w:lineRule="exact"/>
              <w:ind w:left="100" w:right="113"/>
              <w:rPr>
                <w:sz w:val="18"/>
              </w:rPr>
            </w:pPr>
            <w:r>
              <w:rPr>
                <w:sz w:val="18"/>
              </w:rPr>
              <w:t>11</w:t>
            </w:r>
          </w:p>
        </w:tc>
        <w:tc>
          <w:tcPr>
            <w:tcW w:w="508" w:type="dxa"/>
          </w:tcPr>
          <w:p>
            <w:pPr>
              <w:pStyle w:val="TableParagraph"/>
              <w:spacing w:line="188" w:lineRule="exact"/>
              <w:ind w:left="92" w:right="84"/>
              <w:rPr>
                <w:sz w:val="18"/>
              </w:rPr>
            </w:pPr>
            <w:r>
              <w:rPr>
                <w:sz w:val="18"/>
              </w:rPr>
              <w:t>12</w:t>
            </w:r>
          </w:p>
        </w:tc>
        <w:tc>
          <w:tcPr>
            <w:tcW w:w="506" w:type="dxa"/>
          </w:tcPr>
          <w:p>
            <w:pPr>
              <w:pStyle w:val="TableParagraph"/>
              <w:spacing w:line="188" w:lineRule="exact"/>
              <w:ind w:right="141"/>
              <w:jc w:val="right"/>
              <w:rPr>
                <w:sz w:val="18"/>
              </w:rPr>
            </w:pPr>
            <w:r>
              <w:rPr>
                <w:sz w:val="18"/>
              </w:rPr>
              <w:t>14</w:t>
            </w:r>
          </w:p>
        </w:tc>
        <w:tc>
          <w:tcPr>
            <w:tcW w:w="508" w:type="dxa"/>
          </w:tcPr>
          <w:p>
            <w:pPr>
              <w:pStyle w:val="TableParagraph"/>
              <w:spacing w:line="188" w:lineRule="exact"/>
              <w:ind w:left="153"/>
              <w:jc w:val="left"/>
              <w:rPr>
                <w:sz w:val="18"/>
              </w:rPr>
            </w:pPr>
            <w:r>
              <w:rPr>
                <w:sz w:val="18"/>
              </w:rPr>
              <w:t>16</w:t>
            </w:r>
          </w:p>
        </w:tc>
        <w:tc>
          <w:tcPr>
            <w:tcW w:w="506" w:type="dxa"/>
          </w:tcPr>
          <w:p>
            <w:pPr>
              <w:pStyle w:val="TableParagraph"/>
              <w:spacing w:line="188" w:lineRule="exact"/>
              <w:ind w:left="151"/>
              <w:jc w:val="left"/>
              <w:rPr>
                <w:sz w:val="18"/>
              </w:rPr>
            </w:pPr>
            <w:r>
              <w:rPr>
                <w:sz w:val="18"/>
              </w:rPr>
              <w:t>18</w:t>
            </w:r>
          </w:p>
        </w:tc>
        <w:tc>
          <w:tcPr>
            <w:tcW w:w="505" w:type="dxa"/>
          </w:tcPr>
          <w:p>
            <w:pPr>
              <w:pStyle w:val="TableParagraph"/>
              <w:spacing w:line="188" w:lineRule="exact"/>
              <w:ind w:left="94" w:right="82"/>
              <w:rPr>
                <w:sz w:val="18"/>
              </w:rPr>
            </w:pPr>
            <w:r>
              <w:rPr>
                <w:sz w:val="18"/>
              </w:rPr>
              <w:t>20</w:t>
            </w:r>
          </w:p>
        </w:tc>
        <w:tc>
          <w:tcPr>
            <w:tcW w:w="507" w:type="dxa"/>
          </w:tcPr>
          <w:p>
            <w:pPr>
              <w:pStyle w:val="TableParagraph"/>
              <w:spacing w:line="188" w:lineRule="exact"/>
              <w:ind w:left="97" w:right="84"/>
              <w:rPr>
                <w:sz w:val="18"/>
              </w:rPr>
            </w:pPr>
            <w:r>
              <w:rPr>
                <w:sz w:val="18"/>
              </w:rPr>
              <w:t>20</w:t>
            </w:r>
          </w:p>
        </w:tc>
        <w:tc>
          <w:tcPr>
            <w:tcW w:w="507" w:type="dxa"/>
          </w:tcPr>
          <w:p>
            <w:pPr>
              <w:pStyle w:val="TableParagraph"/>
              <w:spacing w:line="188" w:lineRule="exact"/>
              <w:ind w:left="156"/>
              <w:jc w:val="left"/>
              <w:rPr>
                <w:sz w:val="18"/>
              </w:rPr>
            </w:pPr>
            <w:r>
              <w:rPr>
                <w:sz w:val="18"/>
              </w:rPr>
              <w:t>19</w:t>
            </w:r>
          </w:p>
        </w:tc>
        <w:tc>
          <w:tcPr>
            <w:tcW w:w="505" w:type="dxa"/>
          </w:tcPr>
          <w:p>
            <w:pPr>
              <w:pStyle w:val="TableParagraph"/>
              <w:spacing w:line="188" w:lineRule="exact"/>
              <w:ind w:left="157"/>
              <w:jc w:val="left"/>
              <w:rPr>
                <w:sz w:val="18"/>
              </w:rPr>
            </w:pPr>
            <w:r>
              <w:rPr>
                <w:sz w:val="18"/>
              </w:rPr>
              <w:t>16</w:t>
            </w:r>
          </w:p>
        </w:tc>
        <w:tc>
          <w:tcPr>
            <w:tcW w:w="505" w:type="dxa"/>
          </w:tcPr>
          <w:p>
            <w:pPr>
              <w:pStyle w:val="TableParagraph"/>
              <w:spacing w:line="188" w:lineRule="exact"/>
              <w:ind w:left="103" w:right="77"/>
              <w:rPr>
                <w:sz w:val="18"/>
              </w:rPr>
            </w:pPr>
            <w:r>
              <w:rPr>
                <w:sz w:val="18"/>
              </w:rPr>
              <w:t>12</w:t>
            </w:r>
          </w:p>
        </w:tc>
        <w:tc>
          <w:tcPr>
            <w:tcW w:w="500" w:type="dxa"/>
          </w:tcPr>
          <w:p>
            <w:pPr>
              <w:pStyle w:val="TableParagraph"/>
              <w:spacing w:line="188" w:lineRule="exact"/>
              <w:ind w:right="149"/>
              <w:jc w:val="right"/>
              <w:rPr>
                <w:sz w:val="18"/>
              </w:rPr>
            </w:pPr>
            <w:r>
              <w:rPr>
                <w:sz w:val="18"/>
              </w:rPr>
              <w:t>11</w:t>
            </w:r>
          </w:p>
        </w:tc>
      </w:tr>
      <w:tr>
        <w:trPr>
          <w:trHeight w:val="205" w:hRule="atLeast"/>
        </w:trPr>
        <w:tc>
          <w:tcPr>
            <w:tcW w:w="2554" w:type="dxa"/>
            <w:shd w:val="clear" w:color="auto" w:fill="D9D9D9"/>
          </w:tcPr>
          <w:p>
            <w:pPr>
              <w:pStyle w:val="TableParagraph"/>
              <w:spacing w:line="186" w:lineRule="exact"/>
              <w:ind w:left="103"/>
              <w:jc w:val="left"/>
              <w:rPr>
                <w:sz w:val="18"/>
              </w:rPr>
            </w:pPr>
            <w:r>
              <w:rPr>
                <w:sz w:val="18"/>
              </w:rPr>
              <w:t>Teruel</w:t>
            </w:r>
          </w:p>
        </w:tc>
        <w:tc>
          <w:tcPr>
            <w:tcW w:w="864" w:type="dxa"/>
            <w:shd w:val="clear" w:color="auto" w:fill="D9D9D9"/>
          </w:tcPr>
          <w:p>
            <w:pPr>
              <w:pStyle w:val="TableParagraph"/>
              <w:spacing w:line="186" w:lineRule="exact"/>
              <w:ind w:left="121" w:right="121"/>
              <w:rPr>
                <w:sz w:val="18"/>
              </w:rPr>
            </w:pPr>
            <w:r>
              <w:rPr>
                <w:sz w:val="18"/>
              </w:rPr>
              <w:t>912</w:t>
            </w:r>
          </w:p>
        </w:tc>
        <w:tc>
          <w:tcPr>
            <w:tcW w:w="506" w:type="dxa"/>
            <w:shd w:val="clear" w:color="auto" w:fill="D9D9D9"/>
          </w:tcPr>
          <w:p>
            <w:pPr>
              <w:pStyle w:val="TableParagraph"/>
              <w:spacing w:line="186" w:lineRule="exact"/>
              <w:ind w:right="197"/>
              <w:jc w:val="right"/>
              <w:rPr>
                <w:sz w:val="18"/>
              </w:rPr>
            </w:pPr>
            <w:r>
              <w:rPr>
                <w:sz w:val="18"/>
              </w:rPr>
              <w:t>6</w:t>
            </w:r>
          </w:p>
        </w:tc>
        <w:tc>
          <w:tcPr>
            <w:tcW w:w="506" w:type="dxa"/>
            <w:shd w:val="clear" w:color="auto" w:fill="D9D9D9"/>
          </w:tcPr>
          <w:p>
            <w:pPr>
              <w:pStyle w:val="TableParagraph"/>
              <w:spacing w:line="186" w:lineRule="exact"/>
              <w:rPr>
                <w:sz w:val="18"/>
              </w:rPr>
            </w:pPr>
            <w:r>
              <w:rPr>
                <w:sz w:val="18"/>
              </w:rPr>
              <w:t>7</w:t>
            </w:r>
          </w:p>
        </w:tc>
        <w:tc>
          <w:tcPr>
            <w:tcW w:w="508" w:type="dxa"/>
            <w:shd w:val="clear" w:color="auto" w:fill="D9D9D9"/>
          </w:tcPr>
          <w:p>
            <w:pPr>
              <w:pStyle w:val="TableParagraph"/>
              <w:spacing w:line="186" w:lineRule="exact"/>
              <w:ind w:left="2"/>
              <w:rPr>
                <w:sz w:val="18"/>
              </w:rPr>
            </w:pPr>
            <w:r>
              <w:rPr>
                <w:sz w:val="18"/>
              </w:rPr>
              <w:t>8</w:t>
            </w:r>
          </w:p>
        </w:tc>
        <w:tc>
          <w:tcPr>
            <w:tcW w:w="506" w:type="dxa"/>
            <w:shd w:val="clear" w:color="auto" w:fill="D9D9D9"/>
          </w:tcPr>
          <w:p>
            <w:pPr>
              <w:pStyle w:val="TableParagraph"/>
              <w:spacing w:line="186" w:lineRule="exact"/>
              <w:ind w:right="141"/>
              <w:jc w:val="right"/>
              <w:rPr>
                <w:sz w:val="18"/>
              </w:rPr>
            </w:pPr>
            <w:r>
              <w:rPr>
                <w:sz w:val="18"/>
              </w:rPr>
              <w:t>10</w:t>
            </w:r>
          </w:p>
        </w:tc>
        <w:tc>
          <w:tcPr>
            <w:tcW w:w="508" w:type="dxa"/>
            <w:shd w:val="clear" w:color="auto" w:fill="D9D9D9"/>
          </w:tcPr>
          <w:p>
            <w:pPr>
              <w:pStyle w:val="TableParagraph"/>
              <w:spacing w:line="186" w:lineRule="exact"/>
              <w:ind w:left="153"/>
              <w:jc w:val="left"/>
              <w:rPr>
                <w:sz w:val="18"/>
              </w:rPr>
            </w:pPr>
            <w:r>
              <w:rPr>
                <w:sz w:val="18"/>
              </w:rPr>
              <w:t>12</w:t>
            </w:r>
          </w:p>
        </w:tc>
        <w:tc>
          <w:tcPr>
            <w:tcW w:w="506" w:type="dxa"/>
            <w:shd w:val="clear" w:color="auto" w:fill="D9D9D9"/>
          </w:tcPr>
          <w:p>
            <w:pPr>
              <w:pStyle w:val="TableParagraph"/>
              <w:spacing w:line="186" w:lineRule="exact"/>
              <w:ind w:left="151"/>
              <w:jc w:val="left"/>
              <w:rPr>
                <w:sz w:val="18"/>
              </w:rPr>
            </w:pPr>
            <w:r>
              <w:rPr>
                <w:sz w:val="18"/>
              </w:rPr>
              <w:t>15</w:t>
            </w:r>
          </w:p>
        </w:tc>
        <w:tc>
          <w:tcPr>
            <w:tcW w:w="505" w:type="dxa"/>
            <w:shd w:val="clear" w:color="auto" w:fill="D9D9D9"/>
          </w:tcPr>
          <w:p>
            <w:pPr>
              <w:pStyle w:val="TableParagraph"/>
              <w:spacing w:line="186" w:lineRule="exact"/>
              <w:ind w:left="94" w:right="82"/>
              <w:rPr>
                <w:sz w:val="18"/>
              </w:rPr>
            </w:pPr>
            <w:r>
              <w:rPr>
                <w:sz w:val="18"/>
              </w:rPr>
              <w:t>18</w:t>
            </w:r>
          </w:p>
        </w:tc>
        <w:tc>
          <w:tcPr>
            <w:tcW w:w="507" w:type="dxa"/>
            <w:shd w:val="clear" w:color="auto" w:fill="D9D9D9"/>
          </w:tcPr>
          <w:p>
            <w:pPr>
              <w:pStyle w:val="TableParagraph"/>
              <w:spacing w:line="186" w:lineRule="exact"/>
              <w:ind w:left="97" w:right="84"/>
              <w:rPr>
                <w:sz w:val="18"/>
              </w:rPr>
            </w:pPr>
            <w:r>
              <w:rPr>
                <w:sz w:val="18"/>
              </w:rPr>
              <w:t>17</w:t>
            </w:r>
          </w:p>
        </w:tc>
        <w:tc>
          <w:tcPr>
            <w:tcW w:w="507" w:type="dxa"/>
            <w:shd w:val="clear" w:color="auto" w:fill="D9D9D9"/>
          </w:tcPr>
          <w:p>
            <w:pPr>
              <w:pStyle w:val="TableParagraph"/>
              <w:spacing w:line="186" w:lineRule="exact"/>
              <w:ind w:left="156"/>
              <w:jc w:val="left"/>
              <w:rPr>
                <w:sz w:val="18"/>
              </w:rPr>
            </w:pPr>
            <w:r>
              <w:rPr>
                <w:sz w:val="18"/>
              </w:rPr>
              <w:t>15</w:t>
            </w:r>
          </w:p>
        </w:tc>
        <w:tc>
          <w:tcPr>
            <w:tcW w:w="505" w:type="dxa"/>
            <w:shd w:val="clear" w:color="auto" w:fill="D9D9D9"/>
          </w:tcPr>
          <w:p>
            <w:pPr>
              <w:pStyle w:val="TableParagraph"/>
              <w:spacing w:line="186" w:lineRule="exact"/>
              <w:ind w:left="157"/>
              <w:jc w:val="left"/>
              <w:rPr>
                <w:sz w:val="18"/>
              </w:rPr>
            </w:pPr>
            <w:r>
              <w:rPr>
                <w:sz w:val="18"/>
              </w:rPr>
              <w:t>12</w:t>
            </w:r>
          </w:p>
        </w:tc>
        <w:tc>
          <w:tcPr>
            <w:tcW w:w="505" w:type="dxa"/>
            <w:shd w:val="clear" w:color="auto" w:fill="D9D9D9"/>
          </w:tcPr>
          <w:p>
            <w:pPr>
              <w:pStyle w:val="TableParagraph"/>
              <w:spacing w:line="186" w:lineRule="exact"/>
              <w:ind w:left="20"/>
              <w:rPr>
                <w:sz w:val="18"/>
              </w:rPr>
            </w:pPr>
            <w:r>
              <w:rPr>
                <w:sz w:val="18"/>
              </w:rPr>
              <w:t>8</w:t>
            </w:r>
          </w:p>
        </w:tc>
        <w:tc>
          <w:tcPr>
            <w:tcW w:w="500" w:type="dxa"/>
            <w:shd w:val="clear" w:color="auto" w:fill="D9D9D9"/>
          </w:tcPr>
          <w:p>
            <w:pPr>
              <w:pStyle w:val="TableParagraph"/>
              <w:spacing w:line="186" w:lineRule="exact"/>
              <w:ind w:right="178"/>
              <w:jc w:val="right"/>
              <w:rPr>
                <w:sz w:val="18"/>
              </w:rPr>
            </w:pPr>
            <w:r>
              <w:rPr>
                <w:sz w:val="18"/>
              </w:rPr>
              <w:t>6</w:t>
            </w:r>
          </w:p>
        </w:tc>
      </w:tr>
      <w:tr>
        <w:trPr>
          <w:trHeight w:val="206" w:hRule="atLeast"/>
        </w:trPr>
        <w:tc>
          <w:tcPr>
            <w:tcW w:w="2554" w:type="dxa"/>
          </w:tcPr>
          <w:p>
            <w:pPr>
              <w:pStyle w:val="TableParagraph"/>
              <w:spacing w:line="186" w:lineRule="exact"/>
              <w:ind w:left="103"/>
              <w:jc w:val="left"/>
              <w:rPr>
                <w:sz w:val="18"/>
              </w:rPr>
            </w:pPr>
            <w:r>
              <w:rPr>
                <w:sz w:val="18"/>
              </w:rPr>
              <w:t>Toledo</w:t>
            </w:r>
          </w:p>
        </w:tc>
        <w:tc>
          <w:tcPr>
            <w:tcW w:w="864" w:type="dxa"/>
          </w:tcPr>
          <w:p>
            <w:pPr>
              <w:pStyle w:val="TableParagraph"/>
              <w:spacing w:line="186" w:lineRule="exact"/>
              <w:ind w:left="121" w:right="121"/>
              <w:rPr>
                <w:sz w:val="18"/>
              </w:rPr>
            </w:pPr>
            <w:r>
              <w:rPr>
                <w:sz w:val="18"/>
              </w:rPr>
              <w:t>629</w:t>
            </w:r>
          </w:p>
        </w:tc>
        <w:tc>
          <w:tcPr>
            <w:tcW w:w="506" w:type="dxa"/>
          </w:tcPr>
          <w:p>
            <w:pPr>
              <w:pStyle w:val="TableParagraph"/>
              <w:spacing w:line="186" w:lineRule="exact"/>
              <w:ind w:right="197"/>
              <w:jc w:val="right"/>
              <w:rPr>
                <w:sz w:val="18"/>
              </w:rPr>
            </w:pPr>
            <w:r>
              <w:rPr>
                <w:sz w:val="18"/>
              </w:rPr>
              <w:t>8</w:t>
            </w:r>
          </w:p>
        </w:tc>
        <w:tc>
          <w:tcPr>
            <w:tcW w:w="506" w:type="dxa"/>
          </w:tcPr>
          <w:p>
            <w:pPr>
              <w:pStyle w:val="TableParagraph"/>
              <w:spacing w:line="186" w:lineRule="exact"/>
              <w:rPr>
                <w:sz w:val="18"/>
              </w:rPr>
            </w:pPr>
            <w:r>
              <w:rPr>
                <w:sz w:val="18"/>
              </w:rPr>
              <w:t>9</w:t>
            </w:r>
          </w:p>
        </w:tc>
        <w:tc>
          <w:tcPr>
            <w:tcW w:w="508" w:type="dxa"/>
          </w:tcPr>
          <w:p>
            <w:pPr>
              <w:pStyle w:val="TableParagraph"/>
              <w:spacing w:line="186" w:lineRule="exact"/>
              <w:ind w:left="77" w:right="85"/>
              <w:rPr>
                <w:sz w:val="18"/>
              </w:rPr>
            </w:pPr>
            <w:r>
              <w:rPr>
                <w:sz w:val="18"/>
              </w:rPr>
              <w:t>11</w:t>
            </w:r>
          </w:p>
        </w:tc>
        <w:tc>
          <w:tcPr>
            <w:tcW w:w="506" w:type="dxa"/>
          </w:tcPr>
          <w:p>
            <w:pPr>
              <w:pStyle w:val="TableParagraph"/>
              <w:spacing w:line="186" w:lineRule="exact"/>
              <w:ind w:right="141"/>
              <w:jc w:val="right"/>
              <w:rPr>
                <w:sz w:val="18"/>
              </w:rPr>
            </w:pPr>
            <w:r>
              <w:rPr>
                <w:sz w:val="18"/>
              </w:rPr>
              <w:t>12</w:t>
            </w:r>
          </w:p>
        </w:tc>
        <w:tc>
          <w:tcPr>
            <w:tcW w:w="508" w:type="dxa"/>
          </w:tcPr>
          <w:p>
            <w:pPr>
              <w:pStyle w:val="TableParagraph"/>
              <w:spacing w:line="186" w:lineRule="exact"/>
              <w:ind w:left="153"/>
              <w:jc w:val="left"/>
              <w:rPr>
                <w:sz w:val="18"/>
              </w:rPr>
            </w:pPr>
            <w:r>
              <w:rPr>
                <w:sz w:val="18"/>
              </w:rPr>
              <w:t>15</w:t>
            </w:r>
          </w:p>
        </w:tc>
        <w:tc>
          <w:tcPr>
            <w:tcW w:w="506" w:type="dxa"/>
          </w:tcPr>
          <w:p>
            <w:pPr>
              <w:pStyle w:val="TableParagraph"/>
              <w:spacing w:line="186" w:lineRule="exact"/>
              <w:ind w:left="151"/>
              <w:jc w:val="left"/>
              <w:rPr>
                <w:sz w:val="18"/>
              </w:rPr>
            </w:pPr>
            <w:r>
              <w:rPr>
                <w:sz w:val="18"/>
              </w:rPr>
              <w:t>18</w:t>
            </w:r>
          </w:p>
        </w:tc>
        <w:tc>
          <w:tcPr>
            <w:tcW w:w="505" w:type="dxa"/>
          </w:tcPr>
          <w:p>
            <w:pPr>
              <w:pStyle w:val="TableParagraph"/>
              <w:spacing w:line="186" w:lineRule="exact"/>
              <w:ind w:left="94" w:right="82"/>
              <w:rPr>
                <w:sz w:val="18"/>
              </w:rPr>
            </w:pPr>
            <w:r>
              <w:rPr>
                <w:sz w:val="18"/>
              </w:rPr>
              <w:t>21</w:t>
            </w:r>
          </w:p>
        </w:tc>
        <w:tc>
          <w:tcPr>
            <w:tcW w:w="507" w:type="dxa"/>
          </w:tcPr>
          <w:p>
            <w:pPr>
              <w:pStyle w:val="TableParagraph"/>
              <w:spacing w:line="186" w:lineRule="exact"/>
              <w:ind w:left="97" w:right="84"/>
              <w:rPr>
                <w:sz w:val="18"/>
              </w:rPr>
            </w:pPr>
            <w:r>
              <w:rPr>
                <w:sz w:val="18"/>
              </w:rPr>
              <w:t>20</w:t>
            </w:r>
          </w:p>
        </w:tc>
        <w:tc>
          <w:tcPr>
            <w:tcW w:w="507" w:type="dxa"/>
          </w:tcPr>
          <w:p>
            <w:pPr>
              <w:pStyle w:val="TableParagraph"/>
              <w:spacing w:line="186" w:lineRule="exact"/>
              <w:ind w:left="156"/>
              <w:jc w:val="left"/>
              <w:rPr>
                <w:sz w:val="18"/>
              </w:rPr>
            </w:pPr>
            <w:r>
              <w:rPr>
                <w:sz w:val="18"/>
              </w:rPr>
              <w:t>18</w:t>
            </w:r>
          </w:p>
        </w:tc>
        <w:tc>
          <w:tcPr>
            <w:tcW w:w="505" w:type="dxa"/>
          </w:tcPr>
          <w:p>
            <w:pPr>
              <w:pStyle w:val="TableParagraph"/>
              <w:spacing w:line="186" w:lineRule="exact"/>
              <w:ind w:left="157"/>
              <w:jc w:val="left"/>
              <w:rPr>
                <w:sz w:val="18"/>
              </w:rPr>
            </w:pPr>
            <w:r>
              <w:rPr>
                <w:sz w:val="18"/>
              </w:rPr>
              <w:t>14</w:t>
            </w:r>
          </w:p>
        </w:tc>
        <w:tc>
          <w:tcPr>
            <w:tcW w:w="505" w:type="dxa"/>
          </w:tcPr>
          <w:p>
            <w:pPr>
              <w:pStyle w:val="TableParagraph"/>
              <w:spacing w:line="186" w:lineRule="exact"/>
              <w:ind w:left="88" w:right="82"/>
              <w:rPr>
                <w:sz w:val="18"/>
              </w:rPr>
            </w:pPr>
            <w:r>
              <w:rPr>
                <w:sz w:val="18"/>
              </w:rPr>
              <w:t>11</w:t>
            </w:r>
          </w:p>
        </w:tc>
        <w:tc>
          <w:tcPr>
            <w:tcW w:w="500" w:type="dxa"/>
          </w:tcPr>
          <w:p>
            <w:pPr>
              <w:pStyle w:val="TableParagraph"/>
              <w:spacing w:line="186" w:lineRule="exact"/>
              <w:ind w:right="178"/>
              <w:jc w:val="right"/>
              <w:rPr>
                <w:sz w:val="18"/>
              </w:rPr>
            </w:pPr>
            <w:r>
              <w:rPr>
                <w:sz w:val="18"/>
              </w:rPr>
              <w:t>8</w:t>
            </w:r>
          </w:p>
        </w:tc>
      </w:tr>
      <w:tr>
        <w:trPr>
          <w:trHeight w:val="208" w:hRule="atLeast"/>
        </w:trPr>
        <w:tc>
          <w:tcPr>
            <w:tcW w:w="2554" w:type="dxa"/>
            <w:shd w:val="clear" w:color="auto" w:fill="D9D9D9"/>
          </w:tcPr>
          <w:p>
            <w:pPr>
              <w:pStyle w:val="TableParagraph"/>
              <w:spacing w:line="187" w:lineRule="exact" w:before="1"/>
              <w:ind w:left="103"/>
              <w:jc w:val="left"/>
              <w:rPr>
                <w:sz w:val="18"/>
              </w:rPr>
            </w:pPr>
            <w:r>
              <w:rPr>
                <w:sz w:val="18"/>
              </w:rPr>
              <w:t>Valencia</w:t>
            </w:r>
          </w:p>
        </w:tc>
        <w:tc>
          <w:tcPr>
            <w:tcW w:w="864" w:type="dxa"/>
            <w:shd w:val="clear" w:color="auto" w:fill="D9D9D9"/>
          </w:tcPr>
          <w:p>
            <w:pPr>
              <w:pStyle w:val="TableParagraph"/>
              <w:spacing w:line="187" w:lineRule="exact" w:before="1"/>
              <w:ind w:left="121" w:right="121"/>
              <w:rPr>
                <w:sz w:val="18"/>
              </w:rPr>
            </w:pPr>
            <w:r>
              <w:rPr>
                <w:sz w:val="18"/>
              </w:rPr>
              <w:t>13</w:t>
            </w:r>
          </w:p>
        </w:tc>
        <w:tc>
          <w:tcPr>
            <w:tcW w:w="506" w:type="dxa"/>
            <w:shd w:val="clear" w:color="auto" w:fill="D9D9D9"/>
          </w:tcPr>
          <w:p>
            <w:pPr>
              <w:pStyle w:val="TableParagraph"/>
              <w:spacing w:line="187" w:lineRule="exact" w:before="1"/>
              <w:ind w:right="143"/>
              <w:jc w:val="right"/>
              <w:rPr>
                <w:sz w:val="18"/>
              </w:rPr>
            </w:pPr>
            <w:r>
              <w:rPr>
                <w:sz w:val="18"/>
              </w:rPr>
              <w:t>10</w:t>
            </w:r>
          </w:p>
        </w:tc>
        <w:tc>
          <w:tcPr>
            <w:tcW w:w="506" w:type="dxa"/>
            <w:shd w:val="clear" w:color="auto" w:fill="D9D9D9"/>
          </w:tcPr>
          <w:p>
            <w:pPr>
              <w:pStyle w:val="TableParagraph"/>
              <w:spacing w:line="187" w:lineRule="exact" w:before="1"/>
              <w:ind w:left="100" w:right="113"/>
              <w:rPr>
                <w:sz w:val="18"/>
              </w:rPr>
            </w:pPr>
            <w:r>
              <w:rPr>
                <w:sz w:val="18"/>
              </w:rPr>
              <w:t>11</w:t>
            </w:r>
          </w:p>
        </w:tc>
        <w:tc>
          <w:tcPr>
            <w:tcW w:w="508" w:type="dxa"/>
            <w:shd w:val="clear" w:color="auto" w:fill="D9D9D9"/>
          </w:tcPr>
          <w:p>
            <w:pPr>
              <w:pStyle w:val="TableParagraph"/>
              <w:spacing w:line="187" w:lineRule="exact" w:before="1"/>
              <w:ind w:left="92" w:right="84"/>
              <w:rPr>
                <w:sz w:val="18"/>
              </w:rPr>
            </w:pPr>
            <w:r>
              <w:rPr>
                <w:sz w:val="18"/>
              </w:rPr>
              <w:t>12</w:t>
            </w:r>
          </w:p>
        </w:tc>
        <w:tc>
          <w:tcPr>
            <w:tcW w:w="506" w:type="dxa"/>
            <w:shd w:val="clear" w:color="auto" w:fill="D9D9D9"/>
          </w:tcPr>
          <w:p>
            <w:pPr>
              <w:pStyle w:val="TableParagraph"/>
              <w:spacing w:line="187" w:lineRule="exact" w:before="1"/>
              <w:ind w:right="141"/>
              <w:jc w:val="right"/>
              <w:rPr>
                <w:sz w:val="18"/>
              </w:rPr>
            </w:pPr>
            <w:r>
              <w:rPr>
                <w:sz w:val="18"/>
              </w:rPr>
              <w:t>13</w:t>
            </w:r>
          </w:p>
        </w:tc>
        <w:tc>
          <w:tcPr>
            <w:tcW w:w="508" w:type="dxa"/>
            <w:shd w:val="clear" w:color="auto" w:fill="D9D9D9"/>
          </w:tcPr>
          <w:p>
            <w:pPr>
              <w:pStyle w:val="TableParagraph"/>
              <w:spacing w:line="187" w:lineRule="exact" w:before="1"/>
              <w:ind w:left="153"/>
              <w:jc w:val="left"/>
              <w:rPr>
                <w:sz w:val="18"/>
              </w:rPr>
            </w:pPr>
            <w:r>
              <w:rPr>
                <w:sz w:val="18"/>
              </w:rPr>
              <w:t>15</w:t>
            </w:r>
          </w:p>
        </w:tc>
        <w:tc>
          <w:tcPr>
            <w:tcW w:w="506" w:type="dxa"/>
            <w:shd w:val="clear" w:color="auto" w:fill="D9D9D9"/>
          </w:tcPr>
          <w:p>
            <w:pPr>
              <w:pStyle w:val="TableParagraph"/>
              <w:spacing w:line="187" w:lineRule="exact" w:before="1"/>
              <w:ind w:left="151"/>
              <w:jc w:val="left"/>
              <w:rPr>
                <w:sz w:val="18"/>
              </w:rPr>
            </w:pPr>
            <w:r>
              <w:rPr>
                <w:sz w:val="18"/>
              </w:rPr>
              <w:t>17</w:t>
            </w:r>
          </w:p>
        </w:tc>
        <w:tc>
          <w:tcPr>
            <w:tcW w:w="505" w:type="dxa"/>
            <w:shd w:val="clear" w:color="auto" w:fill="D9D9D9"/>
          </w:tcPr>
          <w:p>
            <w:pPr>
              <w:pStyle w:val="TableParagraph"/>
              <w:spacing w:line="187" w:lineRule="exact" w:before="1"/>
              <w:ind w:left="94" w:right="82"/>
              <w:rPr>
                <w:sz w:val="18"/>
              </w:rPr>
            </w:pPr>
            <w:r>
              <w:rPr>
                <w:sz w:val="18"/>
              </w:rPr>
              <w:t>19</w:t>
            </w:r>
          </w:p>
        </w:tc>
        <w:tc>
          <w:tcPr>
            <w:tcW w:w="507" w:type="dxa"/>
            <w:shd w:val="clear" w:color="auto" w:fill="D9D9D9"/>
          </w:tcPr>
          <w:p>
            <w:pPr>
              <w:pStyle w:val="TableParagraph"/>
              <w:spacing w:line="187" w:lineRule="exact" w:before="1"/>
              <w:ind w:left="97" w:right="84"/>
              <w:rPr>
                <w:sz w:val="18"/>
              </w:rPr>
            </w:pPr>
            <w:r>
              <w:rPr>
                <w:sz w:val="18"/>
              </w:rPr>
              <w:t>20</w:t>
            </w:r>
          </w:p>
        </w:tc>
        <w:tc>
          <w:tcPr>
            <w:tcW w:w="507" w:type="dxa"/>
            <w:shd w:val="clear" w:color="auto" w:fill="D9D9D9"/>
          </w:tcPr>
          <w:p>
            <w:pPr>
              <w:pStyle w:val="TableParagraph"/>
              <w:spacing w:line="187" w:lineRule="exact" w:before="1"/>
              <w:ind w:left="156"/>
              <w:jc w:val="left"/>
              <w:rPr>
                <w:sz w:val="18"/>
              </w:rPr>
            </w:pPr>
            <w:r>
              <w:rPr>
                <w:sz w:val="18"/>
              </w:rPr>
              <w:t>18</w:t>
            </w:r>
          </w:p>
        </w:tc>
        <w:tc>
          <w:tcPr>
            <w:tcW w:w="505" w:type="dxa"/>
            <w:shd w:val="clear" w:color="auto" w:fill="D9D9D9"/>
          </w:tcPr>
          <w:p>
            <w:pPr>
              <w:pStyle w:val="TableParagraph"/>
              <w:spacing w:line="187" w:lineRule="exact" w:before="1"/>
              <w:ind w:left="157"/>
              <w:jc w:val="left"/>
              <w:rPr>
                <w:sz w:val="18"/>
              </w:rPr>
            </w:pPr>
            <w:r>
              <w:rPr>
                <w:sz w:val="18"/>
              </w:rPr>
              <w:t>16</w:t>
            </w:r>
          </w:p>
        </w:tc>
        <w:tc>
          <w:tcPr>
            <w:tcW w:w="505" w:type="dxa"/>
            <w:shd w:val="clear" w:color="auto" w:fill="D9D9D9"/>
          </w:tcPr>
          <w:p>
            <w:pPr>
              <w:pStyle w:val="TableParagraph"/>
              <w:spacing w:line="187" w:lineRule="exact" w:before="1"/>
              <w:ind w:left="103" w:right="77"/>
              <w:rPr>
                <w:sz w:val="18"/>
              </w:rPr>
            </w:pPr>
            <w:r>
              <w:rPr>
                <w:sz w:val="18"/>
              </w:rPr>
              <w:t>13</w:t>
            </w:r>
          </w:p>
        </w:tc>
        <w:tc>
          <w:tcPr>
            <w:tcW w:w="500" w:type="dxa"/>
            <w:shd w:val="clear" w:color="auto" w:fill="D9D9D9"/>
          </w:tcPr>
          <w:p>
            <w:pPr>
              <w:pStyle w:val="TableParagraph"/>
              <w:spacing w:line="187" w:lineRule="exact" w:before="1"/>
              <w:ind w:right="149"/>
              <w:jc w:val="right"/>
              <w:rPr>
                <w:sz w:val="18"/>
              </w:rPr>
            </w:pPr>
            <w:r>
              <w:rPr>
                <w:sz w:val="18"/>
              </w:rPr>
              <w:t>11</w:t>
            </w:r>
          </w:p>
        </w:tc>
      </w:tr>
      <w:tr>
        <w:trPr>
          <w:trHeight w:val="205" w:hRule="atLeast"/>
        </w:trPr>
        <w:tc>
          <w:tcPr>
            <w:tcW w:w="2554" w:type="dxa"/>
          </w:tcPr>
          <w:p>
            <w:pPr>
              <w:pStyle w:val="TableParagraph"/>
              <w:spacing w:line="186" w:lineRule="exact"/>
              <w:ind w:left="103"/>
              <w:jc w:val="left"/>
              <w:rPr>
                <w:sz w:val="18"/>
              </w:rPr>
            </w:pPr>
            <w:r>
              <w:rPr>
                <w:sz w:val="18"/>
              </w:rPr>
              <w:t>Valladolid</w:t>
            </w:r>
          </w:p>
        </w:tc>
        <w:tc>
          <w:tcPr>
            <w:tcW w:w="864" w:type="dxa"/>
          </w:tcPr>
          <w:p>
            <w:pPr>
              <w:pStyle w:val="TableParagraph"/>
              <w:spacing w:line="186" w:lineRule="exact"/>
              <w:ind w:left="121" w:right="121"/>
              <w:rPr>
                <w:sz w:val="18"/>
              </w:rPr>
            </w:pPr>
            <w:r>
              <w:rPr>
                <w:sz w:val="18"/>
              </w:rPr>
              <w:t>698</w:t>
            </w:r>
          </w:p>
        </w:tc>
        <w:tc>
          <w:tcPr>
            <w:tcW w:w="506" w:type="dxa"/>
          </w:tcPr>
          <w:p>
            <w:pPr>
              <w:pStyle w:val="TableParagraph"/>
              <w:spacing w:line="186" w:lineRule="exact"/>
              <w:ind w:right="197"/>
              <w:jc w:val="right"/>
              <w:rPr>
                <w:sz w:val="18"/>
              </w:rPr>
            </w:pPr>
            <w:r>
              <w:rPr>
                <w:sz w:val="18"/>
              </w:rPr>
              <w:t>6</w:t>
            </w:r>
          </w:p>
        </w:tc>
        <w:tc>
          <w:tcPr>
            <w:tcW w:w="506" w:type="dxa"/>
          </w:tcPr>
          <w:p>
            <w:pPr>
              <w:pStyle w:val="TableParagraph"/>
              <w:spacing w:line="186" w:lineRule="exact"/>
              <w:rPr>
                <w:sz w:val="18"/>
              </w:rPr>
            </w:pPr>
            <w:r>
              <w:rPr>
                <w:sz w:val="18"/>
              </w:rPr>
              <w:t>8</w:t>
            </w:r>
          </w:p>
        </w:tc>
        <w:tc>
          <w:tcPr>
            <w:tcW w:w="508" w:type="dxa"/>
          </w:tcPr>
          <w:p>
            <w:pPr>
              <w:pStyle w:val="TableParagraph"/>
              <w:spacing w:line="186" w:lineRule="exact"/>
              <w:ind w:left="2"/>
              <w:rPr>
                <w:sz w:val="18"/>
              </w:rPr>
            </w:pPr>
            <w:r>
              <w:rPr>
                <w:sz w:val="18"/>
              </w:rPr>
              <w:t>9</w:t>
            </w:r>
          </w:p>
        </w:tc>
        <w:tc>
          <w:tcPr>
            <w:tcW w:w="506" w:type="dxa"/>
          </w:tcPr>
          <w:p>
            <w:pPr>
              <w:pStyle w:val="TableParagraph"/>
              <w:spacing w:line="186" w:lineRule="exact"/>
              <w:ind w:right="141"/>
              <w:jc w:val="right"/>
              <w:rPr>
                <w:sz w:val="18"/>
              </w:rPr>
            </w:pPr>
            <w:r>
              <w:rPr>
                <w:sz w:val="18"/>
              </w:rPr>
              <w:t>10</w:t>
            </w:r>
          </w:p>
        </w:tc>
        <w:tc>
          <w:tcPr>
            <w:tcW w:w="508" w:type="dxa"/>
          </w:tcPr>
          <w:p>
            <w:pPr>
              <w:pStyle w:val="TableParagraph"/>
              <w:spacing w:line="186" w:lineRule="exact"/>
              <w:ind w:left="153"/>
              <w:jc w:val="left"/>
              <w:rPr>
                <w:sz w:val="18"/>
              </w:rPr>
            </w:pPr>
            <w:r>
              <w:rPr>
                <w:sz w:val="18"/>
              </w:rPr>
              <w:t>12</w:t>
            </w:r>
          </w:p>
        </w:tc>
        <w:tc>
          <w:tcPr>
            <w:tcW w:w="506" w:type="dxa"/>
          </w:tcPr>
          <w:p>
            <w:pPr>
              <w:pStyle w:val="TableParagraph"/>
              <w:spacing w:line="186" w:lineRule="exact"/>
              <w:ind w:left="151"/>
              <w:jc w:val="left"/>
              <w:rPr>
                <w:sz w:val="18"/>
              </w:rPr>
            </w:pPr>
            <w:r>
              <w:rPr>
                <w:sz w:val="18"/>
              </w:rPr>
              <w:t>15</w:t>
            </w:r>
          </w:p>
        </w:tc>
        <w:tc>
          <w:tcPr>
            <w:tcW w:w="505" w:type="dxa"/>
          </w:tcPr>
          <w:p>
            <w:pPr>
              <w:pStyle w:val="TableParagraph"/>
              <w:spacing w:line="186" w:lineRule="exact"/>
              <w:ind w:left="94" w:right="82"/>
              <w:rPr>
                <w:sz w:val="18"/>
              </w:rPr>
            </w:pPr>
            <w:r>
              <w:rPr>
                <w:sz w:val="18"/>
              </w:rPr>
              <w:t>18</w:t>
            </w:r>
          </w:p>
        </w:tc>
        <w:tc>
          <w:tcPr>
            <w:tcW w:w="507" w:type="dxa"/>
          </w:tcPr>
          <w:p>
            <w:pPr>
              <w:pStyle w:val="TableParagraph"/>
              <w:spacing w:line="186" w:lineRule="exact"/>
              <w:ind w:left="97" w:right="84"/>
              <w:rPr>
                <w:sz w:val="18"/>
              </w:rPr>
            </w:pPr>
            <w:r>
              <w:rPr>
                <w:sz w:val="18"/>
              </w:rPr>
              <w:t>18</w:t>
            </w:r>
          </w:p>
        </w:tc>
        <w:tc>
          <w:tcPr>
            <w:tcW w:w="507" w:type="dxa"/>
          </w:tcPr>
          <w:p>
            <w:pPr>
              <w:pStyle w:val="TableParagraph"/>
              <w:spacing w:line="186" w:lineRule="exact"/>
              <w:ind w:left="156"/>
              <w:jc w:val="left"/>
              <w:rPr>
                <w:sz w:val="18"/>
              </w:rPr>
            </w:pPr>
            <w:r>
              <w:rPr>
                <w:sz w:val="18"/>
              </w:rPr>
              <w:t>16</w:t>
            </w:r>
          </w:p>
        </w:tc>
        <w:tc>
          <w:tcPr>
            <w:tcW w:w="505" w:type="dxa"/>
          </w:tcPr>
          <w:p>
            <w:pPr>
              <w:pStyle w:val="TableParagraph"/>
              <w:spacing w:line="186" w:lineRule="exact"/>
              <w:ind w:left="157"/>
              <w:jc w:val="left"/>
              <w:rPr>
                <w:sz w:val="18"/>
              </w:rPr>
            </w:pPr>
            <w:r>
              <w:rPr>
                <w:sz w:val="18"/>
              </w:rPr>
              <w:t>12</w:t>
            </w:r>
          </w:p>
        </w:tc>
        <w:tc>
          <w:tcPr>
            <w:tcW w:w="505" w:type="dxa"/>
          </w:tcPr>
          <w:p>
            <w:pPr>
              <w:pStyle w:val="TableParagraph"/>
              <w:spacing w:line="186" w:lineRule="exact"/>
              <w:ind w:left="20"/>
              <w:rPr>
                <w:sz w:val="18"/>
              </w:rPr>
            </w:pPr>
            <w:r>
              <w:rPr>
                <w:sz w:val="18"/>
              </w:rPr>
              <w:t>9</w:t>
            </w:r>
          </w:p>
        </w:tc>
        <w:tc>
          <w:tcPr>
            <w:tcW w:w="500" w:type="dxa"/>
          </w:tcPr>
          <w:p>
            <w:pPr>
              <w:pStyle w:val="TableParagraph"/>
              <w:spacing w:line="186" w:lineRule="exact"/>
              <w:ind w:right="178"/>
              <w:jc w:val="right"/>
              <w:rPr>
                <w:sz w:val="18"/>
              </w:rPr>
            </w:pPr>
            <w:r>
              <w:rPr>
                <w:sz w:val="18"/>
              </w:rPr>
              <w:t>7</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Vitoria-Gasteiz</w:t>
            </w:r>
          </w:p>
        </w:tc>
        <w:tc>
          <w:tcPr>
            <w:tcW w:w="864" w:type="dxa"/>
            <w:shd w:val="clear" w:color="auto" w:fill="D9D9D9"/>
          </w:tcPr>
          <w:p>
            <w:pPr>
              <w:pStyle w:val="TableParagraph"/>
              <w:spacing w:line="188" w:lineRule="exact"/>
              <w:ind w:left="121" w:right="121"/>
              <w:rPr>
                <w:sz w:val="18"/>
              </w:rPr>
            </w:pPr>
            <w:r>
              <w:rPr>
                <w:sz w:val="18"/>
              </w:rPr>
              <w:t>540</w:t>
            </w:r>
          </w:p>
        </w:tc>
        <w:tc>
          <w:tcPr>
            <w:tcW w:w="506" w:type="dxa"/>
            <w:shd w:val="clear" w:color="auto" w:fill="D9D9D9"/>
          </w:tcPr>
          <w:p>
            <w:pPr>
              <w:pStyle w:val="TableParagraph"/>
              <w:spacing w:line="188" w:lineRule="exact"/>
              <w:ind w:right="197"/>
              <w:jc w:val="right"/>
              <w:rPr>
                <w:sz w:val="18"/>
              </w:rPr>
            </w:pPr>
            <w:r>
              <w:rPr>
                <w:sz w:val="18"/>
              </w:rPr>
              <w:t>7</w:t>
            </w:r>
          </w:p>
        </w:tc>
        <w:tc>
          <w:tcPr>
            <w:tcW w:w="506" w:type="dxa"/>
            <w:shd w:val="clear" w:color="auto" w:fill="D9D9D9"/>
          </w:tcPr>
          <w:p>
            <w:pPr>
              <w:pStyle w:val="TableParagraph"/>
              <w:spacing w:line="188" w:lineRule="exact"/>
              <w:rPr>
                <w:sz w:val="18"/>
              </w:rPr>
            </w:pPr>
            <w:r>
              <w:rPr>
                <w:sz w:val="18"/>
              </w:rPr>
              <w:t>7</w:t>
            </w:r>
          </w:p>
        </w:tc>
        <w:tc>
          <w:tcPr>
            <w:tcW w:w="508" w:type="dxa"/>
            <w:shd w:val="clear" w:color="auto" w:fill="D9D9D9"/>
          </w:tcPr>
          <w:p>
            <w:pPr>
              <w:pStyle w:val="TableParagraph"/>
              <w:spacing w:line="188" w:lineRule="exact"/>
              <w:ind w:left="2"/>
              <w:rPr>
                <w:sz w:val="18"/>
              </w:rPr>
            </w:pPr>
            <w:r>
              <w:rPr>
                <w:sz w:val="18"/>
              </w:rPr>
              <w:t>8</w:t>
            </w:r>
          </w:p>
        </w:tc>
        <w:tc>
          <w:tcPr>
            <w:tcW w:w="506" w:type="dxa"/>
            <w:shd w:val="clear" w:color="auto" w:fill="D9D9D9"/>
          </w:tcPr>
          <w:p>
            <w:pPr>
              <w:pStyle w:val="TableParagraph"/>
              <w:spacing w:line="188" w:lineRule="exact"/>
              <w:ind w:right="141"/>
              <w:jc w:val="right"/>
              <w:rPr>
                <w:sz w:val="18"/>
              </w:rPr>
            </w:pPr>
            <w:r>
              <w:rPr>
                <w:sz w:val="18"/>
              </w:rPr>
              <w:t>10</w:t>
            </w:r>
          </w:p>
        </w:tc>
        <w:tc>
          <w:tcPr>
            <w:tcW w:w="508" w:type="dxa"/>
            <w:shd w:val="clear" w:color="auto" w:fill="D9D9D9"/>
          </w:tcPr>
          <w:p>
            <w:pPr>
              <w:pStyle w:val="TableParagraph"/>
              <w:spacing w:line="188" w:lineRule="exact"/>
              <w:ind w:left="153"/>
              <w:jc w:val="left"/>
              <w:rPr>
                <w:sz w:val="18"/>
              </w:rPr>
            </w:pPr>
            <w:r>
              <w:rPr>
                <w:sz w:val="18"/>
              </w:rPr>
              <w:t>12</w:t>
            </w:r>
          </w:p>
        </w:tc>
        <w:tc>
          <w:tcPr>
            <w:tcW w:w="506" w:type="dxa"/>
            <w:shd w:val="clear" w:color="auto" w:fill="D9D9D9"/>
          </w:tcPr>
          <w:p>
            <w:pPr>
              <w:pStyle w:val="TableParagraph"/>
              <w:spacing w:line="188" w:lineRule="exact"/>
              <w:ind w:left="151"/>
              <w:jc w:val="left"/>
              <w:rPr>
                <w:sz w:val="18"/>
              </w:rPr>
            </w:pPr>
            <w:r>
              <w:rPr>
                <w:sz w:val="18"/>
              </w:rPr>
              <w:t>14</w:t>
            </w:r>
          </w:p>
        </w:tc>
        <w:tc>
          <w:tcPr>
            <w:tcW w:w="505" w:type="dxa"/>
            <w:shd w:val="clear" w:color="auto" w:fill="D9D9D9"/>
          </w:tcPr>
          <w:p>
            <w:pPr>
              <w:pStyle w:val="TableParagraph"/>
              <w:spacing w:line="188" w:lineRule="exact"/>
              <w:ind w:left="94" w:right="82"/>
              <w:rPr>
                <w:sz w:val="18"/>
              </w:rPr>
            </w:pPr>
            <w:r>
              <w:rPr>
                <w:sz w:val="18"/>
              </w:rPr>
              <w:t>16</w:t>
            </w:r>
          </w:p>
        </w:tc>
        <w:tc>
          <w:tcPr>
            <w:tcW w:w="507" w:type="dxa"/>
            <w:shd w:val="clear" w:color="auto" w:fill="D9D9D9"/>
          </w:tcPr>
          <w:p>
            <w:pPr>
              <w:pStyle w:val="TableParagraph"/>
              <w:spacing w:line="188" w:lineRule="exact"/>
              <w:ind w:left="97" w:right="84"/>
              <w:rPr>
                <w:sz w:val="18"/>
              </w:rPr>
            </w:pPr>
            <w:r>
              <w:rPr>
                <w:sz w:val="18"/>
              </w:rPr>
              <w:t>16</w:t>
            </w:r>
          </w:p>
        </w:tc>
        <w:tc>
          <w:tcPr>
            <w:tcW w:w="507" w:type="dxa"/>
            <w:shd w:val="clear" w:color="auto" w:fill="D9D9D9"/>
          </w:tcPr>
          <w:p>
            <w:pPr>
              <w:pStyle w:val="TableParagraph"/>
              <w:spacing w:line="188" w:lineRule="exact"/>
              <w:ind w:left="156"/>
              <w:jc w:val="left"/>
              <w:rPr>
                <w:sz w:val="18"/>
              </w:rPr>
            </w:pPr>
            <w:r>
              <w:rPr>
                <w:sz w:val="18"/>
              </w:rPr>
              <w:t>14</w:t>
            </w:r>
          </w:p>
        </w:tc>
        <w:tc>
          <w:tcPr>
            <w:tcW w:w="505" w:type="dxa"/>
            <w:shd w:val="clear" w:color="auto" w:fill="D9D9D9"/>
          </w:tcPr>
          <w:p>
            <w:pPr>
              <w:pStyle w:val="TableParagraph"/>
              <w:spacing w:line="188" w:lineRule="exact"/>
              <w:ind w:left="157"/>
              <w:jc w:val="left"/>
              <w:rPr>
                <w:sz w:val="18"/>
              </w:rPr>
            </w:pPr>
            <w:r>
              <w:rPr>
                <w:sz w:val="18"/>
              </w:rPr>
              <w:t>12</w:t>
            </w:r>
          </w:p>
        </w:tc>
        <w:tc>
          <w:tcPr>
            <w:tcW w:w="505" w:type="dxa"/>
            <w:shd w:val="clear" w:color="auto" w:fill="D9D9D9"/>
          </w:tcPr>
          <w:p>
            <w:pPr>
              <w:pStyle w:val="TableParagraph"/>
              <w:spacing w:line="188" w:lineRule="exact"/>
              <w:ind w:left="20"/>
              <w:rPr>
                <w:sz w:val="18"/>
              </w:rPr>
            </w:pPr>
            <w:r>
              <w:rPr>
                <w:sz w:val="18"/>
              </w:rPr>
              <w:t>8</w:t>
            </w:r>
          </w:p>
        </w:tc>
        <w:tc>
          <w:tcPr>
            <w:tcW w:w="500" w:type="dxa"/>
            <w:shd w:val="clear" w:color="auto" w:fill="D9D9D9"/>
          </w:tcPr>
          <w:p>
            <w:pPr>
              <w:pStyle w:val="TableParagraph"/>
              <w:spacing w:line="188" w:lineRule="exact"/>
              <w:ind w:right="178"/>
              <w:jc w:val="right"/>
              <w:rPr>
                <w:sz w:val="18"/>
              </w:rPr>
            </w:pPr>
            <w:r>
              <w:rPr>
                <w:sz w:val="18"/>
              </w:rPr>
              <w:t>7</w:t>
            </w:r>
          </w:p>
        </w:tc>
      </w:tr>
      <w:tr>
        <w:trPr>
          <w:trHeight w:val="205" w:hRule="atLeast"/>
        </w:trPr>
        <w:tc>
          <w:tcPr>
            <w:tcW w:w="2554" w:type="dxa"/>
          </w:tcPr>
          <w:p>
            <w:pPr>
              <w:pStyle w:val="TableParagraph"/>
              <w:spacing w:line="186" w:lineRule="exact"/>
              <w:ind w:left="103"/>
              <w:jc w:val="left"/>
              <w:rPr>
                <w:sz w:val="18"/>
              </w:rPr>
            </w:pPr>
            <w:r>
              <w:rPr>
                <w:sz w:val="18"/>
              </w:rPr>
              <w:t>Zamora</w:t>
            </w:r>
          </w:p>
        </w:tc>
        <w:tc>
          <w:tcPr>
            <w:tcW w:w="864" w:type="dxa"/>
          </w:tcPr>
          <w:p>
            <w:pPr>
              <w:pStyle w:val="TableParagraph"/>
              <w:spacing w:line="186" w:lineRule="exact"/>
              <w:ind w:left="121" w:right="121"/>
              <w:rPr>
                <w:sz w:val="18"/>
              </w:rPr>
            </w:pPr>
            <w:r>
              <w:rPr>
                <w:sz w:val="18"/>
              </w:rPr>
              <w:t>649</w:t>
            </w:r>
          </w:p>
        </w:tc>
        <w:tc>
          <w:tcPr>
            <w:tcW w:w="506" w:type="dxa"/>
          </w:tcPr>
          <w:p>
            <w:pPr>
              <w:pStyle w:val="TableParagraph"/>
              <w:spacing w:line="186" w:lineRule="exact"/>
              <w:ind w:right="197"/>
              <w:jc w:val="right"/>
              <w:rPr>
                <w:sz w:val="18"/>
              </w:rPr>
            </w:pPr>
            <w:r>
              <w:rPr>
                <w:sz w:val="18"/>
              </w:rPr>
              <w:t>6</w:t>
            </w:r>
          </w:p>
        </w:tc>
        <w:tc>
          <w:tcPr>
            <w:tcW w:w="506" w:type="dxa"/>
          </w:tcPr>
          <w:p>
            <w:pPr>
              <w:pStyle w:val="TableParagraph"/>
              <w:spacing w:line="186" w:lineRule="exact"/>
              <w:rPr>
                <w:sz w:val="18"/>
              </w:rPr>
            </w:pPr>
            <w:r>
              <w:rPr>
                <w:sz w:val="18"/>
              </w:rPr>
              <w:t>8</w:t>
            </w:r>
          </w:p>
        </w:tc>
        <w:tc>
          <w:tcPr>
            <w:tcW w:w="508" w:type="dxa"/>
          </w:tcPr>
          <w:p>
            <w:pPr>
              <w:pStyle w:val="TableParagraph"/>
              <w:spacing w:line="186" w:lineRule="exact"/>
              <w:ind w:left="2"/>
              <w:rPr>
                <w:sz w:val="18"/>
              </w:rPr>
            </w:pPr>
            <w:r>
              <w:rPr>
                <w:sz w:val="18"/>
              </w:rPr>
              <w:t>9</w:t>
            </w:r>
          </w:p>
        </w:tc>
        <w:tc>
          <w:tcPr>
            <w:tcW w:w="506" w:type="dxa"/>
          </w:tcPr>
          <w:p>
            <w:pPr>
              <w:pStyle w:val="TableParagraph"/>
              <w:spacing w:line="186" w:lineRule="exact"/>
              <w:ind w:right="141"/>
              <w:jc w:val="right"/>
              <w:rPr>
                <w:sz w:val="18"/>
              </w:rPr>
            </w:pPr>
            <w:r>
              <w:rPr>
                <w:sz w:val="18"/>
              </w:rPr>
              <w:t>10</w:t>
            </w:r>
          </w:p>
        </w:tc>
        <w:tc>
          <w:tcPr>
            <w:tcW w:w="508" w:type="dxa"/>
          </w:tcPr>
          <w:p>
            <w:pPr>
              <w:pStyle w:val="TableParagraph"/>
              <w:spacing w:line="186" w:lineRule="exact"/>
              <w:ind w:left="153"/>
              <w:jc w:val="left"/>
              <w:rPr>
                <w:sz w:val="18"/>
              </w:rPr>
            </w:pPr>
            <w:r>
              <w:rPr>
                <w:sz w:val="18"/>
              </w:rPr>
              <w:t>13</w:t>
            </w:r>
          </w:p>
        </w:tc>
        <w:tc>
          <w:tcPr>
            <w:tcW w:w="506" w:type="dxa"/>
          </w:tcPr>
          <w:p>
            <w:pPr>
              <w:pStyle w:val="TableParagraph"/>
              <w:spacing w:line="186" w:lineRule="exact"/>
              <w:ind w:left="151"/>
              <w:jc w:val="left"/>
              <w:rPr>
                <w:sz w:val="18"/>
              </w:rPr>
            </w:pPr>
            <w:r>
              <w:rPr>
                <w:sz w:val="18"/>
              </w:rPr>
              <w:t>16</w:t>
            </w:r>
          </w:p>
        </w:tc>
        <w:tc>
          <w:tcPr>
            <w:tcW w:w="505" w:type="dxa"/>
          </w:tcPr>
          <w:p>
            <w:pPr>
              <w:pStyle w:val="TableParagraph"/>
              <w:spacing w:line="186" w:lineRule="exact"/>
              <w:ind w:left="94" w:right="82"/>
              <w:rPr>
                <w:sz w:val="18"/>
              </w:rPr>
            </w:pPr>
            <w:r>
              <w:rPr>
                <w:sz w:val="18"/>
              </w:rPr>
              <w:t>18</w:t>
            </w:r>
          </w:p>
        </w:tc>
        <w:tc>
          <w:tcPr>
            <w:tcW w:w="507" w:type="dxa"/>
          </w:tcPr>
          <w:p>
            <w:pPr>
              <w:pStyle w:val="TableParagraph"/>
              <w:spacing w:line="186" w:lineRule="exact"/>
              <w:ind w:left="97" w:right="84"/>
              <w:rPr>
                <w:sz w:val="18"/>
              </w:rPr>
            </w:pPr>
            <w:r>
              <w:rPr>
                <w:sz w:val="18"/>
              </w:rPr>
              <w:t>18</w:t>
            </w:r>
          </w:p>
        </w:tc>
        <w:tc>
          <w:tcPr>
            <w:tcW w:w="507" w:type="dxa"/>
          </w:tcPr>
          <w:p>
            <w:pPr>
              <w:pStyle w:val="TableParagraph"/>
              <w:spacing w:line="186" w:lineRule="exact"/>
              <w:ind w:left="156"/>
              <w:jc w:val="left"/>
              <w:rPr>
                <w:sz w:val="18"/>
              </w:rPr>
            </w:pPr>
            <w:r>
              <w:rPr>
                <w:sz w:val="18"/>
              </w:rPr>
              <w:t>16</w:t>
            </w:r>
          </w:p>
        </w:tc>
        <w:tc>
          <w:tcPr>
            <w:tcW w:w="505" w:type="dxa"/>
          </w:tcPr>
          <w:p>
            <w:pPr>
              <w:pStyle w:val="TableParagraph"/>
              <w:spacing w:line="186" w:lineRule="exact"/>
              <w:ind w:left="157"/>
              <w:jc w:val="left"/>
              <w:rPr>
                <w:sz w:val="18"/>
              </w:rPr>
            </w:pPr>
            <w:r>
              <w:rPr>
                <w:sz w:val="18"/>
              </w:rPr>
              <w:t>12</w:t>
            </w:r>
          </w:p>
        </w:tc>
        <w:tc>
          <w:tcPr>
            <w:tcW w:w="505" w:type="dxa"/>
          </w:tcPr>
          <w:p>
            <w:pPr>
              <w:pStyle w:val="TableParagraph"/>
              <w:spacing w:line="186" w:lineRule="exact"/>
              <w:ind w:left="20"/>
              <w:rPr>
                <w:sz w:val="18"/>
              </w:rPr>
            </w:pPr>
            <w:r>
              <w:rPr>
                <w:sz w:val="18"/>
              </w:rPr>
              <w:t>9</w:t>
            </w:r>
          </w:p>
        </w:tc>
        <w:tc>
          <w:tcPr>
            <w:tcW w:w="500" w:type="dxa"/>
          </w:tcPr>
          <w:p>
            <w:pPr>
              <w:pStyle w:val="TableParagraph"/>
              <w:spacing w:line="186" w:lineRule="exact"/>
              <w:ind w:right="178"/>
              <w:jc w:val="right"/>
              <w:rPr>
                <w:sz w:val="18"/>
              </w:rPr>
            </w:pPr>
            <w:r>
              <w:rPr>
                <w:sz w:val="18"/>
              </w:rPr>
              <w:t>7</w:t>
            </w:r>
          </w:p>
        </w:tc>
      </w:tr>
      <w:tr>
        <w:trPr>
          <w:trHeight w:val="208" w:hRule="atLeast"/>
        </w:trPr>
        <w:tc>
          <w:tcPr>
            <w:tcW w:w="2554" w:type="dxa"/>
            <w:shd w:val="clear" w:color="auto" w:fill="D9D9D9"/>
          </w:tcPr>
          <w:p>
            <w:pPr>
              <w:pStyle w:val="TableParagraph"/>
              <w:spacing w:line="188" w:lineRule="exact"/>
              <w:ind w:left="103"/>
              <w:jc w:val="left"/>
              <w:rPr>
                <w:sz w:val="18"/>
              </w:rPr>
            </w:pPr>
            <w:r>
              <w:rPr>
                <w:sz w:val="18"/>
              </w:rPr>
              <w:t>Zaragoza</w:t>
            </w:r>
          </w:p>
        </w:tc>
        <w:tc>
          <w:tcPr>
            <w:tcW w:w="864" w:type="dxa"/>
            <w:shd w:val="clear" w:color="auto" w:fill="D9D9D9"/>
          </w:tcPr>
          <w:p>
            <w:pPr>
              <w:pStyle w:val="TableParagraph"/>
              <w:spacing w:line="188" w:lineRule="exact"/>
              <w:ind w:left="121" w:right="121"/>
              <w:rPr>
                <w:sz w:val="18"/>
              </w:rPr>
            </w:pPr>
            <w:r>
              <w:rPr>
                <w:sz w:val="18"/>
              </w:rPr>
              <w:t>199</w:t>
            </w:r>
          </w:p>
        </w:tc>
        <w:tc>
          <w:tcPr>
            <w:tcW w:w="506" w:type="dxa"/>
            <w:shd w:val="clear" w:color="auto" w:fill="D9D9D9"/>
          </w:tcPr>
          <w:p>
            <w:pPr>
              <w:pStyle w:val="TableParagraph"/>
              <w:spacing w:line="188" w:lineRule="exact"/>
              <w:ind w:right="197"/>
              <w:jc w:val="right"/>
              <w:rPr>
                <w:sz w:val="18"/>
              </w:rPr>
            </w:pPr>
            <w:r>
              <w:rPr>
                <w:sz w:val="18"/>
              </w:rPr>
              <w:t>8</w:t>
            </w:r>
          </w:p>
        </w:tc>
        <w:tc>
          <w:tcPr>
            <w:tcW w:w="506" w:type="dxa"/>
            <w:shd w:val="clear" w:color="auto" w:fill="D9D9D9"/>
          </w:tcPr>
          <w:p>
            <w:pPr>
              <w:pStyle w:val="TableParagraph"/>
              <w:spacing w:line="188" w:lineRule="exact"/>
              <w:rPr>
                <w:sz w:val="18"/>
              </w:rPr>
            </w:pPr>
            <w:r>
              <w:rPr>
                <w:sz w:val="18"/>
              </w:rPr>
              <w:t>9</w:t>
            </w:r>
          </w:p>
        </w:tc>
        <w:tc>
          <w:tcPr>
            <w:tcW w:w="508" w:type="dxa"/>
            <w:shd w:val="clear" w:color="auto" w:fill="D9D9D9"/>
          </w:tcPr>
          <w:p>
            <w:pPr>
              <w:pStyle w:val="TableParagraph"/>
              <w:spacing w:line="188" w:lineRule="exact"/>
              <w:ind w:left="92" w:right="84"/>
              <w:rPr>
                <w:sz w:val="18"/>
              </w:rPr>
            </w:pPr>
            <w:r>
              <w:rPr>
                <w:sz w:val="18"/>
              </w:rPr>
              <w:t>10</w:t>
            </w:r>
          </w:p>
        </w:tc>
        <w:tc>
          <w:tcPr>
            <w:tcW w:w="506" w:type="dxa"/>
            <w:shd w:val="clear" w:color="auto" w:fill="D9D9D9"/>
          </w:tcPr>
          <w:p>
            <w:pPr>
              <w:pStyle w:val="TableParagraph"/>
              <w:spacing w:line="188" w:lineRule="exact"/>
              <w:ind w:right="141"/>
              <w:jc w:val="right"/>
              <w:rPr>
                <w:sz w:val="18"/>
              </w:rPr>
            </w:pPr>
            <w:r>
              <w:rPr>
                <w:sz w:val="18"/>
              </w:rPr>
              <w:t>12</w:t>
            </w:r>
          </w:p>
        </w:tc>
        <w:tc>
          <w:tcPr>
            <w:tcW w:w="508" w:type="dxa"/>
            <w:shd w:val="clear" w:color="auto" w:fill="D9D9D9"/>
          </w:tcPr>
          <w:p>
            <w:pPr>
              <w:pStyle w:val="TableParagraph"/>
              <w:spacing w:line="188" w:lineRule="exact"/>
              <w:ind w:left="153"/>
              <w:jc w:val="left"/>
              <w:rPr>
                <w:sz w:val="18"/>
              </w:rPr>
            </w:pPr>
            <w:r>
              <w:rPr>
                <w:sz w:val="18"/>
              </w:rPr>
              <w:t>15</w:t>
            </w:r>
          </w:p>
        </w:tc>
        <w:tc>
          <w:tcPr>
            <w:tcW w:w="506" w:type="dxa"/>
            <w:shd w:val="clear" w:color="auto" w:fill="D9D9D9"/>
          </w:tcPr>
          <w:p>
            <w:pPr>
              <w:pStyle w:val="TableParagraph"/>
              <w:spacing w:line="188" w:lineRule="exact"/>
              <w:ind w:left="151"/>
              <w:jc w:val="left"/>
              <w:rPr>
                <w:sz w:val="18"/>
              </w:rPr>
            </w:pPr>
            <w:r>
              <w:rPr>
                <w:sz w:val="18"/>
              </w:rPr>
              <w:t>17</w:t>
            </w:r>
          </w:p>
        </w:tc>
        <w:tc>
          <w:tcPr>
            <w:tcW w:w="505" w:type="dxa"/>
            <w:shd w:val="clear" w:color="auto" w:fill="D9D9D9"/>
          </w:tcPr>
          <w:p>
            <w:pPr>
              <w:pStyle w:val="TableParagraph"/>
              <w:spacing w:line="188" w:lineRule="exact"/>
              <w:ind w:left="94" w:right="82"/>
              <w:rPr>
                <w:sz w:val="18"/>
              </w:rPr>
            </w:pPr>
            <w:r>
              <w:rPr>
                <w:sz w:val="18"/>
              </w:rPr>
              <w:t>20</w:t>
            </w:r>
          </w:p>
        </w:tc>
        <w:tc>
          <w:tcPr>
            <w:tcW w:w="507" w:type="dxa"/>
            <w:shd w:val="clear" w:color="auto" w:fill="D9D9D9"/>
          </w:tcPr>
          <w:p>
            <w:pPr>
              <w:pStyle w:val="TableParagraph"/>
              <w:spacing w:line="188" w:lineRule="exact"/>
              <w:ind w:left="97" w:right="84"/>
              <w:rPr>
                <w:sz w:val="18"/>
              </w:rPr>
            </w:pPr>
            <w:r>
              <w:rPr>
                <w:sz w:val="18"/>
              </w:rPr>
              <w:t>19</w:t>
            </w:r>
          </w:p>
        </w:tc>
        <w:tc>
          <w:tcPr>
            <w:tcW w:w="507" w:type="dxa"/>
            <w:shd w:val="clear" w:color="auto" w:fill="D9D9D9"/>
          </w:tcPr>
          <w:p>
            <w:pPr>
              <w:pStyle w:val="TableParagraph"/>
              <w:spacing w:line="188" w:lineRule="exact"/>
              <w:ind w:left="156"/>
              <w:jc w:val="left"/>
              <w:rPr>
                <w:sz w:val="18"/>
              </w:rPr>
            </w:pPr>
            <w:r>
              <w:rPr>
                <w:sz w:val="18"/>
              </w:rPr>
              <w:t>17</w:t>
            </w:r>
          </w:p>
        </w:tc>
        <w:tc>
          <w:tcPr>
            <w:tcW w:w="505" w:type="dxa"/>
            <w:shd w:val="clear" w:color="auto" w:fill="D9D9D9"/>
          </w:tcPr>
          <w:p>
            <w:pPr>
              <w:pStyle w:val="TableParagraph"/>
              <w:spacing w:line="188" w:lineRule="exact"/>
              <w:ind w:left="157"/>
              <w:jc w:val="left"/>
              <w:rPr>
                <w:sz w:val="18"/>
              </w:rPr>
            </w:pPr>
            <w:r>
              <w:rPr>
                <w:sz w:val="18"/>
              </w:rPr>
              <w:t>14</w:t>
            </w:r>
          </w:p>
        </w:tc>
        <w:tc>
          <w:tcPr>
            <w:tcW w:w="505" w:type="dxa"/>
            <w:shd w:val="clear" w:color="auto" w:fill="D9D9D9"/>
          </w:tcPr>
          <w:p>
            <w:pPr>
              <w:pStyle w:val="TableParagraph"/>
              <w:spacing w:line="188" w:lineRule="exact"/>
              <w:ind w:left="103" w:right="77"/>
              <w:rPr>
                <w:sz w:val="18"/>
              </w:rPr>
            </w:pPr>
            <w:r>
              <w:rPr>
                <w:sz w:val="18"/>
              </w:rPr>
              <w:t>10</w:t>
            </w:r>
          </w:p>
        </w:tc>
        <w:tc>
          <w:tcPr>
            <w:tcW w:w="500" w:type="dxa"/>
            <w:shd w:val="clear" w:color="auto" w:fill="D9D9D9"/>
          </w:tcPr>
          <w:p>
            <w:pPr>
              <w:pStyle w:val="TableParagraph"/>
              <w:spacing w:line="188" w:lineRule="exact"/>
              <w:ind w:right="178"/>
              <w:jc w:val="right"/>
              <w:rPr>
                <w:sz w:val="18"/>
              </w:rPr>
            </w:pPr>
            <w:r>
              <w:rPr>
                <w:sz w:val="18"/>
              </w:rPr>
              <w:t>8</w:t>
            </w:r>
          </w:p>
        </w:tc>
      </w:tr>
    </w:tbl>
    <w:p>
      <w:pPr>
        <w:spacing w:after="0" w:line="188" w:lineRule="exact"/>
        <w:jc w:val="right"/>
        <w:rPr>
          <w:sz w:val="18"/>
        </w:rPr>
        <w:sectPr>
          <w:headerReference w:type="default" r:id="rId35"/>
          <w:pgSz w:w="11910" w:h="16840"/>
          <w:pgMar w:header="778" w:footer="647" w:top="1220" w:bottom="840" w:left="1020" w:right="920"/>
        </w:sectPr>
      </w:pPr>
    </w:p>
    <w:p>
      <w:pPr>
        <w:pStyle w:val="BodyText"/>
        <w:spacing w:before="10"/>
        <w:rPr>
          <w:b/>
          <w:sz w:val="16"/>
        </w:rPr>
      </w:pPr>
    </w:p>
    <w:p>
      <w:pPr>
        <w:pStyle w:val="ListParagraph"/>
        <w:numPr>
          <w:ilvl w:val="0"/>
          <w:numId w:val="78"/>
        </w:numPr>
        <w:tabs>
          <w:tab w:pos="509" w:val="left" w:leader="none"/>
          <w:tab w:pos="510" w:val="left" w:leader="none"/>
        </w:tabs>
        <w:spacing w:line="240" w:lineRule="auto" w:before="93" w:after="0"/>
        <w:ind w:left="509" w:right="217" w:hanging="396"/>
        <w:jc w:val="left"/>
        <w:rPr>
          <w:sz w:val="20"/>
        </w:rPr>
      </w:pPr>
      <w:r>
        <w:rPr>
          <w:sz w:val="20"/>
        </w:rPr>
        <w:t>Para</w:t>
      </w:r>
      <w:r>
        <w:rPr>
          <w:spacing w:val="-10"/>
          <w:sz w:val="20"/>
        </w:rPr>
        <w:t> </w:t>
      </w:r>
      <w:r>
        <w:rPr>
          <w:sz w:val="20"/>
        </w:rPr>
        <w:t>localidades</w:t>
      </w:r>
      <w:r>
        <w:rPr>
          <w:spacing w:val="-8"/>
          <w:sz w:val="20"/>
        </w:rPr>
        <w:t> </w:t>
      </w:r>
      <w:r>
        <w:rPr>
          <w:sz w:val="20"/>
        </w:rPr>
        <w:t>distintas</w:t>
      </w:r>
      <w:r>
        <w:rPr>
          <w:spacing w:val="-8"/>
          <w:sz w:val="20"/>
        </w:rPr>
        <w:t> </w:t>
      </w:r>
      <w:r>
        <w:rPr>
          <w:sz w:val="20"/>
        </w:rPr>
        <w:t>a</w:t>
      </w:r>
      <w:r>
        <w:rPr>
          <w:spacing w:val="-9"/>
          <w:sz w:val="20"/>
        </w:rPr>
        <w:t> </w:t>
      </w:r>
      <w:r>
        <w:rPr>
          <w:sz w:val="20"/>
        </w:rPr>
        <w:t>las</w:t>
      </w:r>
      <w:r>
        <w:rPr>
          <w:spacing w:val="-8"/>
          <w:sz w:val="20"/>
        </w:rPr>
        <w:t> </w:t>
      </w:r>
      <w:r>
        <w:rPr>
          <w:sz w:val="20"/>
        </w:rPr>
        <w:t>recogidas</w:t>
      </w:r>
      <w:r>
        <w:rPr>
          <w:spacing w:val="-8"/>
          <w:sz w:val="20"/>
        </w:rPr>
        <w:t> </w:t>
      </w:r>
      <w:r>
        <w:rPr>
          <w:sz w:val="20"/>
        </w:rPr>
        <w:t>en</w:t>
      </w:r>
      <w:r>
        <w:rPr>
          <w:spacing w:val="-9"/>
          <w:sz w:val="20"/>
        </w:rPr>
        <w:t> </w:t>
      </w:r>
      <w:r>
        <w:rPr>
          <w:sz w:val="20"/>
        </w:rPr>
        <w:t>la</w:t>
      </w:r>
      <w:r>
        <w:rPr>
          <w:spacing w:val="-10"/>
          <w:sz w:val="20"/>
        </w:rPr>
        <w:t> </w:t>
      </w:r>
      <w:r>
        <w:rPr>
          <w:sz w:val="20"/>
        </w:rPr>
        <w:t>tabla</w:t>
      </w:r>
      <w:r>
        <w:rPr>
          <w:spacing w:val="-9"/>
          <w:sz w:val="20"/>
        </w:rPr>
        <w:t> </w:t>
      </w:r>
      <w:r>
        <w:rPr>
          <w:sz w:val="20"/>
        </w:rPr>
        <w:t>a-Anejo</w:t>
      </w:r>
      <w:r>
        <w:rPr>
          <w:spacing w:val="-9"/>
          <w:sz w:val="20"/>
        </w:rPr>
        <w:t> </w:t>
      </w:r>
      <w:r>
        <w:rPr>
          <w:sz w:val="20"/>
        </w:rPr>
        <w:t>G</w:t>
      </w:r>
      <w:r>
        <w:rPr>
          <w:spacing w:val="-8"/>
          <w:sz w:val="20"/>
        </w:rPr>
        <w:t> </w:t>
      </w:r>
      <w:r>
        <w:rPr>
          <w:sz w:val="20"/>
        </w:rPr>
        <w:t>se</w:t>
      </w:r>
      <w:r>
        <w:rPr>
          <w:spacing w:val="-9"/>
          <w:sz w:val="20"/>
        </w:rPr>
        <w:t> </w:t>
      </w:r>
      <w:r>
        <w:rPr>
          <w:sz w:val="20"/>
        </w:rPr>
        <w:t>podrá</w:t>
      </w:r>
      <w:r>
        <w:rPr>
          <w:spacing w:val="-9"/>
          <w:sz w:val="20"/>
        </w:rPr>
        <w:t> </w:t>
      </w:r>
      <w:r>
        <w:rPr>
          <w:sz w:val="20"/>
        </w:rPr>
        <w:t>obtener</w:t>
      </w:r>
      <w:r>
        <w:rPr>
          <w:spacing w:val="-8"/>
          <w:sz w:val="20"/>
        </w:rPr>
        <w:t> </w:t>
      </w:r>
      <w:r>
        <w:rPr>
          <w:sz w:val="20"/>
        </w:rPr>
        <w:t>la</w:t>
      </w:r>
      <w:r>
        <w:rPr>
          <w:spacing w:val="-9"/>
          <w:sz w:val="20"/>
        </w:rPr>
        <w:t> </w:t>
      </w:r>
      <w:r>
        <w:rPr>
          <w:sz w:val="20"/>
        </w:rPr>
        <w:t>temperatura</w:t>
      </w:r>
      <w:r>
        <w:rPr>
          <w:spacing w:val="-9"/>
          <w:sz w:val="20"/>
        </w:rPr>
        <w:t> </w:t>
      </w:r>
      <w:r>
        <w:rPr>
          <w:sz w:val="20"/>
        </w:rPr>
        <w:t>del</w:t>
      </w:r>
      <w:r>
        <w:rPr>
          <w:spacing w:val="-10"/>
          <w:sz w:val="20"/>
        </w:rPr>
        <w:t> </w:t>
      </w:r>
      <w:r>
        <w:rPr>
          <w:sz w:val="20"/>
        </w:rPr>
        <w:t>agua</w:t>
      </w:r>
      <w:r>
        <w:rPr>
          <w:position w:val="1"/>
          <w:sz w:val="20"/>
        </w:rPr>
        <w:t> fría de red (T</w:t>
      </w:r>
      <w:r>
        <w:rPr>
          <w:sz w:val="13"/>
        </w:rPr>
        <w:t>AFY</w:t>
      </w:r>
      <w:r>
        <w:rPr>
          <w:position w:val="1"/>
          <w:sz w:val="20"/>
        </w:rPr>
        <w:t>) mediante la siguiente</w:t>
      </w:r>
      <w:r>
        <w:rPr>
          <w:spacing w:val="-10"/>
          <w:position w:val="1"/>
          <w:sz w:val="20"/>
        </w:rPr>
        <w:t> </w:t>
      </w:r>
      <w:r>
        <w:rPr>
          <w:position w:val="1"/>
          <w:sz w:val="20"/>
        </w:rPr>
        <w:t>expresión:</w:t>
      </w:r>
    </w:p>
    <w:p>
      <w:pPr>
        <w:spacing w:before="119"/>
        <w:ind w:left="833" w:right="0" w:firstLine="0"/>
        <w:jc w:val="left"/>
        <w:rPr>
          <w:sz w:val="13"/>
        </w:rPr>
      </w:pPr>
      <w:r>
        <w:rPr>
          <w:position w:val="1"/>
          <w:sz w:val="20"/>
        </w:rPr>
        <w:t>T</w:t>
      </w:r>
      <w:r>
        <w:rPr>
          <w:sz w:val="13"/>
        </w:rPr>
        <w:t>AFY </w:t>
      </w:r>
      <w:r>
        <w:rPr>
          <w:position w:val="1"/>
          <w:sz w:val="20"/>
        </w:rPr>
        <w:t>= T</w:t>
      </w:r>
      <w:r>
        <w:rPr>
          <w:sz w:val="13"/>
        </w:rPr>
        <w:t>AFCP </w:t>
      </w:r>
      <w:r>
        <w:rPr>
          <w:position w:val="1"/>
          <w:sz w:val="20"/>
        </w:rPr>
        <w:t>- B · A</w:t>
      </w:r>
      <w:r>
        <w:rPr>
          <w:sz w:val="13"/>
        </w:rPr>
        <w:t>z</w:t>
      </w:r>
    </w:p>
    <w:p>
      <w:pPr>
        <w:pStyle w:val="BodyText"/>
        <w:spacing w:before="121"/>
        <w:ind w:left="509"/>
      </w:pPr>
      <w:r>
        <w:rPr/>
        <w:t>donde:</w:t>
      </w:r>
    </w:p>
    <w:p>
      <w:pPr>
        <w:pStyle w:val="BodyText"/>
        <w:tabs>
          <w:tab w:pos="1531" w:val="left" w:leader="none"/>
        </w:tabs>
        <w:spacing w:before="60"/>
        <w:ind w:left="1531" w:right="220" w:hanging="711"/>
      </w:pPr>
      <w:r>
        <w:rPr>
          <w:position w:val="1"/>
        </w:rPr>
        <w:t>T</w:t>
      </w:r>
      <w:r>
        <w:rPr>
          <w:sz w:val="13"/>
        </w:rPr>
        <w:t>AFCP</w:t>
        <w:tab/>
      </w:r>
      <w:r>
        <w:rPr>
          <w:position w:val="1"/>
        </w:rPr>
        <w:t>es la temperatura media mensual de agua fría de la capital de provincia, obtenida de la tabla </w:t>
      </w:r>
      <w:r>
        <w:rPr/>
        <w:t>a-Anejo</w:t>
      </w:r>
      <w:r>
        <w:rPr>
          <w:spacing w:val="-2"/>
        </w:rPr>
        <w:t> </w:t>
      </w:r>
      <w:r>
        <w:rPr/>
        <w:t>G;</w:t>
      </w:r>
    </w:p>
    <w:p>
      <w:pPr>
        <w:pStyle w:val="BodyText"/>
        <w:tabs>
          <w:tab w:pos="1531" w:val="left" w:leader="none"/>
        </w:tabs>
        <w:spacing w:before="61"/>
        <w:ind w:left="1531" w:right="222" w:hanging="711"/>
      </w:pPr>
      <w:r>
        <w:rPr/>
        <w:t>B</w:t>
        <w:tab/>
        <w:t>es</w:t>
      </w:r>
      <w:r>
        <w:rPr>
          <w:spacing w:val="-10"/>
        </w:rPr>
        <w:t> </w:t>
      </w:r>
      <w:r>
        <w:rPr/>
        <w:t>un</w:t>
      </w:r>
      <w:r>
        <w:rPr>
          <w:spacing w:val="-12"/>
        </w:rPr>
        <w:t> </w:t>
      </w:r>
      <w:r>
        <w:rPr/>
        <w:t>coeficiente</w:t>
      </w:r>
      <w:r>
        <w:rPr>
          <w:spacing w:val="-12"/>
        </w:rPr>
        <w:t> </w:t>
      </w:r>
      <w:r>
        <w:rPr/>
        <w:t>de</w:t>
      </w:r>
      <w:r>
        <w:rPr>
          <w:spacing w:val="-12"/>
        </w:rPr>
        <w:t> </w:t>
      </w:r>
      <w:r>
        <w:rPr/>
        <w:t>valor</w:t>
      </w:r>
      <w:r>
        <w:rPr>
          <w:spacing w:val="-11"/>
        </w:rPr>
        <w:t> </w:t>
      </w:r>
      <w:r>
        <w:rPr/>
        <w:t>0,0066</w:t>
      </w:r>
      <w:r>
        <w:rPr>
          <w:spacing w:val="-12"/>
        </w:rPr>
        <w:t> </w:t>
      </w:r>
      <w:r>
        <w:rPr/>
        <w:t>para</w:t>
      </w:r>
      <w:r>
        <w:rPr>
          <w:spacing w:val="-11"/>
        </w:rPr>
        <w:t> </w:t>
      </w:r>
      <w:r>
        <w:rPr/>
        <w:t>los</w:t>
      </w:r>
      <w:r>
        <w:rPr>
          <w:spacing w:val="-10"/>
        </w:rPr>
        <w:t> </w:t>
      </w:r>
      <w:r>
        <w:rPr/>
        <w:t>meses</w:t>
      </w:r>
      <w:r>
        <w:rPr>
          <w:spacing w:val="-10"/>
        </w:rPr>
        <w:t> </w:t>
      </w:r>
      <w:r>
        <w:rPr/>
        <w:t>de</w:t>
      </w:r>
      <w:r>
        <w:rPr>
          <w:spacing w:val="-12"/>
        </w:rPr>
        <w:t> </w:t>
      </w:r>
      <w:r>
        <w:rPr/>
        <w:t>octubre</w:t>
      </w:r>
      <w:r>
        <w:rPr>
          <w:spacing w:val="-11"/>
        </w:rPr>
        <w:t> </w:t>
      </w:r>
      <w:r>
        <w:rPr/>
        <w:t>a</w:t>
      </w:r>
      <w:r>
        <w:rPr>
          <w:spacing w:val="-12"/>
        </w:rPr>
        <w:t> </w:t>
      </w:r>
      <w:r>
        <w:rPr/>
        <w:t>marzo</w:t>
      </w:r>
      <w:r>
        <w:rPr>
          <w:spacing w:val="-7"/>
        </w:rPr>
        <w:t> </w:t>
      </w:r>
      <w:r>
        <w:rPr/>
        <w:t>y</w:t>
      </w:r>
      <w:r>
        <w:rPr>
          <w:spacing w:val="-15"/>
        </w:rPr>
        <w:t> </w:t>
      </w:r>
      <w:r>
        <w:rPr/>
        <w:t>0,0033</w:t>
      </w:r>
      <w:r>
        <w:rPr>
          <w:spacing w:val="-12"/>
        </w:rPr>
        <w:t> </w:t>
      </w:r>
      <w:r>
        <w:rPr/>
        <w:t>para</w:t>
      </w:r>
      <w:r>
        <w:rPr>
          <w:spacing w:val="-9"/>
        </w:rPr>
        <w:t> </w:t>
      </w:r>
      <w:r>
        <w:rPr/>
        <w:t>los</w:t>
      </w:r>
      <w:r>
        <w:rPr>
          <w:spacing w:val="-13"/>
        </w:rPr>
        <w:t> </w:t>
      </w:r>
      <w:r>
        <w:rPr/>
        <w:t>meses de abril a</w:t>
      </w:r>
      <w:r>
        <w:rPr>
          <w:spacing w:val="-4"/>
        </w:rPr>
        <w:t> </w:t>
      </w:r>
      <w:r>
        <w:rPr/>
        <w:t>septiembre;</w:t>
      </w:r>
    </w:p>
    <w:p>
      <w:pPr>
        <w:pStyle w:val="BodyText"/>
        <w:tabs>
          <w:tab w:pos="1531" w:val="left" w:leader="none"/>
        </w:tabs>
        <w:spacing w:line="302" w:lineRule="auto" w:before="58"/>
        <w:ind w:left="1531" w:right="1765" w:hanging="711"/>
      </w:pPr>
      <w:r>
        <w:rPr>
          <w:position w:val="1"/>
        </w:rPr>
        <w:t>A</w:t>
      </w:r>
      <w:r>
        <w:rPr>
          <w:sz w:val="13"/>
        </w:rPr>
        <w:t>z</w:t>
        <w:tab/>
      </w:r>
      <w:r>
        <w:rPr>
          <w:position w:val="1"/>
        </w:rPr>
        <w:t>es la diferencia entre la altitud de la localidad y la de su capital de provincia </w:t>
      </w:r>
      <w:r>
        <w:rPr/>
        <w:t>(Az = Altitudlocalidad –</w:t>
      </w:r>
      <w:r>
        <w:rPr>
          <w:spacing w:val="-14"/>
        </w:rPr>
        <w:t> </w:t>
      </w:r>
      <w:r>
        <w:rPr/>
        <w:t>Altitudcapital).</w:t>
      </w:r>
    </w:p>
    <w:p>
      <w:pPr>
        <w:pStyle w:val="BodyText"/>
        <w:spacing w:before="4"/>
        <w:rPr>
          <w:sz w:val="25"/>
        </w:rPr>
      </w:pPr>
    </w:p>
    <w:p>
      <w:pPr>
        <w:pStyle w:val="ListParagraph"/>
        <w:numPr>
          <w:ilvl w:val="0"/>
          <w:numId w:val="78"/>
        </w:numPr>
        <w:tabs>
          <w:tab w:pos="540" w:val="left" w:leader="none"/>
          <w:tab w:pos="541" w:val="left" w:leader="none"/>
        </w:tabs>
        <w:spacing w:line="290" w:lineRule="auto" w:before="0" w:after="0"/>
        <w:ind w:left="540" w:right="322" w:hanging="428"/>
        <w:jc w:val="left"/>
        <w:rPr>
          <w:sz w:val="20"/>
        </w:rPr>
      </w:pPr>
      <w:r>
        <w:rPr>
          <w:sz w:val="20"/>
        </w:rPr>
        <w:t>Alternativamente a los valores indicados en la tabla a-Anejo G, podrán utilizarse otras temperaturas de agua de red recogidas por fuentes de reconocida</w:t>
      </w:r>
      <w:r>
        <w:rPr>
          <w:spacing w:val="-11"/>
          <w:sz w:val="20"/>
        </w:rPr>
        <w:t> </w:t>
      </w:r>
      <w:r>
        <w:rPr>
          <w:sz w:val="20"/>
        </w:rPr>
        <w:t>solvencia.</w:t>
      </w:r>
    </w:p>
    <w:p>
      <w:pPr>
        <w:spacing w:after="0" w:line="290" w:lineRule="auto"/>
        <w:jc w:val="left"/>
        <w:rPr>
          <w:sz w:val="20"/>
        </w:rPr>
        <w:sectPr>
          <w:pgSz w:w="11910" w:h="16840"/>
          <w:pgMar w:header="778" w:footer="647" w:top="1220" w:bottom="840" w:left="1020" w:right="920"/>
        </w:sectPr>
      </w:pPr>
    </w:p>
    <w:p>
      <w:pPr>
        <w:pStyle w:val="BodyText"/>
      </w:pPr>
    </w:p>
    <w:p>
      <w:pPr>
        <w:pStyle w:val="BodyText"/>
        <w:rPr>
          <w:sz w:val="18"/>
        </w:rPr>
      </w:pPr>
    </w:p>
    <w:p>
      <w:pPr>
        <w:pStyle w:val="Heading1"/>
        <w:tabs>
          <w:tab w:pos="1553" w:val="left" w:leader="none"/>
        </w:tabs>
      </w:pPr>
      <w:bookmarkStart w:name="Anejo H Determinación de la permeabilida" w:id="221"/>
      <w:bookmarkEnd w:id="221"/>
      <w:r>
        <w:rPr>
          <w:b w:val="0"/>
        </w:rPr>
      </w:r>
      <w:bookmarkStart w:name="_bookmark71" w:id="222"/>
      <w:bookmarkEnd w:id="222"/>
      <w:r>
        <w:rPr>
          <w:b w:val="0"/>
        </w:rPr>
      </w:r>
      <w:r>
        <w:rPr/>
        <w:t>Anejo</w:t>
      </w:r>
      <w:r>
        <w:rPr>
          <w:spacing w:val="-1"/>
        </w:rPr>
        <w:t> </w:t>
      </w:r>
      <w:r>
        <w:rPr/>
        <w:t>H</w:t>
        <w:tab/>
        <w:t>Determinación de la permeabilidad al aire del</w:t>
      </w:r>
      <w:r>
        <w:rPr>
          <w:spacing w:val="-17"/>
        </w:rPr>
        <w:t> </w:t>
      </w:r>
      <w:r>
        <w:rPr/>
        <w:t>edificio</w:t>
      </w:r>
    </w:p>
    <w:p>
      <w:pPr>
        <w:pStyle w:val="Heading2"/>
        <w:tabs>
          <w:tab w:pos="833" w:val="left" w:leader="none"/>
        </w:tabs>
        <w:spacing w:before="299"/>
      </w:pPr>
      <w:bookmarkStart w:name="1 Determinación mediante ensayo" w:id="223"/>
      <w:bookmarkEnd w:id="223"/>
      <w:r>
        <w:rPr>
          <w:b w:val="0"/>
        </w:rPr>
      </w:r>
      <w:r>
        <w:rPr/>
        <w:t>1</w:t>
        <w:tab/>
        <w:t>Determinación mediante</w:t>
      </w:r>
      <w:r>
        <w:rPr>
          <w:spacing w:val="-4"/>
        </w:rPr>
        <w:t> </w:t>
      </w:r>
      <w:r>
        <w:rPr/>
        <w:t>ensayo</w:t>
      </w:r>
    </w:p>
    <w:p>
      <w:pPr>
        <w:pStyle w:val="ListParagraph"/>
        <w:numPr>
          <w:ilvl w:val="0"/>
          <w:numId w:val="79"/>
        </w:numPr>
        <w:tabs>
          <w:tab w:pos="540" w:val="left" w:leader="none"/>
          <w:tab w:pos="541" w:val="left" w:leader="none"/>
        </w:tabs>
        <w:spacing w:line="237" w:lineRule="auto" w:before="104" w:after="0"/>
        <w:ind w:left="540" w:right="654" w:hanging="428"/>
        <w:jc w:val="left"/>
        <w:rPr>
          <w:sz w:val="20"/>
        </w:rPr>
      </w:pPr>
      <w:r>
        <w:rPr>
          <w:position w:val="1"/>
          <w:sz w:val="20"/>
        </w:rPr>
        <w:t>El valor de la relación del cambio de aire a 50 Pa, n</w:t>
      </w:r>
      <w:r>
        <w:rPr>
          <w:sz w:val="13"/>
        </w:rPr>
        <w:t>50</w:t>
      </w:r>
      <w:r>
        <w:rPr>
          <w:position w:val="1"/>
          <w:sz w:val="20"/>
        </w:rPr>
        <w:t>, puede obtenerse mediante ensayo realizado</w:t>
      </w:r>
      <w:r>
        <w:rPr>
          <w:sz w:val="20"/>
        </w:rPr>
        <w:t> según el método B de la norma UNE-EN 13829:2002 </w:t>
      </w:r>
      <w:r>
        <w:rPr>
          <w:i/>
          <w:sz w:val="20"/>
        </w:rPr>
        <w:t>Determinación de la estanqueidad al aire en </w:t>
      </w:r>
      <w:r>
        <w:rPr>
          <w:i/>
          <w:sz w:val="20"/>
        </w:rPr>
        <w:t>edificios. Método de presurización por medio de</w:t>
      </w:r>
      <w:r>
        <w:rPr>
          <w:i/>
          <w:spacing w:val="-6"/>
          <w:sz w:val="20"/>
        </w:rPr>
        <w:t> </w:t>
      </w:r>
      <w:r>
        <w:rPr>
          <w:i/>
          <w:sz w:val="20"/>
        </w:rPr>
        <w:t>ventilador</w:t>
      </w:r>
      <w:r>
        <w:rPr>
          <w:sz w:val="20"/>
        </w:rPr>
        <w:t>.</w:t>
      </w:r>
    </w:p>
    <w:p>
      <w:pPr>
        <w:pStyle w:val="BodyText"/>
        <w:spacing w:before="4"/>
        <w:rPr>
          <w:sz w:val="26"/>
        </w:rPr>
      </w:pPr>
    </w:p>
    <w:p>
      <w:pPr>
        <w:pStyle w:val="Heading2"/>
        <w:numPr>
          <w:ilvl w:val="0"/>
          <w:numId w:val="79"/>
        </w:numPr>
        <w:tabs>
          <w:tab w:pos="833" w:val="left" w:leader="none"/>
          <w:tab w:pos="834" w:val="left" w:leader="none"/>
        </w:tabs>
        <w:spacing w:line="240" w:lineRule="auto" w:before="0" w:after="0"/>
        <w:ind w:left="833" w:right="0" w:hanging="721"/>
        <w:jc w:val="left"/>
      </w:pPr>
      <w:bookmarkStart w:name="2 Determinación mediante valores de refe" w:id="224"/>
      <w:bookmarkEnd w:id="224"/>
      <w:r>
        <w:rPr>
          <w:b w:val="0"/>
        </w:rPr>
      </w:r>
      <w:bookmarkStart w:name="2 Determinación mediante valores de refe" w:id="225"/>
      <w:bookmarkEnd w:id="225"/>
      <w:r>
        <w:rPr/>
        <w:t>Det</w:t>
      </w:r>
      <w:r>
        <w:rPr/>
        <w:t>erminación mediante valores de</w:t>
      </w:r>
      <w:r>
        <w:rPr>
          <w:spacing w:val="-3"/>
        </w:rPr>
        <w:t> </w:t>
      </w:r>
      <w:r>
        <w:rPr/>
        <w:t>referencia</w:t>
      </w:r>
    </w:p>
    <w:p>
      <w:pPr>
        <w:pStyle w:val="BodyText"/>
        <w:tabs>
          <w:tab w:pos="540" w:val="left" w:leader="none"/>
        </w:tabs>
        <w:spacing w:before="102"/>
        <w:ind w:left="540" w:right="1010" w:hanging="428"/>
      </w:pPr>
      <w:r>
        <w:rPr>
          <w:position w:val="1"/>
        </w:rPr>
        <w:t>2</w:t>
        <w:tab/>
        <w:t>El valor de la relación del cambio de aire a 50 Pa, n</w:t>
      </w:r>
      <w:r>
        <w:rPr>
          <w:sz w:val="13"/>
        </w:rPr>
        <w:t>50</w:t>
      </w:r>
      <w:r>
        <w:rPr>
          <w:position w:val="1"/>
        </w:rPr>
        <w:t>, puede calcularse, a partir de la siguiente</w:t>
      </w:r>
      <w:r>
        <w:rPr/>
        <w:t> expresión:</w:t>
      </w:r>
    </w:p>
    <w:p>
      <w:pPr>
        <w:pStyle w:val="BodyText"/>
        <w:rPr>
          <w:sz w:val="22"/>
        </w:rPr>
      </w:pPr>
    </w:p>
    <w:p>
      <w:pPr>
        <w:spacing w:before="0"/>
        <w:ind w:left="305" w:right="402" w:firstLine="0"/>
        <w:jc w:val="center"/>
        <w:rPr>
          <w:sz w:val="22"/>
        </w:rPr>
      </w:pPr>
      <w:r>
        <w:rPr>
          <w:position w:val="2"/>
          <w:sz w:val="22"/>
        </w:rPr>
        <w:t>n</w:t>
      </w:r>
      <w:r>
        <w:rPr>
          <w:sz w:val="14"/>
        </w:rPr>
        <w:t>50  </w:t>
      </w:r>
      <w:r>
        <w:rPr>
          <w:position w:val="2"/>
          <w:sz w:val="22"/>
        </w:rPr>
        <w:t>= 0,629 · (C</w:t>
      </w:r>
      <w:r>
        <w:rPr>
          <w:sz w:val="14"/>
        </w:rPr>
        <w:t>o </w:t>
      </w:r>
      <w:r>
        <w:rPr>
          <w:position w:val="2"/>
          <w:sz w:val="22"/>
        </w:rPr>
        <w:t>· A</w:t>
      </w:r>
      <w:r>
        <w:rPr>
          <w:sz w:val="14"/>
        </w:rPr>
        <w:t>o </w:t>
      </w:r>
      <w:r>
        <w:rPr>
          <w:position w:val="2"/>
          <w:sz w:val="22"/>
        </w:rPr>
        <w:t>+ C</w:t>
      </w:r>
      <w:r>
        <w:rPr>
          <w:sz w:val="14"/>
        </w:rPr>
        <w:t>h  </w:t>
      </w:r>
      <w:r>
        <w:rPr>
          <w:position w:val="2"/>
          <w:sz w:val="22"/>
        </w:rPr>
        <w:t>· A</w:t>
      </w:r>
      <w:r>
        <w:rPr>
          <w:sz w:val="14"/>
        </w:rPr>
        <w:t>h</w:t>
      </w:r>
      <w:r>
        <w:rPr>
          <w:position w:val="2"/>
          <w:sz w:val="22"/>
        </w:rPr>
        <w:t>) / V</w:t>
      </w:r>
    </w:p>
    <w:p>
      <w:pPr>
        <w:pStyle w:val="BodyText"/>
        <w:spacing w:before="10"/>
        <w:rPr>
          <w:sz w:val="21"/>
        </w:rPr>
      </w:pPr>
    </w:p>
    <w:p>
      <w:pPr>
        <w:pStyle w:val="BodyText"/>
        <w:spacing w:line="229" w:lineRule="exact"/>
        <w:ind w:left="540"/>
      </w:pPr>
      <w:r>
        <w:rPr/>
        <w:t>donde:</w:t>
      </w:r>
    </w:p>
    <w:p>
      <w:pPr>
        <w:pStyle w:val="BodyText"/>
        <w:tabs>
          <w:tab w:pos="1553" w:val="left" w:leader="none"/>
        </w:tabs>
        <w:spacing w:line="229" w:lineRule="exact"/>
        <w:ind w:left="833"/>
      </w:pPr>
      <w:r>
        <w:rPr>
          <w:position w:val="1"/>
        </w:rPr>
        <w:t>n</w:t>
      </w:r>
      <w:r>
        <w:rPr>
          <w:sz w:val="13"/>
        </w:rPr>
        <w:t>50</w:t>
        <w:tab/>
      </w:r>
      <w:r>
        <w:rPr>
          <w:position w:val="1"/>
        </w:rPr>
        <w:t>es el valor de la relación del cambio de aire a</w:t>
      </w:r>
      <w:r>
        <w:rPr>
          <w:spacing w:val="-10"/>
          <w:position w:val="1"/>
        </w:rPr>
        <w:t> </w:t>
      </w:r>
      <w:r>
        <w:rPr>
          <w:position w:val="1"/>
        </w:rPr>
        <w:t>50Pa;</w:t>
      </w:r>
    </w:p>
    <w:p>
      <w:pPr>
        <w:pStyle w:val="BodyText"/>
        <w:tabs>
          <w:tab w:pos="1553" w:val="left" w:leader="none"/>
        </w:tabs>
        <w:spacing w:before="1"/>
        <w:ind w:left="833"/>
      </w:pPr>
      <w:r>
        <w:rPr/>
        <w:t>V</w:t>
        <w:tab/>
        <w:t>es el volumen interno de la envolvente térmica, en</w:t>
      </w:r>
      <w:r>
        <w:rPr>
          <w:spacing w:val="-10"/>
        </w:rPr>
        <w:t> </w:t>
      </w:r>
      <w:r>
        <w:rPr/>
        <w:t>[m</w:t>
      </w:r>
      <w:r>
        <w:rPr>
          <w:position w:val="6"/>
          <w:sz w:val="13"/>
        </w:rPr>
        <w:t>3</w:t>
      </w:r>
      <w:r>
        <w:rPr/>
        <w:t>];</w:t>
      </w:r>
    </w:p>
    <w:p>
      <w:pPr>
        <w:pStyle w:val="BodyText"/>
        <w:tabs>
          <w:tab w:pos="1553" w:val="left" w:leader="none"/>
        </w:tabs>
        <w:ind w:left="833" w:right="1512"/>
      </w:pPr>
      <w:r>
        <w:rPr>
          <w:position w:val="1"/>
        </w:rPr>
        <w:t>C</w:t>
      </w:r>
      <w:r>
        <w:rPr>
          <w:sz w:val="13"/>
        </w:rPr>
        <w:t>o</w:t>
        <w:tab/>
      </w:r>
      <w:r>
        <w:rPr>
          <w:position w:val="1"/>
        </w:rPr>
        <w:t>es</w:t>
      </w:r>
      <w:r>
        <w:rPr>
          <w:spacing w:val="-3"/>
          <w:position w:val="1"/>
        </w:rPr>
        <w:t> </w:t>
      </w:r>
      <w:r>
        <w:rPr>
          <w:position w:val="1"/>
        </w:rPr>
        <w:t>el</w:t>
      </w:r>
      <w:r>
        <w:rPr>
          <w:spacing w:val="-5"/>
          <w:position w:val="1"/>
        </w:rPr>
        <w:t> </w:t>
      </w:r>
      <w:r>
        <w:rPr>
          <w:position w:val="1"/>
        </w:rPr>
        <w:t>coeficiente</w:t>
      </w:r>
      <w:r>
        <w:rPr>
          <w:spacing w:val="-3"/>
          <w:position w:val="1"/>
        </w:rPr>
        <w:t> </w:t>
      </w:r>
      <w:r>
        <w:rPr>
          <w:position w:val="1"/>
        </w:rPr>
        <w:t>de</w:t>
      </w:r>
      <w:r>
        <w:rPr>
          <w:spacing w:val="-2"/>
          <w:position w:val="1"/>
        </w:rPr>
        <w:t> </w:t>
      </w:r>
      <w:r>
        <w:rPr>
          <w:position w:val="1"/>
        </w:rPr>
        <w:t>caudal</w:t>
      </w:r>
      <w:r>
        <w:rPr>
          <w:spacing w:val="-3"/>
          <w:position w:val="1"/>
        </w:rPr>
        <w:t> </w:t>
      </w:r>
      <w:r>
        <w:rPr>
          <w:position w:val="1"/>
        </w:rPr>
        <w:t>de</w:t>
      </w:r>
      <w:r>
        <w:rPr>
          <w:spacing w:val="-4"/>
          <w:position w:val="1"/>
        </w:rPr>
        <w:t> </w:t>
      </w:r>
      <w:r>
        <w:rPr>
          <w:position w:val="1"/>
        </w:rPr>
        <w:t>aire</w:t>
      </w:r>
      <w:r>
        <w:rPr>
          <w:spacing w:val="-4"/>
          <w:position w:val="1"/>
        </w:rPr>
        <w:t> </w:t>
      </w:r>
      <w:r>
        <w:rPr>
          <w:position w:val="1"/>
        </w:rPr>
        <w:t>de</w:t>
      </w:r>
      <w:r>
        <w:rPr>
          <w:spacing w:val="-4"/>
          <w:position w:val="1"/>
        </w:rPr>
        <w:t> </w:t>
      </w:r>
      <w:r>
        <w:rPr>
          <w:position w:val="1"/>
        </w:rPr>
        <w:t>la</w:t>
      </w:r>
      <w:r>
        <w:rPr>
          <w:spacing w:val="-3"/>
          <w:position w:val="1"/>
        </w:rPr>
        <w:t> </w:t>
      </w:r>
      <w:r>
        <w:rPr>
          <w:position w:val="1"/>
        </w:rPr>
        <w:t>parte</w:t>
      </w:r>
      <w:r>
        <w:rPr>
          <w:spacing w:val="-4"/>
          <w:position w:val="1"/>
        </w:rPr>
        <w:t> </w:t>
      </w:r>
      <w:r>
        <w:rPr>
          <w:position w:val="1"/>
        </w:rPr>
        <w:t>opaca</w:t>
      </w:r>
      <w:r>
        <w:rPr>
          <w:spacing w:val="-2"/>
          <w:position w:val="1"/>
        </w:rPr>
        <w:t> </w:t>
      </w:r>
      <w:r>
        <w:rPr>
          <w:position w:val="1"/>
        </w:rPr>
        <w:t>de</w:t>
      </w:r>
      <w:r>
        <w:rPr>
          <w:spacing w:val="-3"/>
          <w:position w:val="1"/>
        </w:rPr>
        <w:t> </w:t>
      </w:r>
      <w:r>
        <w:rPr>
          <w:position w:val="1"/>
        </w:rPr>
        <w:t>la</w:t>
      </w:r>
      <w:r>
        <w:rPr>
          <w:spacing w:val="-2"/>
          <w:position w:val="1"/>
        </w:rPr>
        <w:t> </w:t>
      </w:r>
      <w:r>
        <w:rPr>
          <w:position w:val="1"/>
        </w:rPr>
        <w:t>envolvente</w:t>
      </w:r>
      <w:r>
        <w:rPr>
          <w:spacing w:val="-4"/>
          <w:position w:val="1"/>
        </w:rPr>
        <w:t> </w:t>
      </w:r>
      <w:r>
        <w:rPr>
          <w:position w:val="1"/>
        </w:rPr>
        <w:t>térmica, </w:t>
      </w:r>
      <w:r>
        <w:rPr/>
        <w:t>expresada a 100 Pa, en [m</w:t>
      </w:r>
      <w:r>
        <w:rPr>
          <w:position w:val="6"/>
          <w:sz w:val="13"/>
        </w:rPr>
        <w:t>3</w:t>
      </w:r>
      <w:r>
        <w:rPr/>
        <w:t>/hm</w:t>
      </w:r>
      <w:r>
        <w:rPr>
          <w:position w:val="6"/>
          <w:sz w:val="13"/>
        </w:rPr>
        <w:t>2</w:t>
      </w:r>
      <w:r>
        <w:rPr/>
        <w:t>], obtenido de la tabla a-Anejo</w:t>
      </w:r>
      <w:r>
        <w:rPr>
          <w:spacing w:val="-6"/>
        </w:rPr>
        <w:t> </w:t>
      </w:r>
      <w:r>
        <w:rPr/>
        <w:t>H;</w:t>
      </w:r>
    </w:p>
    <w:p>
      <w:pPr>
        <w:pStyle w:val="BodyText"/>
        <w:tabs>
          <w:tab w:pos="1553" w:val="left" w:leader="none"/>
        </w:tabs>
        <w:spacing w:line="229" w:lineRule="exact"/>
        <w:ind w:left="833"/>
      </w:pPr>
      <w:r>
        <w:rPr>
          <w:position w:val="1"/>
        </w:rPr>
        <w:t>A</w:t>
      </w:r>
      <w:r>
        <w:rPr>
          <w:sz w:val="13"/>
        </w:rPr>
        <w:t>o</w:t>
        <w:tab/>
      </w:r>
      <w:r>
        <w:rPr>
          <w:position w:val="1"/>
        </w:rPr>
        <w:t>es la superficie de la parte opaca de la envolvente térmica, en</w:t>
      </w:r>
      <w:r>
        <w:rPr>
          <w:spacing w:val="-13"/>
          <w:position w:val="1"/>
        </w:rPr>
        <w:t> </w:t>
      </w:r>
      <w:r>
        <w:rPr>
          <w:position w:val="1"/>
        </w:rPr>
        <w:t>[m</w:t>
      </w:r>
      <w:r>
        <w:rPr>
          <w:position w:val="7"/>
          <w:sz w:val="13"/>
        </w:rPr>
        <w:t>2</w:t>
      </w:r>
      <w:r>
        <w:rPr>
          <w:position w:val="1"/>
        </w:rPr>
        <w:t>];</w:t>
      </w:r>
    </w:p>
    <w:p>
      <w:pPr>
        <w:pStyle w:val="BodyText"/>
        <w:tabs>
          <w:tab w:pos="1553" w:val="left" w:leader="none"/>
        </w:tabs>
        <w:ind w:left="833" w:right="992"/>
      </w:pPr>
      <w:r>
        <w:rPr>
          <w:position w:val="1"/>
        </w:rPr>
        <w:t>C</w:t>
      </w:r>
      <w:r>
        <w:rPr>
          <w:sz w:val="13"/>
        </w:rPr>
        <w:t>h</w:t>
        <w:tab/>
      </w:r>
      <w:r>
        <w:rPr>
          <w:position w:val="1"/>
        </w:rPr>
        <w:t>es</w:t>
      </w:r>
      <w:r>
        <w:rPr>
          <w:spacing w:val="-3"/>
          <w:position w:val="1"/>
        </w:rPr>
        <w:t> </w:t>
      </w:r>
      <w:r>
        <w:rPr>
          <w:position w:val="1"/>
        </w:rPr>
        <w:t>la</w:t>
      </w:r>
      <w:r>
        <w:rPr>
          <w:spacing w:val="-3"/>
          <w:position w:val="1"/>
        </w:rPr>
        <w:t> </w:t>
      </w:r>
      <w:r>
        <w:rPr>
          <w:position w:val="1"/>
        </w:rPr>
        <w:t>permeabilidad</w:t>
      </w:r>
      <w:r>
        <w:rPr>
          <w:spacing w:val="-3"/>
          <w:position w:val="1"/>
        </w:rPr>
        <w:t> </w:t>
      </w:r>
      <w:r>
        <w:rPr>
          <w:position w:val="1"/>
        </w:rPr>
        <w:t>de</w:t>
      </w:r>
      <w:r>
        <w:rPr>
          <w:spacing w:val="-4"/>
          <w:position w:val="1"/>
        </w:rPr>
        <w:t> </w:t>
      </w:r>
      <w:r>
        <w:rPr>
          <w:position w:val="1"/>
        </w:rPr>
        <w:t>los</w:t>
      </w:r>
      <w:r>
        <w:rPr>
          <w:spacing w:val="-3"/>
          <w:position w:val="1"/>
        </w:rPr>
        <w:t> </w:t>
      </w:r>
      <w:r>
        <w:rPr>
          <w:position w:val="1"/>
        </w:rPr>
        <w:t>huecos</w:t>
      </w:r>
      <w:r>
        <w:rPr>
          <w:spacing w:val="-3"/>
          <w:position w:val="1"/>
        </w:rPr>
        <w:t> </w:t>
      </w:r>
      <w:r>
        <w:rPr>
          <w:position w:val="1"/>
        </w:rPr>
        <w:t>de</w:t>
      </w:r>
      <w:r>
        <w:rPr>
          <w:spacing w:val="-4"/>
          <w:position w:val="1"/>
        </w:rPr>
        <w:t> </w:t>
      </w:r>
      <w:r>
        <w:rPr>
          <w:position w:val="1"/>
        </w:rPr>
        <w:t>la</w:t>
      </w:r>
      <w:r>
        <w:rPr>
          <w:spacing w:val="-4"/>
          <w:position w:val="1"/>
        </w:rPr>
        <w:t> </w:t>
      </w:r>
      <w:r>
        <w:rPr>
          <w:position w:val="1"/>
        </w:rPr>
        <w:t>envolvente</w:t>
      </w:r>
      <w:r>
        <w:rPr>
          <w:spacing w:val="-4"/>
          <w:position w:val="1"/>
        </w:rPr>
        <w:t> </w:t>
      </w:r>
      <w:r>
        <w:rPr>
          <w:position w:val="1"/>
        </w:rPr>
        <w:t>térmica,</w:t>
      </w:r>
      <w:r>
        <w:rPr>
          <w:spacing w:val="-5"/>
          <w:position w:val="1"/>
        </w:rPr>
        <w:t> </w:t>
      </w:r>
      <w:r>
        <w:rPr>
          <w:position w:val="1"/>
        </w:rPr>
        <w:t>expresada</w:t>
      </w:r>
      <w:r>
        <w:rPr>
          <w:spacing w:val="-4"/>
          <w:position w:val="1"/>
        </w:rPr>
        <w:t> </w:t>
      </w:r>
      <w:r>
        <w:rPr>
          <w:position w:val="1"/>
        </w:rPr>
        <w:t>a</w:t>
      </w:r>
      <w:r>
        <w:rPr>
          <w:spacing w:val="-5"/>
          <w:position w:val="1"/>
        </w:rPr>
        <w:t> </w:t>
      </w:r>
      <w:r>
        <w:rPr>
          <w:position w:val="1"/>
        </w:rPr>
        <w:t>100Pa,</w:t>
      </w:r>
      <w:r>
        <w:rPr>
          <w:spacing w:val="-2"/>
          <w:position w:val="1"/>
        </w:rPr>
        <w:t> </w:t>
      </w:r>
      <w:r>
        <w:rPr>
          <w:position w:val="1"/>
        </w:rPr>
        <w:t>en </w:t>
      </w:r>
      <w:r>
        <w:rPr/>
        <w:t>[m</w:t>
      </w:r>
      <w:r>
        <w:rPr>
          <w:position w:val="6"/>
          <w:sz w:val="13"/>
        </w:rPr>
        <w:t>3</w:t>
      </w:r>
      <w:r>
        <w:rPr/>
        <w:t>/hm</w:t>
      </w:r>
      <w:r>
        <w:rPr>
          <w:position w:val="6"/>
          <w:sz w:val="13"/>
        </w:rPr>
        <w:t>2</w:t>
      </w:r>
      <w:r>
        <w:rPr/>
        <w:t>], según su valor de</w:t>
      </w:r>
      <w:r>
        <w:rPr>
          <w:spacing w:val="-5"/>
        </w:rPr>
        <w:t> </w:t>
      </w:r>
      <w:r>
        <w:rPr/>
        <w:t>ensayo;</w:t>
      </w:r>
    </w:p>
    <w:p>
      <w:pPr>
        <w:pStyle w:val="BodyText"/>
        <w:tabs>
          <w:tab w:pos="1553" w:val="left" w:leader="none"/>
        </w:tabs>
        <w:ind w:left="833"/>
      </w:pPr>
      <w:r>
        <w:rPr>
          <w:position w:val="1"/>
        </w:rPr>
        <w:t>A</w:t>
      </w:r>
      <w:r>
        <w:rPr>
          <w:sz w:val="13"/>
        </w:rPr>
        <w:t>h</w:t>
        <w:tab/>
      </w:r>
      <w:r>
        <w:rPr>
          <w:position w:val="1"/>
        </w:rPr>
        <w:t>es la superficie de los huecos de la envolvente térmica, en</w:t>
      </w:r>
      <w:r>
        <w:rPr>
          <w:spacing w:val="-16"/>
          <w:position w:val="1"/>
        </w:rPr>
        <w:t> </w:t>
      </w:r>
      <w:r>
        <w:rPr>
          <w:position w:val="1"/>
        </w:rPr>
        <w:t>[m²].</w:t>
      </w:r>
    </w:p>
    <w:p>
      <w:pPr>
        <w:pStyle w:val="BodyText"/>
        <w:rPr>
          <w:sz w:val="22"/>
        </w:rPr>
      </w:pPr>
    </w:p>
    <w:p>
      <w:pPr>
        <w:spacing w:before="196"/>
        <w:ind w:left="0" w:right="102" w:firstLine="0"/>
        <w:jc w:val="center"/>
        <w:rPr>
          <w:b/>
          <w:sz w:val="18"/>
        </w:rPr>
      </w:pPr>
      <w:r>
        <w:rPr>
          <w:b/>
          <w:sz w:val="18"/>
        </w:rPr>
        <w:t>Tabla a-Anejo H. Valores de referencia del coeficiente de caudal de aire para la parte opaca de la envolvente térmica,</w:t>
      </w:r>
    </w:p>
    <w:p>
      <w:pPr>
        <w:spacing w:line="208" w:lineRule="exact" w:before="0"/>
        <w:ind w:left="304" w:right="402" w:firstLine="0"/>
        <w:jc w:val="center"/>
        <w:rPr>
          <w:b/>
          <w:sz w:val="18"/>
        </w:rPr>
      </w:pPr>
      <w:r>
        <w:rPr>
          <w:b/>
          <w:position w:val="1"/>
          <w:sz w:val="18"/>
        </w:rPr>
        <w:t>C</w:t>
      </w:r>
      <w:r>
        <w:rPr>
          <w:b/>
          <w:sz w:val="12"/>
        </w:rPr>
        <w:t>o  </w:t>
      </w:r>
      <w:r>
        <w:rPr>
          <w:b/>
          <w:position w:val="1"/>
          <w:sz w:val="18"/>
        </w:rPr>
        <w:t>[m</w:t>
      </w:r>
      <w:r>
        <w:rPr>
          <w:b/>
          <w:position w:val="7"/>
          <w:sz w:val="12"/>
        </w:rPr>
        <w:t>3</w:t>
      </w:r>
      <w:r>
        <w:rPr>
          <w:b/>
          <w:position w:val="1"/>
          <w:sz w:val="18"/>
        </w:rPr>
        <w:t>/h·m</w:t>
      </w:r>
      <w:r>
        <w:rPr>
          <w:b/>
          <w:position w:val="7"/>
          <w:sz w:val="12"/>
        </w:rPr>
        <w:t>2</w:t>
      </w:r>
      <w:r>
        <w:rPr>
          <w:b/>
          <w:position w:val="1"/>
          <w:sz w:val="18"/>
        </w:rPr>
        <w:t>] (100 Pa)</w:t>
      </w:r>
    </w:p>
    <w:p>
      <w:pPr>
        <w:pStyle w:val="BodyText"/>
        <w:spacing w:before="8"/>
        <w:rPr>
          <w:b/>
          <w:sz w:val="5"/>
        </w:rPr>
      </w:pPr>
    </w:p>
    <w:tbl>
      <w:tblPr>
        <w:tblW w:w="0" w:type="auto"/>
        <w:jc w:val="left"/>
        <w:tblInd w:w="1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9"/>
        <w:gridCol w:w="2208"/>
      </w:tblGrid>
      <w:tr>
        <w:trPr>
          <w:trHeight w:val="311" w:hRule="atLeast"/>
        </w:trPr>
        <w:tc>
          <w:tcPr>
            <w:tcW w:w="4369" w:type="dxa"/>
            <w:tcBorders>
              <w:bottom w:val="single" w:sz="4" w:space="0" w:color="000000"/>
              <w:right w:val="single" w:sz="4" w:space="0" w:color="000000"/>
            </w:tcBorders>
          </w:tcPr>
          <w:p>
            <w:pPr>
              <w:pStyle w:val="TableParagraph"/>
              <w:spacing w:before="73"/>
              <w:ind w:left="1490" w:right="1513"/>
              <w:rPr>
                <w:b/>
                <w:sz w:val="18"/>
              </w:rPr>
            </w:pPr>
            <w:r>
              <w:rPr>
                <w:b/>
                <w:color w:val="000009"/>
                <w:sz w:val="18"/>
              </w:rPr>
              <w:t>Tipo de edificio</w:t>
            </w:r>
          </w:p>
        </w:tc>
        <w:tc>
          <w:tcPr>
            <w:tcW w:w="2208" w:type="dxa"/>
            <w:tcBorders>
              <w:left w:val="single" w:sz="4" w:space="0" w:color="000000"/>
              <w:bottom w:val="single" w:sz="4" w:space="0" w:color="000000"/>
            </w:tcBorders>
          </w:tcPr>
          <w:p>
            <w:pPr>
              <w:pStyle w:val="TableParagraph"/>
              <w:spacing w:before="73"/>
              <w:ind w:left="982"/>
              <w:jc w:val="left"/>
              <w:rPr>
                <w:b/>
                <w:sz w:val="18"/>
              </w:rPr>
            </w:pPr>
            <w:r>
              <w:rPr>
                <w:b/>
                <w:color w:val="000009"/>
                <w:sz w:val="18"/>
              </w:rPr>
              <w:t>Co</w:t>
            </w:r>
          </w:p>
        </w:tc>
      </w:tr>
      <w:tr>
        <w:trPr>
          <w:trHeight w:val="316" w:hRule="atLeast"/>
        </w:trPr>
        <w:tc>
          <w:tcPr>
            <w:tcW w:w="4369" w:type="dxa"/>
            <w:tcBorders>
              <w:top w:val="single" w:sz="4" w:space="0" w:color="000000"/>
              <w:right w:val="single" w:sz="4" w:space="0" w:color="000000"/>
            </w:tcBorders>
          </w:tcPr>
          <w:p>
            <w:pPr>
              <w:pStyle w:val="TableParagraph"/>
              <w:spacing w:before="69"/>
              <w:jc w:val="left"/>
              <w:rPr>
                <w:sz w:val="18"/>
              </w:rPr>
            </w:pPr>
            <w:r>
              <w:rPr>
                <w:sz w:val="18"/>
              </w:rPr>
              <w:t>Nuevo o existente con permeabilidad mejorada</w:t>
            </w:r>
          </w:p>
        </w:tc>
        <w:tc>
          <w:tcPr>
            <w:tcW w:w="2208" w:type="dxa"/>
            <w:tcBorders>
              <w:top w:val="single" w:sz="4" w:space="0" w:color="000000"/>
              <w:left w:val="single" w:sz="4" w:space="0" w:color="000000"/>
            </w:tcBorders>
          </w:tcPr>
          <w:p>
            <w:pPr>
              <w:pStyle w:val="TableParagraph"/>
              <w:spacing w:before="69"/>
              <w:ind w:left="1001"/>
              <w:jc w:val="left"/>
              <w:rPr>
                <w:sz w:val="18"/>
              </w:rPr>
            </w:pPr>
            <w:r>
              <w:rPr>
                <w:sz w:val="18"/>
              </w:rPr>
              <w:t>16</w:t>
            </w:r>
          </w:p>
        </w:tc>
      </w:tr>
      <w:tr>
        <w:trPr>
          <w:trHeight w:val="242" w:hRule="atLeast"/>
        </w:trPr>
        <w:tc>
          <w:tcPr>
            <w:tcW w:w="4369" w:type="dxa"/>
            <w:tcBorders>
              <w:right w:val="single" w:sz="4" w:space="0" w:color="000000"/>
            </w:tcBorders>
          </w:tcPr>
          <w:p>
            <w:pPr>
              <w:pStyle w:val="TableParagraph"/>
              <w:spacing w:line="187" w:lineRule="exact" w:before="35"/>
              <w:jc w:val="left"/>
              <w:rPr>
                <w:sz w:val="18"/>
              </w:rPr>
            </w:pPr>
            <w:r>
              <w:rPr>
                <w:sz w:val="18"/>
              </w:rPr>
              <w:t>Existente</w:t>
            </w:r>
          </w:p>
        </w:tc>
        <w:tc>
          <w:tcPr>
            <w:tcW w:w="2208" w:type="dxa"/>
            <w:tcBorders>
              <w:left w:val="single" w:sz="4" w:space="0" w:color="000000"/>
            </w:tcBorders>
          </w:tcPr>
          <w:p>
            <w:pPr>
              <w:pStyle w:val="TableParagraph"/>
              <w:spacing w:line="187" w:lineRule="exact" w:before="35"/>
              <w:ind w:left="1001"/>
              <w:jc w:val="left"/>
              <w:rPr>
                <w:sz w:val="18"/>
              </w:rPr>
            </w:pPr>
            <w:r>
              <w:rPr>
                <w:sz w:val="18"/>
              </w:rPr>
              <w:t>29</w:t>
            </w:r>
          </w:p>
        </w:tc>
      </w:tr>
    </w:tbl>
    <w:sectPr>
      <w:headerReference w:type="default" r:id="rId36"/>
      <w:pgSz w:w="11910" w:h="16840"/>
      <w:pgMar w:header="778" w:footer="647" w:top="1220" w:bottom="84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70240" from="69.503998pt,795.695984pt" to="540.243998pt,795.695984pt" stroked="true" strokeweight=".23999pt" strokecolor="#000000">
          <v:stroke dashstyle="solid"/>
          <w10:wrap type="none"/>
        </v:line>
      </w:pict>
    </w:r>
    <w:r>
      <w:rPr/>
      <w:pict>
        <v:shape style="position:absolute;margin-left:300.589996pt;margin-top:795.937561pt;width:8.5pt;height:11pt;mso-position-horizontal-relative:page;mso-position-vertical-relative:page;z-index:-261769216" type="#_x0000_t202" filled="false" stroked="false">
          <v:textbox inset="0,0,0,0">
            <w:txbxContent>
              <w:p>
                <w:pPr>
                  <w:spacing w:before="15"/>
                  <w:ind w:left="40" w:right="0" w:firstLine="0"/>
                  <w:jc w:val="left"/>
                  <w:rPr>
                    <w:sz w:val="16"/>
                  </w:rPr>
                </w:pPr>
                <w:r>
                  <w:rPr/>
                  <w:fldChar w:fldCharType="begin"/>
                </w:r>
                <w:r>
                  <w:rPr>
                    <w:w w:val="100"/>
                    <w:sz w:val="16"/>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60000" from="55.223999pt,795.695984pt" to="540.123999pt,795.695984pt" stroked="true" strokeweight=".23999pt" strokecolor="#000000">
          <v:stroke dashstyle="solid"/>
          <w10:wrap type="none"/>
        </v:line>
      </w:pict>
    </w:r>
    <w:r>
      <w:rPr/>
      <w:pict>
        <v:shape style="position:absolute;margin-left:291.230011pt;margin-top:795.937561pt;width:12.9pt;height:11pt;mso-position-horizontal-relative:page;mso-position-vertical-relative:page;z-index:-261758976" type="#_x0000_t202" filled="false" stroked="false">
          <v:textbox inset="0,0,0,0">
            <w:txbxContent>
              <w:p>
                <w:pPr>
                  <w:spacing w:before="15"/>
                  <w:ind w:left="4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2.25pt;margin-top:34.921585pt;width:88pt;height:11pt;mso-position-horizontal-relative:page;mso-position-vertical-relative:page;z-index:-261772288" type="#_x0000_t202" filled="false" stroked="false">
          <v:textbox inset="0,0,0,0">
            <w:txbxContent>
              <w:p>
                <w:pPr>
                  <w:spacing w:before="15"/>
                  <w:ind w:left="20" w:right="0" w:firstLine="0"/>
                  <w:jc w:val="left"/>
                  <w:rPr>
                    <w:b/>
                    <w:sz w:val="16"/>
                  </w:rPr>
                </w:pPr>
                <w:r>
                  <w:rPr>
                    <w:b/>
                    <w:sz w:val="16"/>
                  </w:rPr>
                  <w:t>Ministerio de Fomento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49760"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48736"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5" w:right="2" w:firstLine="0"/>
                  <w:jc w:val="center"/>
                  <w:rPr>
                    <w:b/>
                    <w:sz w:val="16"/>
                  </w:rPr>
                </w:pPr>
                <w:r>
                  <w:rPr>
                    <w:b/>
                    <w:sz w:val="16"/>
                  </w:rPr>
                  <w:t>HE 5. Generación mínima de energía eléctrica</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47712"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46688"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11" w:right="5" w:firstLine="0"/>
                  <w:jc w:val="center"/>
                  <w:rPr>
                    <w:b/>
                    <w:sz w:val="16"/>
                  </w:rPr>
                </w:pPr>
                <w:r>
                  <w:rPr>
                    <w:b/>
                    <w:sz w:val="16"/>
                  </w:rPr>
                  <w:t>Anejo A. Terminología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45664"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44640"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11" w:right="5" w:firstLine="0"/>
                  <w:jc w:val="center"/>
                  <w:rPr>
                    <w:b/>
                    <w:sz w:val="16"/>
                  </w:rPr>
                </w:pPr>
                <w:r>
                  <w:rPr>
                    <w:b/>
                    <w:sz w:val="16"/>
                  </w:rPr>
                  <w:t>Anejo B. Zonas climáticas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43616" from="55.223999pt,61.559982pt" to="540.123999pt,61.559982pt" stroked="true" strokeweight=".24pt" strokecolor="#000000">
          <v:stroke dashstyle="solid"/>
          <w10:wrap type="none"/>
        </v:line>
      </w:pict>
    </w:r>
    <w:r>
      <w:rPr/>
      <w:pict>
        <v:shape style="position:absolute;margin-left:165.490005pt;margin-top:37.921585pt;width:264.4pt;height:23.35pt;mso-position-horizontal-relative:page;mso-position-vertical-relative:page;z-index:-261742592" type="#_x0000_t202" filled="false" stroked="false">
          <v:textbox inset="0,0,0,0">
            <w:txbxContent>
              <w:p>
                <w:pPr>
                  <w:spacing w:before="15"/>
                  <w:ind w:left="1" w:right="4"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1" w:right="1" w:firstLine="0"/>
                  <w:jc w:val="center"/>
                  <w:rPr>
                    <w:b/>
                    <w:sz w:val="16"/>
                  </w:rPr>
                </w:pPr>
                <w:r>
                  <w:rPr>
                    <w:b/>
                    <w:sz w:val="16"/>
                  </w:rPr>
                  <w:t>Anejo C. Consideraciones para la definición de la envolvente térmica</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41568"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40544" type="#_x0000_t202" filled="false" stroked="false">
          <v:textbox inset="0,0,0,0">
            <w:txbxContent>
              <w:p>
                <w:pPr>
                  <w:spacing w:before="15"/>
                  <w:ind w:left="20" w:right="0" w:firstLine="0"/>
                  <w:jc w:val="left"/>
                  <w:rPr>
                    <w:sz w:val="16"/>
                  </w:rPr>
                </w:pPr>
                <w:r>
                  <w:rPr>
                    <w:b/>
                    <w:sz w:val="16"/>
                  </w:rPr>
                  <w:t>D</w:t>
                </w:r>
                <w:r>
                  <w:rPr>
                    <w:sz w:val="16"/>
                  </w:rPr>
                  <w:t>ocumento </w:t>
                </w:r>
                <w:r>
                  <w:rPr>
                    <w:b/>
                    <w:sz w:val="16"/>
                  </w:rPr>
                  <w:t>B</w:t>
                </w:r>
                <w:r>
                  <w:rPr>
                    <w:sz w:val="16"/>
                  </w:rPr>
                  <w:t>ásico </w:t>
                </w:r>
                <w:r>
                  <w:rPr>
                    <w:b/>
                    <w:sz w:val="16"/>
                  </w:rPr>
                  <w:t>HE </w:t>
                </w:r>
                <w:r>
                  <w:rPr>
                    <w:sz w:val="16"/>
                  </w:rPr>
                  <w:t>Ahorro de energía con</w:t>
                </w:r>
                <w:r>
                  <w:rPr>
                    <w:spacing w:val="-11"/>
                    <w:sz w:val="16"/>
                  </w:rPr>
                  <w:t> </w:t>
                </w:r>
                <w:r>
                  <w:rPr>
                    <w:sz w:val="16"/>
                  </w:rPr>
                  <w:t>comentarios</w:t>
                </w:r>
              </w:p>
              <w:p>
                <w:pPr>
                  <w:spacing w:before="63"/>
                  <w:ind w:left="72" w:right="0" w:firstLine="0"/>
                  <w:jc w:val="left"/>
                  <w:rPr>
                    <w:b/>
                    <w:sz w:val="16"/>
                  </w:rPr>
                </w:pPr>
                <w:r>
                  <w:rPr>
                    <w:b/>
                    <w:sz w:val="16"/>
                  </w:rPr>
                  <w:t>Anejo D. Condiciones operacionales y perfiles de</w:t>
                </w:r>
                <w:r>
                  <w:rPr>
                    <w:b/>
                    <w:spacing w:val="-13"/>
                    <w:sz w:val="16"/>
                  </w:rPr>
                  <w:t> </w:t>
                </w:r>
                <w:r>
                  <w:rPr>
                    <w:b/>
                    <w:sz w:val="16"/>
                  </w:rPr>
                  <w:t>uso</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39520"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38496"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5" w:right="2" w:firstLine="0"/>
                  <w:jc w:val="center"/>
                  <w:rPr>
                    <w:b/>
                    <w:sz w:val="16"/>
                  </w:rPr>
                </w:pPr>
                <w:r>
                  <w:rPr>
                    <w:b/>
                    <w:sz w:val="16"/>
                  </w:rPr>
                  <w:t>Anejo E. Valores orientativos de transmitancia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37472"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36448"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5" w:right="4" w:firstLine="0"/>
                  <w:jc w:val="center"/>
                  <w:rPr>
                    <w:b/>
                    <w:sz w:val="16"/>
                  </w:rPr>
                </w:pPr>
                <w:r>
                  <w:rPr>
                    <w:b/>
                    <w:sz w:val="16"/>
                  </w:rPr>
                  <w:t>Anejo F. Demanda de referencia de ACS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35424"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34400"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5" w:right="2" w:firstLine="0"/>
                  <w:jc w:val="center"/>
                  <w:rPr>
                    <w:b/>
                    <w:sz w:val="16"/>
                  </w:rPr>
                </w:pPr>
                <w:r>
                  <w:rPr>
                    <w:b/>
                    <w:sz w:val="16"/>
                  </w:rPr>
                  <w:t>Anejo G. Temperatura del agua de red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33376" from="55.223999pt,61.559982pt" to="540.123999pt,61.559982pt" stroked="true" strokeweight=".24pt" strokecolor="#000000">
          <v:stroke dashstyle="solid"/>
          <w10:wrap type="none"/>
        </v:line>
      </w:pict>
    </w:r>
    <w:r>
      <w:rPr/>
      <w:pict>
        <v:shape style="position:absolute;margin-left:178.330002pt;margin-top:37.921585pt;width:238.55pt;height:23.35pt;mso-position-horizontal-relative:page;mso-position-vertical-relative:page;z-index:-261732352" type="#_x0000_t202" filled="false" stroked="false">
          <v:textbox inset="0,0,0,0">
            <w:txbxContent>
              <w:p>
                <w:pPr>
                  <w:spacing w:before="15"/>
                  <w:ind w:left="0" w:right="0"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0" w:right="0" w:firstLine="0"/>
                  <w:jc w:val="center"/>
                  <w:rPr>
                    <w:b/>
                    <w:sz w:val="16"/>
                  </w:rPr>
                </w:pPr>
                <w:r>
                  <w:rPr>
                    <w:b/>
                    <w:sz w:val="16"/>
                  </w:rPr>
                  <w:t>Anejo H. Determinación de la permeabilidad al aire del edificio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9.210007pt;margin-top:38.041584pt;width:211.1pt;height:11pt;mso-position-horizontal-relative:page;mso-position-vertical-relative:page;z-index:-261771264" type="#_x0000_t202" filled="false" stroked="false">
          <v:textbox inset="0,0,0,0">
            <w:txbxContent>
              <w:p>
                <w:pPr>
                  <w:spacing w:before="15"/>
                  <w:ind w:left="20" w:right="0" w:firstLine="0"/>
                  <w:jc w:val="left"/>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68192" from="69.503998pt,61.559982pt" to="540.243998pt,61.559982pt" stroked="true" strokeweight=".24pt" strokecolor="#000000">
          <v:stroke dashstyle="solid"/>
          <w10:wrap type="none"/>
        </v:line>
      </w:pict>
    </w:r>
    <w:r>
      <w:rPr/>
      <w:pict>
        <v:shape style="position:absolute;margin-left:199.210007pt;margin-top:37.921585pt;width:211.1pt;height:23.35pt;mso-position-horizontal-relative:page;mso-position-vertical-relative:page;z-index:-261767168"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5" w:right="5" w:firstLine="0"/>
                  <w:jc w:val="center"/>
                  <w:rPr>
                    <w:b/>
                    <w:sz w:val="16"/>
                  </w:rPr>
                </w:pPr>
                <w:r>
                  <w:rPr>
                    <w:b/>
                    <w:sz w:val="16"/>
                  </w:rPr>
                  <w:t>INTRODUCCIÓN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66144" from="69.503998pt,61.559982pt" to="540.243998pt,61.559982pt" stroked="true" strokeweight=".24pt" strokecolor="#000000">
          <v:stroke dashstyle="solid"/>
          <w10:wrap type="none"/>
        </v:line>
      </w:pict>
    </w:r>
    <w:r>
      <w:rPr/>
      <w:pict>
        <v:shape style="position:absolute;margin-left:199.210007pt;margin-top:37.921585pt;width:211.1pt;height:23.35pt;mso-position-horizontal-relative:page;mso-position-vertical-relative:page;z-index:-261765120"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11" w:right="5" w:firstLine="0"/>
                  <w:jc w:val="center"/>
                  <w:rPr>
                    <w:b/>
                    <w:sz w:val="16"/>
                  </w:rPr>
                </w:pPr>
                <w:r>
                  <w:rPr>
                    <w:b/>
                    <w:sz w:val="16"/>
                  </w:rPr>
                  <w:t>ÍNDICE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62048"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61024"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11" w:right="5" w:firstLine="0"/>
                  <w:jc w:val="center"/>
                  <w:rPr>
                    <w:b/>
                    <w:sz w:val="16"/>
                  </w:rPr>
                </w:pPr>
                <w:r>
                  <w:rPr>
                    <w:b/>
                    <w:sz w:val="16"/>
                  </w:rPr>
                  <w:t>HE 0. Limitación del consumo energía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57952" from="55.223999pt,61.559982pt" to="540.123999pt,61.559982pt" stroked="true" strokeweight=".24pt" strokecolor="#000000">
          <v:stroke dashstyle="solid"/>
          <w10:wrap type="none"/>
        </v:line>
      </w:pict>
    </w:r>
    <w:r>
      <w:rPr/>
      <w:pict>
        <v:shape style="position:absolute;margin-left:182.770004pt;margin-top:37.921585pt;width:229.85pt;height:23.35pt;mso-position-horizontal-relative:page;mso-position-vertical-relative:page;z-index:-261756928" type="#_x0000_t202" filled="false" stroked="false">
          <v:textbox inset="0,0,0,0">
            <w:txbxContent>
              <w:p>
                <w:pPr>
                  <w:spacing w:before="15"/>
                  <w:ind w:left="0" w:right="2"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2" w:right="2" w:firstLine="0"/>
                  <w:jc w:val="center"/>
                  <w:rPr>
                    <w:b/>
                    <w:sz w:val="16"/>
                  </w:rPr>
                </w:pPr>
                <w:r>
                  <w:rPr>
                    <w:b/>
                    <w:sz w:val="16"/>
                  </w:rPr>
                  <w:t>HE 1. Condiciones para el control de la demanda energética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55904"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54880" type="#_x0000_t202" filled="false" stroked="false">
          <v:textbox inset="0,0,0,0">
            <w:txbxContent>
              <w:p>
                <w:pPr>
                  <w:spacing w:before="15"/>
                  <w:ind w:left="5" w:right="5"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12" w:right="5" w:firstLine="0"/>
                  <w:jc w:val="center"/>
                  <w:rPr>
                    <w:b/>
                    <w:sz w:val="16"/>
                  </w:rPr>
                </w:pPr>
                <w:r>
                  <w:rPr>
                    <w:b/>
                    <w:sz w:val="16"/>
                  </w:rPr>
                  <w:t>HE 2. Condiciones de las instalaciones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53856" from="55.223999pt,61.559982pt" to="540.123999pt,61.559982pt" stroked="true" strokeweight=".24pt" strokecolor="#000000">
          <v:stroke dashstyle="solid"/>
          <w10:wrap type="none"/>
        </v:line>
      </w:pict>
    </w:r>
    <w:r>
      <w:rPr/>
      <w:pict>
        <v:shape style="position:absolute;margin-left:192.009995pt;margin-top:37.921585pt;width:211.1pt;height:23.35pt;mso-position-horizontal-relative:page;mso-position-vertical-relative:page;z-index:-261752832" type="#_x0000_t202" filled="false" stroked="false">
          <v:textbox inset="0,0,0,0">
            <w:txbxContent>
              <w:p>
                <w:pPr>
                  <w:spacing w:before="15"/>
                  <w:ind w:left="20" w:right="0" w:firstLine="0"/>
                  <w:jc w:val="left"/>
                  <w:rPr>
                    <w:sz w:val="16"/>
                  </w:rPr>
                </w:pPr>
                <w:r>
                  <w:rPr>
                    <w:b/>
                    <w:sz w:val="16"/>
                  </w:rPr>
                  <w:t>D</w:t>
                </w:r>
                <w:r>
                  <w:rPr>
                    <w:sz w:val="16"/>
                  </w:rPr>
                  <w:t>ocumento </w:t>
                </w:r>
                <w:r>
                  <w:rPr>
                    <w:b/>
                    <w:sz w:val="16"/>
                  </w:rPr>
                  <w:t>B</w:t>
                </w:r>
                <w:r>
                  <w:rPr>
                    <w:sz w:val="16"/>
                  </w:rPr>
                  <w:t>ásico </w:t>
                </w:r>
                <w:r>
                  <w:rPr>
                    <w:b/>
                    <w:sz w:val="16"/>
                  </w:rPr>
                  <w:t>HE </w:t>
                </w:r>
                <w:r>
                  <w:rPr>
                    <w:sz w:val="16"/>
                  </w:rPr>
                  <w:t>Ahorro de energía con</w:t>
                </w:r>
                <w:r>
                  <w:rPr>
                    <w:spacing w:val="-11"/>
                    <w:sz w:val="16"/>
                  </w:rPr>
                  <w:t> </w:t>
                </w:r>
                <w:r>
                  <w:rPr>
                    <w:sz w:val="16"/>
                  </w:rPr>
                  <w:t>comentarios</w:t>
                </w:r>
              </w:p>
              <w:p>
                <w:pPr>
                  <w:spacing w:before="63"/>
                  <w:ind w:left="48" w:right="0" w:firstLine="0"/>
                  <w:jc w:val="left"/>
                  <w:rPr>
                    <w:b/>
                    <w:sz w:val="16"/>
                  </w:rPr>
                </w:pPr>
                <w:r>
                  <w:rPr>
                    <w:b/>
                    <w:sz w:val="16"/>
                  </w:rPr>
                  <w:t>HE 3. Condiciones de las instalaciones de</w:t>
                </w:r>
                <w:r>
                  <w:rPr>
                    <w:b/>
                    <w:spacing w:val="-13"/>
                    <w:sz w:val="16"/>
                  </w:rPr>
                  <w:t> </w:t>
                </w:r>
                <w:r>
                  <w:rPr>
                    <w:b/>
                    <w:sz w:val="16"/>
                  </w:rPr>
                  <w:t>iluminación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1751808" from="55.223999pt,61.559982pt" to="540.123999pt,61.559982pt" stroked="true" strokeweight=".24pt" strokecolor="#000000">
          <v:stroke dashstyle="solid"/>
          <w10:wrap type="none"/>
        </v:line>
      </w:pict>
    </w:r>
    <w:r>
      <w:rPr/>
      <w:pict>
        <v:shape style="position:absolute;margin-left:109.419998pt;margin-top:37.921585pt;width:376.4pt;height:23.35pt;mso-position-horizontal-relative:page;mso-position-vertical-relative:page;z-index:-261750784" type="#_x0000_t202" filled="false" stroked="false">
          <v:textbox inset="0,0,0,0">
            <w:txbxContent>
              <w:p>
                <w:pPr>
                  <w:spacing w:before="15"/>
                  <w:ind w:left="0" w:right="0" w:firstLine="0"/>
                  <w:jc w:val="center"/>
                  <w:rPr>
                    <w:sz w:val="16"/>
                  </w:rPr>
                </w:pPr>
                <w:r>
                  <w:rPr>
                    <w:b/>
                    <w:sz w:val="16"/>
                  </w:rPr>
                  <w:t>D</w:t>
                </w:r>
                <w:r>
                  <w:rPr>
                    <w:sz w:val="16"/>
                  </w:rPr>
                  <w:t>ocumento </w:t>
                </w:r>
                <w:r>
                  <w:rPr>
                    <w:b/>
                    <w:sz w:val="16"/>
                  </w:rPr>
                  <w:t>B</w:t>
                </w:r>
                <w:r>
                  <w:rPr>
                    <w:sz w:val="16"/>
                  </w:rPr>
                  <w:t>ásico </w:t>
                </w:r>
                <w:r>
                  <w:rPr>
                    <w:b/>
                    <w:sz w:val="16"/>
                  </w:rPr>
                  <w:t>HE </w:t>
                </w:r>
                <w:r>
                  <w:rPr>
                    <w:sz w:val="16"/>
                  </w:rPr>
                  <w:t>Ahorro de energía con comentarios</w:t>
                </w:r>
              </w:p>
              <w:p>
                <w:pPr>
                  <w:spacing w:before="63"/>
                  <w:ind w:left="0" w:right="0" w:firstLine="0"/>
                  <w:jc w:val="center"/>
                  <w:rPr>
                    <w:b/>
                    <w:sz w:val="16"/>
                  </w:rPr>
                </w:pPr>
                <w:r>
                  <w:rPr>
                    <w:b/>
                    <w:sz w:val="16"/>
                  </w:rPr>
                  <w:t>HE 4. Contribución mínima de energía renovable para cubrir la demanda de agua caliente sanitaria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
    <w:multiLevelType w:val="hybridMultilevel"/>
    <w:lvl w:ilvl="0">
      <w:start w:val="1"/>
      <w:numFmt w:val="lowerLetter"/>
      <w:lvlText w:val="%1)"/>
      <w:lvlJc w:val="left"/>
      <w:pPr>
        <w:ind w:left="679" w:hanging="284"/>
        <w:jc w:val="left"/>
      </w:pPr>
      <w:rPr>
        <w:rFonts w:hint="default" w:ascii="Arial" w:hAnsi="Arial" w:eastAsia="Arial" w:cs="Arial"/>
        <w:spacing w:val="-1"/>
        <w:w w:val="99"/>
        <w:sz w:val="20"/>
        <w:szCs w:val="20"/>
        <w:lang w:val="es-ES" w:eastAsia="es-ES" w:bidi="es-ES"/>
      </w:rPr>
    </w:lvl>
    <w:lvl w:ilvl="1">
      <w:start w:val="1"/>
      <w:numFmt w:val="lowerRoman"/>
      <w:lvlText w:val="%2)"/>
      <w:lvlJc w:val="left"/>
      <w:pPr>
        <w:ind w:left="1106" w:hanging="286"/>
        <w:jc w:val="left"/>
      </w:pPr>
      <w:rPr>
        <w:rFonts w:hint="default" w:ascii="Arial" w:hAnsi="Arial" w:eastAsia="Arial" w:cs="Arial"/>
        <w:spacing w:val="-2"/>
        <w:w w:val="99"/>
        <w:sz w:val="20"/>
        <w:szCs w:val="20"/>
        <w:lang w:val="es-ES" w:eastAsia="es-ES" w:bidi="es-ES"/>
      </w:rPr>
    </w:lvl>
    <w:lvl w:ilvl="2">
      <w:start w:val="0"/>
      <w:numFmt w:val="bullet"/>
      <w:lvlText w:val="•"/>
      <w:lvlJc w:val="left"/>
      <w:pPr>
        <w:ind w:left="2085" w:hanging="286"/>
      </w:pPr>
      <w:rPr>
        <w:rFonts w:hint="default"/>
        <w:lang w:val="es-ES" w:eastAsia="es-ES" w:bidi="es-ES"/>
      </w:rPr>
    </w:lvl>
    <w:lvl w:ilvl="3">
      <w:start w:val="0"/>
      <w:numFmt w:val="bullet"/>
      <w:lvlText w:val="•"/>
      <w:lvlJc w:val="left"/>
      <w:pPr>
        <w:ind w:left="3070" w:hanging="286"/>
      </w:pPr>
      <w:rPr>
        <w:rFonts w:hint="default"/>
        <w:lang w:val="es-ES" w:eastAsia="es-ES" w:bidi="es-ES"/>
      </w:rPr>
    </w:lvl>
    <w:lvl w:ilvl="4">
      <w:start w:val="0"/>
      <w:numFmt w:val="bullet"/>
      <w:lvlText w:val="•"/>
      <w:lvlJc w:val="left"/>
      <w:pPr>
        <w:ind w:left="4055" w:hanging="286"/>
      </w:pPr>
      <w:rPr>
        <w:rFonts w:hint="default"/>
        <w:lang w:val="es-ES" w:eastAsia="es-ES" w:bidi="es-ES"/>
      </w:rPr>
    </w:lvl>
    <w:lvl w:ilvl="5">
      <w:start w:val="0"/>
      <w:numFmt w:val="bullet"/>
      <w:lvlText w:val="•"/>
      <w:lvlJc w:val="left"/>
      <w:pPr>
        <w:ind w:left="5040" w:hanging="286"/>
      </w:pPr>
      <w:rPr>
        <w:rFonts w:hint="default"/>
        <w:lang w:val="es-ES" w:eastAsia="es-ES" w:bidi="es-ES"/>
      </w:rPr>
    </w:lvl>
    <w:lvl w:ilvl="6">
      <w:start w:val="0"/>
      <w:numFmt w:val="bullet"/>
      <w:lvlText w:val="•"/>
      <w:lvlJc w:val="left"/>
      <w:pPr>
        <w:ind w:left="6025" w:hanging="286"/>
      </w:pPr>
      <w:rPr>
        <w:rFonts w:hint="default"/>
        <w:lang w:val="es-ES" w:eastAsia="es-ES" w:bidi="es-ES"/>
      </w:rPr>
    </w:lvl>
    <w:lvl w:ilvl="7">
      <w:start w:val="0"/>
      <w:numFmt w:val="bullet"/>
      <w:lvlText w:val="•"/>
      <w:lvlJc w:val="left"/>
      <w:pPr>
        <w:ind w:left="7010" w:hanging="286"/>
      </w:pPr>
      <w:rPr>
        <w:rFonts w:hint="default"/>
        <w:lang w:val="es-ES" w:eastAsia="es-ES" w:bidi="es-ES"/>
      </w:rPr>
    </w:lvl>
    <w:lvl w:ilvl="8">
      <w:start w:val="0"/>
      <w:numFmt w:val="bullet"/>
      <w:lvlText w:val="•"/>
      <w:lvlJc w:val="left"/>
      <w:pPr>
        <w:ind w:left="7996" w:hanging="286"/>
      </w:pPr>
      <w:rPr>
        <w:rFonts w:hint="default"/>
        <w:lang w:val="es-ES" w:eastAsia="es-ES" w:bidi="es-ES"/>
      </w:rPr>
    </w:lvl>
  </w:abstractNum>
  <w:abstractNum w:abstractNumId="65">
    <w:multiLevelType w:val="hybridMultilevel"/>
    <w:lvl w:ilvl="0">
      <w:start w:val="1"/>
      <w:numFmt w:val="lowerLetter"/>
      <w:lvlText w:val="%1)"/>
      <w:lvlJc w:val="left"/>
      <w:pPr>
        <w:ind w:left="679" w:hanging="284"/>
        <w:jc w:val="left"/>
      </w:pPr>
      <w:rPr>
        <w:rFonts w:hint="default" w:ascii="Arial" w:hAnsi="Arial" w:eastAsia="Arial" w:cs="Arial"/>
        <w:spacing w:val="-1"/>
        <w:w w:val="99"/>
        <w:sz w:val="20"/>
        <w:szCs w:val="20"/>
        <w:lang w:val="es-ES" w:eastAsia="es-ES" w:bidi="es-ES"/>
      </w:rPr>
    </w:lvl>
    <w:lvl w:ilvl="1">
      <w:start w:val="1"/>
      <w:numFmt w:val="lowerRoman"/>
      <w:lvlText w:val="%2)"/>
      <w:lvlJc w:val="left"/>
      <w:pPr>
        <w:ind w:left="1106" w:hanging="286"/>
        <w:jc w:val="left"/>
      </w:pPr>
      <w:rPr>
        <w:rFonts w:hint="default" w:ascii="Arial" w:hAnsi="Arial" w:eastAsia="Arial" w:cs="Arial"/>
        <w:spacing w:val="-2"/>
        <w:w w:val="99"/>
        <w:sz w:val="20"/>
        <w:szCs w:val="20"/>
        <w:lang w:val="es-ES" w:eastAsia="es-ES" w:bidi="es-ES"/>
      </w:rPr>
    </w:lvl>
    <w:lvl w:ilvl="2">
      <w:start w:val="0"/>
      <w:numFmt w:val="bullet"/>
      <w:lvlText w:val="•"/>
      <w:lvlJc w:val="left"/>
      <w:pPr>
        <w:ind w:left="2085" w:hanging="286"/>
      </w:pPr>
      <w:rPr>
        <w:rFonts w:hint="default"/>
        <w:lang w:val="es-ES" w:eastAsia="es-ES" w:bidi="es-ES"/>
      </w:rPr>
    </w:lvl>
    <w:lvl w:ilvl="3">
      <w:start w:val="0"/>
      <w:numFmt w:val="bullet"/>
      <w:lvlText w:val="•"/>
      <w:lvlJc w:val="left"/>
      <w:pPr>
        <w:ind w:left="3070" w:hanging="286"/>
      </w:pPr>
      <w:rPr>
        <w:rFonts w:hint="default"/>
        <w:lang w:val="es-ES" w:eastAsia="es-ES" w:bidi="es-ES"/>
      </w:rPr>
    </w:lvl>
    <w:lvl w:ilvl="4">
      <w:start w:val="0"/>
      <w:numFmt w:val="bullet"/>
      <w:lvlText w:val="•"/>
      <w:lvlJc w:val="left"/>
      <w:pPr>
        <w:ind w:left="4055" w:hanging="286"/>
      </w:pPr>
      <w:rPr>
        <w:rFonts w:hint="default"/>
        <w:lang w:val="es-ES" w:eastAsia="es-ES" w:bidi="es-ES"/>
      </w:rPr>
    </w:lvl>
    <w:lvl w:ilvl="5">
      <w:start w:val="0"/>
      <w:numFmt w:val="bullet"/>
      <w:lvlText w:val="•"/>
      <w:lvlJc w:val="left"/>
      <w:pPr>
        <w:ind w:left="5040" w:hanging="286"/>
      </w:pPr>
      <w:rPr>
        <w:rFonts w:hint="default"/>
        <w:lang w:val="es-ES" w:eastAsia="es-ES" w:bidi="es-ES"/>
      </w:rPr>
    </w:lvl>
    <w:lvl w:ilvl="6">
      <w:start w:val="0"/>
      <w:numFmt w:val="bullet"/>
      <w:lvlText w:val="•"/>
      <w:lvlJc w:val="left"/>
      <w:pPr>
        <w:ind w:left="6025" w:hanging="286"/>
      </w:pPr>
      <w:rPr>
        <w:rFonts w:hint="default"/>
        <w:lang w:val="es-ES" w:eastAsia="es-ES" w:bidi="es-ES"/>
      </w:rPr>
    </w:lvl>
    <w:lvl w:ilvl="7">
      <w:start w:val="0"/>
      <w:numFmt w:val="bullet"/>
      <w:lvlText w:val="•"/>
      <w:lvlJc w:val="left"/>
      <w:pPr>
        <w:ind w:left="7010" w:hanging="286"/>
      </w:pPr>
      <w:rPr>
        <w:rFonts w:hint="default"/>
        <w:lang w:val="es-ES" w:eastAsia="es-ES" w:bidi="es-ES"/>
      </w:rPr>
    </w:lvl>
    <w:lvl w:ilvl="8">
      <w:start w:val="0"/>
      <w:numFmt w:val="bullet"/>
      <w:lvlText w:val="•"/>
      <w:lvlJc w:val="left"/>
      <w:pPr>
        <w:ind w:left="7996" w:hanging="286"/>
      </w:pPr>
      <w:rPr>
        <w:rFonts w:hint="default"/>
        <w:lang w:val="es-ES" w:eastAsia="es-ES" w:bidi="es-ES"/>
      </w:rPr>
    </w:lvl>
  </w:abstractNum>
  <w:abstractNum w:abstractNumId="44">
    <w:multiLevelType w:val="hybridMultilevel"/>
    <w:lvl w:ilvl="0">
      <w:start w:val="1"/>
      <w:numFmt w:val="lowerLetter"/>
      <w:lvlText w:val="%1)"/>
      <w:lvlJc w:val="left"/>
      <w:pPr>
        <w:ind w:left="816" w:hanging="34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734" w:hanging="346"/>
      </w:pPr>
      <w:rPr>
        <w:rFonts w:hint="default"/>
        <w:lang w:val="es-ES" w:eastAsia="es-ES" w:bidi="es-ES"/>
      </w:rPr>
    </w:lvl>
    <w:lvl w:ilvl="2">
      <w:start w:val="0"/>
      <w:numFmt w:val="bullet"/>
      <w:lvlText w:val="•"/>
      <w:lvlJc w:val="left"/>
      <w:pPr>
        <w:ind w:left="2649" w:hanging="346"/>
      </w:pPr>
      <w:rPr>
        <w:rFonts w:hint="default"/>
        <w:lang w:val="es-ES" w:eastAsia="es-ES" w:bidi="es-ES"/>
      </w:rPr>
    </w:lvl>
    <w:lvl w:ilvl="3">
      <w:start w:val="0"/>
      <w:numFmt w:val="bullet"/>
      <w:lvlText w:val="•"/>
      <w:lvlJc w:val="left"/>
      <w:pPr>
        <w:ind w:left="3563" w:hanging="346"/>
      </w:pPr>
      <w:rPr>
        <w:rFonts w:hint="default"/>
        <w:lang w:val="es-ES" w:eastAsia="es-ES" w:bidi="es-ES"/>
      </w:rPr>
    </w:lvl>
    <w:lvl w:ilvl="4">
      <w:start w:val="0"/>
      <w:numFmt w:val="bullet"/>
      <w:lvlText w:val="•"/>
      <w:lvlJc w:val="left"/>
      <w:pPr>
        <w:ind w:left="4478" w:hanging="346"/>
      </w:pPr>
      <w:rPr>
        <w:rFonts w:hint="default"/>
        <w:lang w:val="es-ES" w:eastAsia="es-ES" w:bidi="es-ES"/>
      </w:rPr>
    </w:lvl>
    <w:lvl w:ilvl="5">
      <w:start w:val="0"/>
      <w:numFmt w:val="bullet"/>
      <w:lvlText w:val="•"/>
      <w:lvlJc w:val="left"/>
      <w:pPr>
        <w:ind w:left="5393" w:hanging="346"/>
      </w:pPr>
      <w:rPr>
        <w:rFonts w:hint="default"/>
        <w:lang w:val="es-ES" w:eastAsia="es-ES" w:bidi="es-ES"/>
      </w:rPr>
    </w:lvl>
    <w:lvl w:ilvl="6">
      <w:start w:val="0"/>
      <w:numFmt w:val="bullet"/>
      <w:lvlText w:val="•"/>
      <w:lvlJc w:val="left"/>
      <w:pPr>
        <w:ind w:left="6307" w:hanging="346"/>
      </w:pPr>
      <w:rPr>
        <w:rFonts w:hint="default"/>
        <w:lang w:val="es-ES" w:eastAsia="es-ES" w:bidi="es-ES"/>
      </w:rPr>
    </w:lvl>
    <w:lvl w:ilvl="7">
      <w:start w:val="0"/>
      <w:numFmt w:val="bullet"/>
      <w:lvlText w:val="•"/>
      <w:lvlJc w:val="left"/>
      <w:pPr>
        <w:ind w:left="7222" w:hanging="346"/>
      </w:pPr>
      <w:rPr>
        <w:rFonts w:hint="default"/>
        <w:lang w:val="es-ES" w:eastAsia="es-ES" w:bidi="es-ES"/>
      </w:rPr>
    </w:lvl>
    <w:lvl w:ilvl="8">
      <w:start w:val="0"/>
      <w:numFmt w:val="bullet"/>
      <w:lvlText w:val="•"/>
      <w:lvlJc w:val="left"/>
      <w:pPr>
        <w:ind w:left="8137" w:hanging="346"/>
      </w:pPr>
      <w:rPr>
        <w:rFonts w:hint="default"/>
        <w:lang w:val="es-ES" w:eastAsia="es-ES" w:bidi="es-ES"/>
      </w:rPr>
    </w:lvl>
  </w:abstractNum>
  <w:abstractNum w:abstractNumId="20">
    <w:multiLevelType w:val="hybridMultilevel"/>
    <w:lvl w:ilvl="0">
      <w:start w:val="1"/>
      <w:numFmt w:val="lowerLetter"/>
      <w:lvlText w:val="%1)"/>
      <w:lvlJc w:val="left"/>
      <w:pPr>
        <w:ind w:left="816" w:hanging="34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734" w:hanging="346"/>
      </w:pPr>
      <w:rPr>
        <w:rFonts w:hint="default"/>
        <w:lang w:val="es-ES" w:eastAsia="es-ES" w:bidi="es-ES"/>
      </w:rPr>
    </w:lvl>
    <w:lvl w:ilvl="2">
      <w:start w:val="0"/>
      <w:numFmt w:val="bullet"/>
      <w:lvlText w:val="•"/>
      <w:lvlJc w:val="left"/>
      <w:pPr>
        <w:ind w:left="2649" w:hanging="346"/>
      </w:pPr>
      <w:rPr>
        <w:rFonts w:hint="default"/>
        <w:lang w:val="es-ES" w:eastAsia="es-ES" w:bidi="es-ES"/>
      </w:rPr>
    </w:lvl>
    <w:lvl w:ilvl="3">
      <w:start w:val="0"/>
      <w:numFmt w:val="bullet"/>
      <w:lvlText w:val="•"/>
      <w:lvlJc w:val="left"/>
      <w:pPr>
        <w:ind w:left="3563" w:hanging="346"/>
      </w:pPr>
      <w:rPr>
        <w:rFonts w:hint="default"/>
        <w:lang w:val="es-ES" w:eastAsia="es-ES" w:bidi="es-ES"/>
      </w:rPr>
    </w:lvl>
    <w:lvl w:ilvl="4">
      <w:start w:val="0"/>
      <w:numFmt w:val="bullet"/>
      <w:lvlText w:val="•"/>
      <w:lvlJc w:val="left"/>
      <w:pPr>
        <w:ind w:left="4478" w:hanging="346"/>
      </w:pPr>
      <w:rPr>
        <w:rFonts w:hint="default"/>
        <w:lang w:val="es-ES" w:eastAsia="es-ES" w:bidi="es-ES"/>
      </w:rPr>
    </w:lvl>
    <w:lvl w:ilvl="5">
      <w:start w:val="0"/>
      <w:numFmt w:val="bullet"/>
      <w:lvlText w:val="•"/>
      <w:lvlJc w:val="left"/>
      <w:pPr>
        <w:ind w:left="5393" w:hanging="346"/>
      </w:pPr>
      <w:rPr>
        <w:rFonts w:hint="default"/>
        <w:lang w:val="es-ES" w:eastAsia="es-ES" w:bidi="es-ES"/>
      </w:rPr>
    </w:lvl>
    <w:lvl w:ilvl="6">
      <w:start w:val="0"/>
      <w:numFmt w:val="bullet"/>
      <w:lvlText w:val="•"/>
      <w:lvlJc w:val="left"/>
      <w:pPr>
        <w:ind w:left="6307" w:hanging="346"/>
      </w:pPr>
      <w:rPr>
        <w:rFonts w:hint="default"/>
        <w:lang w:val="es-ES" w:eastAsia="es-ES" w:bidi="es-ES"/>
      </w:rPr>
    </w:lvl>
    <w:lvl w:ilvl="7">
      <w:start w:val="0"/>
      <w:numFmt w:val="bullet"/>
      <w:lvlText w:val="•"/>
      <w:lvlJc w:val="left"/>
      <w:pPr>
        <w:ind w:left="7222" w:hanging="346"/>
      </w:pPr>
      <w:rPr>
        <w:rFonts w:hint="default"/>
        <w:lang w:val="es-ES" w:eastAsia="es-ES" w:bidi="es-ES"/>
      </w:rPr>
    </w:lvl>
    <w:lvl w:ilvl="8">
      <w:start w:val="0"/>
      <w:numFmt w:val="bullet"/>
      <w:lvlText w:val="•"/>
      <w:lvlJc w:val="left"/>
      <w:pPr>
        <w:ind w:left="8137" w:hanging="346"/>
      </w:pPr>
      <w:rPr>
        <w:rFonts w:hint="default"/>
        <w:lang w:val="es-ES" w:eastAsia="es-ES" w:bidi="es-ES"/>
      </w:rPr>
    </w:lvl>
  </w:abstractNum>
  <w:abstractNum w:abstractNumId="78">
    <w:multiLevelType w:val="hybridMultilevel"/>
    <w:lvl w:ilvl="0">
      <w:start w:val="1"/>
      <w:numFmt w:val="decimal"/>
      <w:lvlText w:val="%1"/>
      <w:lvlJc w:val="left"/>
      <w:pPr>
        <w:ind w:left="540" w:hanging="428"/>
        <w:jc w:val="left"/>
      </w:pPr>
      <w:rPr>
        <w:rFonts w:hint="default"/>
        <w:w w:val="99"/>
        <w:position w:val="1"/>
        <w:lang w:val="es-ES" w:eastAsia="es-ES" w:bidi="es-ES"/>
      </w:rPr>
    </w:lvl>
    <w:lvl w:ilvl="1">
      <w:start w:val="0"/>
      <w:numFmt w:val="bullet"/>
      <w:lvlText w:val="•"/>
      <w:lvlJc w:val="left"/>
      <w:pPr>
        <w:ind w:left="1482" w:hanging="428"/>
      </w:pPr>
      <w:rPr>
        <w:rFonts w:hint="default"/>
        <w:lang w:val="es-ES" w:eastAsia="es-ES" w:bidi="es-ES"/>
      </w:rPr>
    </w:lvl>
    <w:lvl w:ilvl="2">
      <w:start w:val="0"/>
      <w:numFmt w:val="bullet"/>
      <w:lvlText w:val="•"/>
      <w:lvlJc w:val="left"/>
      <w:pPr>
        <w:ind w:left="2425" w:hanging="428"/>
      </w:pPr>
      <w:rPr>
        <w:rFonts w:hint="default"/>
        <w:lang w:val="es-ES" w:eastAsia="es-ES" w:bidi="es-ES"/>
      </w:rPr>
    </w:lvl>
    <w:lvl w:ilvl="3">
      <w:start w:val="0"/>
      <w:numFmt w:val="bullet"/>
      <w:lvlText w:val="•"/>
      <w:lvlJc w:val="left"/>
      <w:pPr>
        <w:ind w:left="3367" w:hanging="428"/>
      </w:pPr>
      <w:rPr>
        <w:rFonts w:hint="default"/>
        <w:lang w:val="es-ES" w:eastAsia="es-ES" w:bidi="es-ES"/>
      </w:rPr>
    </w:lvl>
    <w:lvl w:ilvl="4">
      <w:start w:val="0"/>
      <w:numFmt w:val="bullet"/>
      <w:lvlText w:val="•"/>
      <w:lvlJc w:val="left"/>
      <w:pPr>
        <w:ind w:left="4310" w:hanging="428"/>
      </w:pPr>
      <w:rPr>
        <w:rFonts w:hint="default"/>
        <w:lang w:val="es-ES" w:eastAsia="es-ES" w:bidi="es-ES"/>
      </w:rPr>
    </w:lvl>
    <w:lvl w:ilvl="5">
      <w:start w:val="0"/>
      <w:numFmt w:val="bullet"/>
      <w:lvlText w:val="•"/>
      <w:lvlJc w:val="left"/>
      <w:pPr>
        <w:ind w:left="5253" w:hanging="428"/>
      </w:pPr>
      <w:rPr>
        <w:rFonts w:hint="default"/>
        <w:lang w:val="es-ES" w:eastAsia="es-ES" w:bidi="es-ES"/>
      </w:rPr>
    </w:lvl>
    <w:lvl w:ilvl="6">
      <w:start w:val="0"/>
      <w:numFmt w:val="bullet"/>
      <w:lvlText w:val="•"/>
      <w:lvlJc w:val="left"/>
      <w:pPr>
        <w:ind w:left="6195" w:hanging="428"/>
      </w:pPr>
      <w:rPr>
        <w:rFonts w:hint="default"/>
        <w:lang w:val="es-ES" w:eastAsia="es-ES" w:bidi="es-ES"/>
      </w:rPr>
    </w:lvl>
    <w:lvl w:ilvl="7">
      <w:start w:val="0"/>
      <w:numFmt w:val="bullet"/>
      <w:lvlText w:val="•"/>
      <w:lvlJc w:val="left"/>
      <w:pPr>
        <w:ind w:left="7138" w:hanging="428"/>
      </w:pPr>
      <w:rPr>
        <w:rFonts w:hint="default"/>
        <w:lang w:val="es-ES" w:eastAsia="es-ES" w:bidi="es-ES"/>
      </w:rPr>
    </w:lvl>
    <w:lvl w:ilvl="8">
      <w:start w:val="0"/>
      <w:numFmt w:val="bullet"/>
      <w:lvlText w:val="•"/>
      <w:lvlJc w:val="left"/>
      <w:pPr>
        <w:ind w:left="8081" w:hanging="428"/>
      </w:pPr>
      <w:rPr>
        <w:rFonts w:hint="default"/>
        <w:lang w:val="es-ES" w:eastAsia="es-ES" w:bidi="es-ES"/>
      </w:rPr>
    </w:lvl>
  </w:abstractNum>
  <w:abstractNum w:abstractNumId="77">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76">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75">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74">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72">
    <w:multiLevelType w:val="hybridMultilevel"/>
    <w:lvl w:ilvl="0">
      <w:start w:val="1"/>
      <w:numFmt w:val="decimal"/>
      <w:lvlText w:val="%1"/>
      <w:lvlJc w:val="left"/>
      <w:pPr>
        <w:ind w:left="509" w:hanging="396"/>
        <w:jc w:val="left"/>
      </w:pPr>
      <w:rPr>
        <w:rFonts w:hint="default"/>
        <w:w w:val="99"/>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71">
    <w:multiLevelType w:val="hybridMultilevel"/>
    <w:lvl w:ilvl="0">
      <w:start w:val="1"/>
      <w:numFmt w:val="lowerLetter"/>
      <w:lvlText w:val="%1)"/>
      <w:lvlJc w:val="left"/>
      <w:pPr>
        <w:ind w:left="679" w:hanging="28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8" w:hanging="284"/>
      </w:pPr>
      <w:rPr>
        <w:rFonts w:hint="default"/>
        <w:lang w:val="es-ES" w:eastAsia="es-ES" w:bidi="es-ES"/>
      </w:rPr>
    </w:lvl>
    <w:lvl w:ilvl="2">
      <w:start w:val="0"/>
      <w:numFmt w:val="bullet"/>
      <w:lvlText w:val="•"/>
      <w:lvlJc w:val="left"/>
      <w:pPr>
        <w:ind w:left="2537" w:hanging="284"/>
      </w:pPr>
      <w:rPr>
        <w:rFonts w:hint="default"/>
        <w:lang w:val="es-ES" w:eastAsia="es-ES" w:bidi="es-ES"/>
      </w:rPr>
    </w:lvl>
    <w:lvl w:ilvl="3">
      <w:start w:val="0"/>
      <w:numFmt w:val="bullet"/>
      <w:lvlText w:val="•"/>
      <w:lvlJc w:val="left"/>
      <w:pPr>
        <w:ind w:left="3465" w:hanging="284"/>
      </w:pPr>
      <w:rPr>
        <w:rFonts w:hint="default"/>
        <w:lang w:val="es-ES" w:eastAsia="es-ES" w:bidi="es-ES"/>
      </w:rPr>
    </w:lvl>
    <w:lvl w:ilvl="4">
      <w:start w:val="0"/>
      <w:numFmt w:val="bullet"/>
      <w:lvlText w:val="•"/>
      <w:lvlJc w:val="left"/>
      <w:pPr>
        <w:ind w:left="4394" w:hanging="284"/>
      </w:pPr>
      <w:rPr>
        <w:rFonts w:hint="default"/>
        <w:lang w:val="es-ES" w:eastAsia="es-ES" w:bidi="es-ES"/>
      </w:rPr>
    </w:lvl>
    <w:lvl w:ilvl="5">
      <w:start w:val="0"/>
      <w:numFmt w:val="bullet"/>
      <w:lvlText w:val="•"/>
      <w:lvlJc w:val="left"/>
      <w:pPr>
        <w:ind w:left="5323" w:hanging="284"/>
      </w:pPr>
      <w:rPr>
        <w:rFonts w:hint="default"/>
        <w:lang w:val="es-ES" w:eastAsia="es-ES" w:bidi="es-ES"/>
      </w:rPr>
    </w:lvl>
    <w:lvl w:ilvl="6">
      <w:start w:val="0"/>
      <w:numFmt w:val="bullet"/>
      <w:lvlText w:val="•"/>
      <w:lvlJc w:val="left"/>
      <w:pPr>
        <w:ind w:left="6251" w:hanging="284"/>
      </w:pPr>
      <w:rPr>
        <w:rFonts w:hint="default"/>
        <w:lang w:val="es-ES" w:eastAsia="es-ES" w:bidi="es-ES"/>
      </w:rPr>
    </w:lvl>
    <w:lvl w:ilvl="7">
      <w:start w:val="0"/>
      <w:numFmt w:val="bullet"/>
      <w:lvlText w:val="•"/>
      <w:lvlJc w:val="left"/>
      <w:pPr>
        <w:ind w:left="7180" w:hanging="284"/>
      </w:pPr>
      <w:rPr>
        <w:rFonts w:hint="default"/>
        <w:lang w:val="es-ES" w:eastAsia="es-ES" w:bidi="es-ES"/>
      </w:rPr>
    </w:lvl>
    <w:lvl w:ilvl="8">
      <w:start w:val="0"/>
      <w:numFmt w:val="bullet"/>
      <w:lvlText w:val="•"/>
      <w:lvlJc w:val="left"/>
      <w:pPr>
        <w:ind w:left="8109" w:hanging="284"/>
      </w:pPr>
      <w:rPr>
        <w:rFonts w:hint="default"/>
        <w:lang w:val="es-ES" w:eastAsia="es-ES" w:bidi="es-ES"/>
      </w:rPr>
    </w:lvl>
  </w:abstractNum>
  <w:abstractNum w:abstractNumId="70">
    <w:multiLevelType w:val="hybridMultilevel"/>
    <w:lvl w:ilvl="0">
      <w:start w:val="1"/>
      <w:numFmt w:val="lowerLetter"/>
      <w:lvlText w:val="%1)"/>
      <w:lvlJc w:val="left"/>
      <w:pPr>
        <w:ind w:left="679" w:hanging="28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8" w:hanging="284"/>
      </w:pPr>
      <w:rPr>
        <w:rFonts w:hint="default"/>
        <w:lang w:val="es-ES" w:eastAsia="es-ES" w:bidi="es-ES"/>
      </w:rPr>
    </w:lvl>
    <w:lvl w:ilvl="2">
      <w:start w:val="0"/>
      <w:numFmt w:val="bullet"/>
      <w:lvlText w:val="•"/>
      <w:lvlJc w:val="left"/>
      <w:pPr>
        <w:ind w:left="2537" w:hanging="284"/>
      </w:pPr>
      <w:rPr>
        <w:rFonts w:hint="default"/>
        <w:lang w:val="es-ES" w:eastAsia="es-ES" w:bidi="es-ES"/>
      </w:rPr>
    </w:lvl>
    <w:lvl w:ilvl="3">
      <w:start w:val="0"/>
      <w:numFmt w:val="bullet"/>
      <w:lvlText w:val="•"/>
      <w:lvlJc w:val="left"/>
      <w:pPr>
        <w:ind w:left="3465" w:hanging="284"/>
      </w:pPr>
      <w:rPr>
        <w:rFonts w:hint="default"/>
        <w:lang w:val="es-ES" w:eastAsia="es-ES" w:bidi="es-ES"/>
      </w:rPr>
    </w:lvl>
    <w:lvl w:ilvl="4">
      <w:start w:val="0"/>
      <w:numFmt w:val="bullet"/>
      <w:lvlText w:val="•"/>
      <w:lvlJc w:val="left"/>
      <w:pPr>
        <w:ind w:left="4394" w:hanging="284"/>
      </w:pPr>
      <w:rPr>
        <w:rFonts w:hint="default"/>
        <w:lang w:val="es-ES" w:eastAsia="es-ES" w:bidi="es-ES"/>
      </w:rPr>
    </w:lvl>
    <w:lvl w:ilvl="5">
      <w:start w:val="0"/>
      <w:numFmt w:val="bullet"/>
      <w:lvlText w:val="•"/>
      <w:lvlJc w:val="left"/>
      <w:pPr>
        <w:ind w:left="5323" w:hanging="284"/>
      </w:pPr>
      <w:rPr>
        <w:rFonts w:hint="default"/>
        <w:lang w:val="es-ES" w:eastAsia="es-ES" w:bidi="es-ES"/>
      </w:rPr>
    </w:lvl>
    <w:lvl w:ilvl="6">
      <w:start w:val="0"/>
      <w:numFmt w:val="bullet"/>
      <w:lvlText w:val="•"/>
      <w:lvlJc w:val="left"/>
      <w:pPr>
        <w:ind w:left="6251" w:hanging="284"/>
      </w:pPr>
      <w:rPr>
        <w:rFonts w:hint="default"/>
        <w:lang w:val="es-ES" w:eastAsia="es-ES" w:bidi="es-ES"/>
      </w:rPr>
    </w:lvl>
    <w:lvl w:ilvl="7">
      <w:start w:val="0"/>
      <w:numFmt w:val="bullet"/>
      <w:lvlText w:val="•"/>
      <w:lvlJc w:val="left"/>
      <w:pPr>
        <w:ind w:left="7180" w:hanging="284"/>
      </w:pPr>
      <w:rPr>
        <w:rFonts w:hint="default"/>
        <w:lang w:val="es-ES" w:eastAsia="es-ES" w:bidi="es-ES"/>
      </w:rPr>
    </w:lvl>
    <w:lvl w:ilvl="8">
      <w:start w:val="0"/>
      <w:numFmt w:val="bullet"/>
      <w:lvlText w:val="•"/>
      <w:lvlJc w:val="left"/>
      <w:pPr>
        <w:ind w:left="8109" w:hanging="284"/>
      </w:pPr>
      <w:rPr>
        <w:rFonts w:hint="default"/>
        <w:lang w:val="es-ES" w:eastAsia="es-ES" w:bidi="es-ES"/>
      </w:rPr>
    </w:lvl>
  </w:abstractNum>
  <w:abstractNum w:abstractNumId="69">
    <w:multiLevelType w:val="hybridMultilevel"/>
    <w:lvl w:ilvl="0">
      <w:start w:val="1"/>
      <w:numFmt w:val="lowerLetter"/>
      <w:lvlText w:val="%1)"/>
      <w:lvlJc w:val="left"/>
      <w:pPr>
        <w:ind w:left="679" w:hanging="28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8" w:hanging="284"/>
      </w:pPr>
      <w:rPr>
        <w:rFonts w:hint="default"/>
        <w:lang w:val="es-ES" w:eastAsia="es-ES" w:bidi="es-ES"/>
      </w:rPr>
    </w:lvl>
    <w:lvl w:ilvl="2">
      <w:start w:val="0"/>
      <w:numFmt w:val="bullet"/>
      <w:lvlText w:val="•"/>
      <w:lvlJc w:val="left"/>
      <w:pPr>
        <w:ind w:left="2537" w:hanging="284"/>
      </w:pPr>
      <w:rPr>
        <w:rFonts w:hint="default"/>
        <w:lang w:val="es-ES" w:eastAsia="es-ES" w:bidi="es-ES"/>
      </w:rPr>
    </w:lvl>
    <w:lvl w:ilvl="3">
      <w:start w:val="0"/>
      <w:numFmt w:val="bullet"/>
      <w:lvlText w:val="•"/>
      <w:lvlJc w:val="left"/>
      <w:pPr>
        <w:ind w:left="3465" w:hanging="284"/>
      </w:pPr>
      <w:rPr>
        <w:rFonts w:hint="default"/>
        <w:lang w:val="es-ES" w:eastAsia="es-ES" w:bidi="es-ES"/>
      </w:rPr>
    </w:lvl>
    <w:lvl w:ilvl="4">
      <w:start w:val="0"/>
      <w:numFmt w:val="bullet"/>
      <w:lvlText w:val="•"/>
      <w:lvlJc w:val="left"/>
      <w:pPr>
        <w:ind w:left="4394" w:hanging="284"/>
      </w:pPr>
      <w:rPr>
        <w:rFonts w:hint="default"/>
        <w:lang w:val="es-ES" w:eastAsia="es-ES" w:bidi="es-ES"/>
      </w:rPr>
    </w:lvl>
    <w:lvl w:ilvl="5">
      <w:start w:val="0"/>
      <w:numFmt w:val="bullet"/>
      <w:lvlText w:val="•"/>
      <w:lvlJc w:val="left"/>
      <w:pPr>
        <w:ind w:left="5323" w:hanging="284"/>
      </w:pPr>
      <w:rPr>
        <w:rFonts w:hint="default"/>
        <w:lang w:val="es-ES" w:eastAsia="es-ES" w:bidi="es-ES"/>
      </w:rPr>
    </w:lvl>
    <w:lvl w:ilvl="6">
      <w:start w:val="0"/>
      <w:numFmt w:val="bullet"/>
      <w:lvlText w:val="•"/>
      <w:lvlJc w:val="left"/>
      <w:pPr>
        <w:ind w:left="6251" w:hanging="284"/>
      </w:pPr>
      <w:rPr>
        <w:rFonts w:hint="default"/>
        <w:lang w:val="es-ES" w:eastAsia="es-ES" w:bidi="es-ES"/>
      </w:rPr>
    </w:lvl>
    <w:lvl w:ilvl="7">
      <w:start w:val="0"/>
      <w:numFmt w:val="bullet"/>
      <w:lvlText w:val="•"/>
      <w:lvlJc w:val="left"/>
      <w:pPr>
        <w:ind w:left="7180" w:hanging="284"/>
      </w:pPr>
      <w:rPr>
        <w:rFonts w:hint="default"/>
        <w:lang w:val="es-ES" w:eastAsia="es-ES" w:bidi="es-ES"/>
      </w:rPr>
    </w:lvl>
    <w:lvl w:ilvl="8">
      <w:start w:val="0"/>
      <w:numFmt w:val="bullet"/>
      <w:lvlText w:val="•"/>
      <w:lvlJc w:val="left"/>
      <w:pPr>
        <w:ind w:left="8109" w:hanging="284"/>
      </w:pPr>
      <w:rPr>
        <w:rFonts w:hint="default"/>
        <w:lang w:val="es-ES" w:eastAsia="es-ES" w:bidi="es-ES"/>
      </w:rPr>
    </w:lvl>
  </w:abstractNum>
  <w:abstractNum w:abstractNumId="68">
    <w:multiLevelType w:val="hybridMultilevel"/>
    <w:lvl w:ilvl="0">
      <w:start w:val="1"/>
      <w:numFmt w:val="lowerLetter"/>
      <w:lvlText w:val="%1)"/>
      <w:lvlJc w:val="left"/>
      <w:pPr>
        <w:ind w:left="682" w:hanging="28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8" w:hanging="286"/>
      </w:pPr>
      <w:rPr>
        <w:rFonts w:hint="default"/>
        <w:lang w:val="es-ES" w:eastAsia="es-ES" w:bidi="es-ES"/>
      </w:rPr>
    </w:lvl>
    <w:lvl w:ilvl="2">
      <w:start w:val="0"/>
      <w:numFmt w:val="bullet"/>
      <w:lvlText w:val="•"/>
      <w:lvlJc w:val="left"/>
      <w:pPr>
        <w:ind w:left="2537" w:hanging="286"/>
      </w:pPr>
      <w:rPr>
        <w:rFonts w:hint="default"/>
        <w:lang w:val="es-ES" w:eastAsia="es-ES" w:bidi="es-ES"/>
      </w:rPr>
    </w:lvl>
    <w:lvl w:ilvl="3">
      <w:start w:val="0"/>
      <w:numFmt w:val="bullet"/>
      <w:lvlText w:val="•"/>
      <w:lvlJc w:val="left"/>
      <w:pPr>
        <w:ind w:left="3465" w:hanging="286"/>
      </w:pPr>
      <w:rPr>
        <w:rFonts w:hint="default"/>
        <w:lang w:val="es-ES" w:eastAsia="es-ES" w:bidi="es-ES"/>
      </w:rPr>
    </w:lvl>
    <w:lvl w:ilvl="4">
      <w:start w:val="0"/>
      <w:numFmt w:val="bullet"/>
      <w:lvlText w:val="•"/>
      <w:lvlJc w:val="left"/>
      <w:pPr>
        <w:ind w:left="4394" w:hanging="286"/>
      </w:pPr>
      <w:rPr>
        <w:rFonts w:hint="default"/>
        <w:lang w:val="es-ES" w:eastAsia="es-ES" w:bidi="es-ES"/>
      </w:rPr>
    </w:lvl>
    <w:lvl w:ilvl="5">
      <w:start w:val="0"/>
      <w:numFmt w:val="bullet"/>
      <w:lvlText w:val="•"/>
      <w:lvlJc w:val="left"/>
      <w:pPr>
        <w:ind w:left="5323" w:hanging="286"/>
      </w:pPr>
      <w:rPr>
        <w:rFonts w:hint="default"/>
        <w:lang w:val="es-ES" w:eastAsia="es-ES" w:bidi="es-ES"/>
      </w:rPr>
    </w:lvl>
    <w:lvl w:ilvl="6">
      <w:start w:val="0"/>
      <w:numFmt w:val="bullet"/>
      <w:lvlText w:val="•"/>
      <w:lvlJc w:val="left"/>
      <w:pPr>
        <w:ind w:left="6251" w:hanging="286"/>
      </w:pPr>
      <w:rPr>
        <w:rFonts w:hint="default"/>
        <w:lang w:val="es-ES" w:eastAsia="es-ES" w:bidi="es-ES"/>
      </w:rPr>
    </w:lvl>
    <w:lvl w:ilvl="7">
      <w:start w:val="0"/>
      <w:numFmt w:val="bullet"/>
      <w:lvlText w:val="•"/>
      <w:lvlJc w:val="left"/>
      <w:pPr>
        <w:ind w:left="7180" w:hanging="286"/>
      </w:pPr>
      <w:rPr>
        <w:rFonts w:hint="default"/>
        <w:lang w:val="es-ES" w:eastAsia="es-ES" w:bidi="es-ES"/>
      </w:rPr>
    </w:lvl>
    <w:lvl w:ilvl="8">
      <w:start w:val="0"/>
      <w:numFmt w:val="bullet"/>
      <w:lvlText w:val="•"/>
      <w:lvlJc w:val="left"/>
      <w:pPr>
        <w:ind w:left="8109" w:hanging="286"/>
      </w:pPr>
      <w:rPr>
        <w:rFonts w:hint="default"/>
        <w:lang w:val="es-ES" w:eastAsia="es-ES" w:bidi="es-ES"/>
      </w:rPr>
    </w:lvl>
  </w:abstractNum>
  <w:abstractNum w:abstractNumId="67">
    <w:multiLevelType w:val="hybridMultilevel"/>
    <w:lvl w:ilvl="0">
      <w:start w:val="1"/>
      <w:numFmt w:val="lowerLetter"/>
      <w:lvlText w:val="%1)"/>
      <w:lvlJc w:val="left"/>
      <w:pPr>
        <w:ind w:left="682" w:hanging="28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8" w:hanging="286"/>
      </w:pPr>
      <w:rPr>
        <w:rFonts w:hint="default"/>
        <w:lang w:val="es-ES" w:eastAsia="es-ES" w:bidi="es-ES"/>
      </w:rPr>
    </w:lvl>
    <w:lvl w:ilvl="2">
      <w:start w:val="0"/>
      <w:numFmt w:val="bullet"/>
      <w:lvlText w:val="•"/>
      <w:lvlJc w:val="left"/>
      <w:pPr>
        <w:ind w:left="2537" w:hanging="286"/>
      </w:pPr>
      <w:rPr>
        <w:rFonts w:hint="default"/>
        <w:lang w:val="es-ES" w:eastAsia="es-ES" w:bidi="es-ES"/>
      </w:rPr>
    </w:lvl>
    <w:lvl w:ilvl="3">
      <w:start w:val="0"/>
      <w:numFmt w:val="bullet"/>
      <w:lvlText w:val="•"/>
      <w:lvlJc w:val="left"/>
      <w:pPr>
        <w:ind w:left="3465" w:hanging="286"/>
      </w:pPr>
      <w:rPr>
        <w:rFonts w:hint="default"/>
        <w:lang w:val="es-ES" w:eastAsia="es-ES" w:bidi="es-ES"/>
      </w:rPr>
    </w:lvl>
    <w:lvl w:ilvl="4">
      <w:start w:val="0"/>
      <w:numFmt w:val="bullet"/>
      <w:lvlText w:val="•"/>
      <w:lvlJc w:val="left"/>
      <w:pPr>
        <w:ind w:left="4394" w:hanging="286"/>
      </w:pPr>
      <w:rPr>
        <w:rFonts w:hint="default"/>
        <w:lang w:val="es-ES" w:eastAsia="es-ES" w:bidi="es-ES"/>
      </w:rPr>
    </w:lvl>
    <w:lvl w:ilvl="5">
      <w:start w:val="0"/>
      <w:numFmt w:val="bullet"/>
      <w:lvlText w:val="•"/>
      <w:lvlJc w:val="left"/>
      <w:pPr>
        <w:ind w:left="5323" w:hanging="286"/>
      </w:pPr>
      <w:rPr>
        <w:rFonts w:hint="default"/>
        <w:lang w:val="es-ES" w:eastAsia="es-ES" w:bidi="es-ES"/>
      </w:rPr>
    </w:lvl>
    <w:lvl w:ilvl="6">
      <w:start w:val="0"/>
      <w:numFmt w:val="bullet"/>
      <w:lvlText w:val="•"/>
      <w:lvlJc w:val="left"/>
      <w:pPr>
        <w:ind w:left="6251" w:hanging="286"/>
      </w:pPr>
      <w:rPr>
        <w:rFonts w:hint="default"/>
        <w:lang w:val="es-ES" w:eastAsia="es-ES" w:bidi="es-ES"/>
      </w:rPr>
    </w:lvl>
    <w:lvl w:ilvl="7">
      <w:start w:val="0"/>
      <w:numFmt w:val="bullet"/>
      <w:lvlText w:val="•"/>
      <w:lvlJc w:val="left"/>
      <w:pPr>
        <w:ind w:left="7180" w:hanging="286"/>
      </w:pPr>
      <w:rPr>
        <w:rFonts w:hint="default"/>
        <w:lang w:val="es-ES" w:eastAsia="es-ES" w:bidi="es-ES"/>
      </w:rPr>
    </w:lvl>
    <w:lvl w:ilvl="8">
      <w:start w:val="0"/>
      <w:numFmt w:val="bullet"/>
      <w:lvlText w:val="•"/>
      <w:lvlJc w:val="left"/>
      <w:pPr>
        <w:ind w:left="8109" w:hanging="286"/>
      </w:pPr>
      <w:rPr>
        <w:rFonts w:hint="default"/>
        <w:lang w:val="es-ES" w:eastAsia="es-ES" w:bidi="es-ES"/>
      </w:rPr>
    </w:lvl>
  </w:abstractNum>
  <w:abstractNum w:abstractNumId="66">
    <w:multiLevelType w:val="hybridMultilevel"/>
    <w:lvl w:ilvl="0">
      <w:start w:val="1"/>
      <w:numFmt w:val="lowerLetter"/>
      <w:lvlText w:val="%1)"/>
      <w:lvlJc w:val="left"/>
      <w:pPr>
        <w:ind w:left="679" w:hanging="28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8" w:hanging="284"/>
      </w:pPr>
      <w:rPr>
        <w:rFonts w:hint="default"/>
        <w:lang w:val="es-ES" w:eastAsia="es-ES" w:bidi="es-ES"/>
      </w:rPr>
    </w:lvl>
    <w:lvl w:ilvl="2">
      <w:start w:val="0"/>
      <w:numFmt w:val="bullet"/>
      <w:lvlText w:val="•"/>
      <w:lvlJc w:val="left"/>
      <w:pPr>
        <w:ind w:left="2537" w:hanging="284"/>
      </w:pPr>
      <w:rPr>
        <w:rFonts w:hint="default"/>
        <w:lang w:val="es-ES" w:eastAsia="es-ES" w:bidi="es-ES"/>
      </w:rPr>
    </w:lvl>
    <w:lvl w:ilvl="3">
      <w:start w:val="0"/>
      <w:numFmt w:val="bullet"/>
      <w:lvlText w:val="•"/>
      <w:lvlJc w:val="left"/>
      <w:pPr>
        <w:ind w:left="3465" w:hanging="284"/>
      </w:pPr>
      <w:rPr>
        <w:rFonts w:hint="default"/>
        <w:lang w:val="es-ES" w:eastAsia="es-ES" w:bidi="es-ES"/>
      </w:rPr>
    </w:lvl>
    <w:lvl w:ilvl="4">
      <w:start w:val="0"/>
      <w:numFmt w:val="bullet"/>
      <w:lvlText w:val="•"/>
      <w:lvlJc w:val="left"/>
      <w:pPr>
        <w:ind w:left="4394" w:hanging="284"/>
      </w:pPr>
      <w:rPr>
        <w:rFonts w:hint="default"/>
        <w:lang w:val="es-ES" w:eastAsia="es-ES" w:bidi="es-ES"/>
      </w:rPr>
    </w:lvl>
    <w:lvl w:ilvl="5">
      <w:start w:val="0"/>
      <w:numFmt w:val="bullet"/>
      <w:lvlText w:val="•"/>
      <w:lvlJc w:val="left"/>
      <w:pPr>
        <w:ind w:left="5323" w:hanging="284"/>
      </w:pPr>
      <w:rPr>
        <w:rFonts w:hint="default"/>
        <w:lang w:val="es-ES" w:eastAsia="es-ES" w:bidi="es-ES"/>
      </w:rPr>
    </w:lvl>
    <w:lvl w:ilvl="6">
      <w:start w:val="0"/>
      <w:numFmt w:val="bullet"/>
      <w:lvlText w:val="•"/>
      <w:lvlJc w:val="left"/>
      <w:pPr>
        <w:ind w:left="6251" w:hanging="284"/>
      </w:pPr>
      <w:rPr>
        <w:rFonts w:hint="default"/>
        <w:lang w:val="es-ES" w:eastAsia="es-ES" w:bidi="es-ES"/>
      </w:rPr>
    </w:lvl>
    <w:lvl w:ilvl="7">
      <w:start w:val="0"/>
      <w:numFmt w:val="bullet"/>
      <w:lvlText w:val="•"/>
      <w:lvlJc w:val="left"/>
      <w:pPr>
        <w:ind w:left="7180" w:hanging="284"/>
      </w:pPr>
      <w:rPr>
        <w:rFonts w:hint="default"/>
        <w:lang w:val="es-ES" w:eastAsia="es-ES" w:bidi="es-ES"/>
      </w:rPr>
    </w:lvl>
    <w:lvl w:ilvl="8">
      <w:start w:val="0"/>
      <w:numFmt w:val="bullet"/>
      <w:lvlText w:val="•"/>
      <w:lvlJc w:val="left"/>
      <w:pPr>
        <w:ind w:left="8109" w:hanging="284"/>
      </w:pPr>
      <w:rPr>
        <w:rFonts w:hint="default"/>
        <w:lang w:val="es-ES" w:eastAsia="es-ES" w:bidi="es-ES"/>
      </w:rPr>
    </w:lvl>
  </w:abstractNum>
  <w:abstractNum w:abstractNumId="64">
    <w:multiLevelType w:val="hybridMultilevel"/>
    <w:lvl w:ilvl="0">
      <w:start w:val="1"/>
      <w:numFmt w:val="lowerLetter"/>
      <w:lvlText w:val="%1)"/>
      <w:lvlJc w:val="left"/>
      <w:pPr>
        <w:ind w:left="833" w:hanging="437"/>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752" w:hanging="437"/>
      </w:pPr>
      <w:rPr>
        <w:rFonts w:hint="default"/>
        <w:lang w:val="es-ES" w:eastAsia="es-ES" w:bidi="es-ES"/>
      </w:rPr>
    </w:lvl>
    <w:lvl w:ilvl="2">
      <w:start w:val="0"/>
      <w:numFmt w:val="bullet"/>
      <w:lvlText w:val="•"/>
      <w:lvlJc w:val="left"/>
      <w:pPr>
        <w:ind w:left="2665" w:hanging="437"/>
      </w:pPr>
      <w:rPr>
        <w:rFonts w:hint="default"/>
        <w:lang w:val="es-ES" w:eastAsia="es-ES" w:bidi="es-ES"/>
      </w:rPr>
    </w:lvl>
    <w:lvl w:ilvl="3">
      <w:start w:val="0"/>
      <w:numFmt w:val="bullet"/>
      <w:lvlText w:val="•"/>
      <w:lvlJc w:val="left"/>
      <w:pPr>
        <w:ind w:left="3577" w:hanging="437"/>
      </w:pPr>
      <w:rPr>
        <w:rFonts w:hint="default"/>
        <w:lang w:val="es-ES" w:eastAsia="es-ES" w:bidi="es-ES"/>
      </w:rPr>
    </w:lvl>
    <w:lvl w:ilvl="4">
      <w:start w:val="0"/>
      <w:numFmt w:val="bullet"/>
      <w:lvlText w:val="•"/>
      <w:lvlJc w:val="left"/>
      <w:pPr>
        <w:ind w:left="4490" w:hanging="437"/>
      </w:pPr>
      <w:rPr>
        <w:rFonts w:hint="default"/>
        <w:lang w:val="es-ES" w:eastAsia="es-ES" w:bidi="es-ES"/>
      </w:rPr>
    </w:lvl>
    <w:lvl w:ilvl="5">
      <w:start w:val="0"/>
      <w:numFmt w:val="bullet"/>
      <w:lvlText w:val="•"/>
      <w:lvlJc w:val="left"/>
      <w:pPr>
        <w:ind w:left="5403" w:hanging="437"/>
      </w:pPr>
      <w:rPr>
        <w:rFonts w:hint="default"/>
        <w:lang w:val="es-ES" w:eastAsia="es-ES" w:bidi="es-ES"/>
      </w:rPr>
    </w:lvl>
    <w:lvl w:ilvl="6">
      <w:start w:val="0"/>
      <w:numFmt w:val="bullet"/>
      <w:lvlText w:val="•"/>
      <w:lvlJc w:val="left"/>
      <w:pPr>
        <w:ind w:left="6315" w:hanging="437"/>
      </w:pPr>
      <w:rPr>
        <w:rFonts w:hint="default"/>
        <w:lang w:val="es-ES" w:eastAsia="es-ES" w:bidi="es-ES"/>
      </w:rPr>
    </w:lvl>
    <w:lvl w:ilvl="7">
      <w:start w:val="0"/>
      <w:numFmt w:val="bullet"/>
      <w:lvlText w:val="•"/>
      <w:lvlJc w:val="left"/>
      <w:pPr>
        <w:ind w:left="7228" w:hanging="437"/>
      </w:pPr>
      <w:rPr>
        <w:rFonts w:hint="default"/>
        <w:lang w:val="es-ES" w:eastAsia="es-ES" w:bidi="es-ES"/>
      </w:rPr>
    </w:lvl>
    <w:lvl w:ilvl="8">
      <w:start w:val="0"/>
      <w:numFmt w:val="bullet"/>
      <w:lvlText w:val="•"/>
      <w:lvlJc w:val="left"/>
      <w:pPr>
        <w:ind w:left="8141" w:hanging="437"/>
      </w:pPr>
      <w:rPr>
        <w:rFonts w:hint="default"/>
        <w:lang w:val="es-ES" w:eastAsia="es-ES" w:bidi="es-ES"/>
      </w:rPr>
    </w:lvl>
  </w:abstractNum>
  <w:abstractNum w:abstractNumId="63">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826" w:hanging="356"/>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836" w:hanging="356"/>
      </w:pPr>
      <w:rPr>
        <w:rFonts w:hint="default"/>
        <w:lang w:val="es-ES" w:eastAsia="es-ES" w:bidi="es-ES"/>
      </w:rPr>
    </w:lvl>
    <w:lvl w:ilvl="3">
      <w:start w:val="0"/>
      <w:numFmt w:val="bullet"/>
      <w:lvlText w:val="•"/>
      <w:lvlJc w:val="left"/>
      <w:pPr>
        <w:ind w:left="2852" w:hanging="356"/>
      </w:pPr>
      <w:rPr>
        <w:rFonts w:hint="default"/>
        <w:lang w:val="es-ES" w:eastAsia="es-ES" w:bidi="es-ES"/>
      </w:rPr>
    </w:lvl>
    <w:lvl w:ilvl="4">
      <w:start w:val="0"/>
      <w:numFmt w:val="bullet"/>
      <w:lvlText w:val="•"/>
      <w:lvlJc w:val="left"/>
      <w:pPr>
        <w:ind w:left="3868" w:hanging="356"/>
      </w:pPr>
      <w:rPr>
        <w:rFonts w:hint="default"/>
        <w:lang w:val="es-ES" w:eastAsia="es-ES" w:bidi="es-ES"/>
      </w:rPr>
    </w:lvl>
    <w:lvl w:ilvl="5">
      <w:start w:val="0"/>
      <w:numFmt w:val="bullet"/>
      <w:lvlText w:val="•"/>
      <w:lvlJc w:val="left"/>
      <w:pPr>
        <w:ind w:left="4885" w:hanging="356"/>
      </w:pPr>
      <w:rPr>
        <w:rFonts w:hint="default"/>
        <w:lang w:val="es-ES" w:eastAsia="es-ES" w:bidi="es-ES"/>
      </w:rPr>
    </w:lvl>
    <w:lvl w:ilvl="6">
      <w:start w:val="0"/>
      <w:numFmt w:val="bullet"/>
      <w:lvlText w:val="•"/>
      <w:lvlJc w:val="left"/>
      <w:pPr>
        <w:ind w:left="5901" w:hanging="356"/>
      </w:pPr>
      <w:rPr>
        <w:rFonts w:hint="default"/>
        <w:lang w:val="es-ES" w:eastAsia="es-ES" w:bidi="es-ES"/>
      </w:rPr>
    </w:lvl>
    <w:lvl w:ilvl="7">
      <w:start w:val="0"/>
      <w:numFmt w:val="bullet"/>
      <w:lvlText w:val="•"/>
      <w:lvlJc w:val="left"/>
      <w:pPr>
        <w:ind w:left="6917" w:hanging="356"/>
      </w:pPr>
      <w:rPr>
        <w:rFonts w:hint="default"/>
        <w:lang w:val="es-ES" w:eastAsia="es-ES" w:bidi="es-ES"/>
      </w:rPr>
    </w:lvl>
    <w:lvl w:ilvl="8">
      <w:start w:val="0"/>
      <w:numFmt w:val="bullet"/>
      <w:lvlText w:val="•"/>
      <w:lvlJc w:val="left"/>
      <w:pPr>
        <w:ind w:left="7933" w:hanging="356"/>
      </w:pPr>
      <w:rPr>
        <w:rFonts w:hint="default"/>
        <w:lang w:val="es-ES" w:eastAsia="es-ES" w:bidi="es-ES"/>
      </w:rPr>
    </w:lvl>
  </w:abstractNum>
  <w:abstractNum w:abstractNumId="62">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61">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60">
    <w:multiLevelType w:val="hybridMultilevel"/>
    <w:lvl w:ilvl="0">
      <w:start w:val="5"/>
      <w:numFmt w:val="decimal"/>
      <w:lvlText w:val="%1"/>
      <w:lvlJc w:val="left"/>
      <w:pPr>
        <w:ind w:left="833" w:hanging="720"/>
        <w:jc w:val="left"/>
      </w:pPr>
      <w:rPr>
        <w:rFonts w:hint="default"/>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59">
    <w:multiLevelType w:val="hybridMultilevel"/>
    <w:lvl w:ilvl="0">
      <w:start w:val="4"/>
      <w:numFmt w:val="decimal"/>
      <w:lvlText w:val="%1"/>
      <w:lvlJc w:val="left"/>
      <w:pPr>
        <w:ind w:left="833" w:hanging="720"/>
        <w:jc w:val="left"/>
      </w:pPr>
      <w:rPr>
        <w:rFonts w:hint="default" w:ascii="Arial" w:hAnsi="Arial" w:eastAsia="Arial" w:cs="Arial"/>
        <w:b/>
        <w:bCs/>
        <w:spacing w:val="-2"/>
        <w:w w:val="100"/>
        <w:sz w:val="24"/>
        <w:szCs w:val="24"/>
        <w:lang w:val="es-ES" w:eastAsia="es-ES" w:bidi="es-ES"/>
      </w:rPr>
    </w:lvl>
    <w:lvl w:ilvl="1">
      <w:start w:val="1"/>
      <w:numFmt w:val="lowerLetter"/>
      <w:lvlText w:val="%2)"/>
      <w:lvlJc w:val="left"/>
      <w:pPr>
        <w:ind w:left="907" w:hanging="399"/>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907" w:hanging="399"/>
      </w:pPr>
      <w:rPr>
        <w:rFonts w:hint="default"/>
        <w:lang w:val="es-ES" w:eastAsia="es-ES" w:bidi="es-ES"/>
      </w:rPr>
    </w:lvl>
    <w:lvl w:ilvl="3">
      <w:start w:val="0"/>
      <w:numFmt w:val="bullet"/>
      <w:lvlText w:val="•"/>
      <w:lvlJc w:val="left"/>
      <w:pPr>
        <w:ind w:left="2914" w:hanging="399"/>
      </w:pPr>
      <w:rPr>
        <w:rFonts w:hint="default"/>
        <w:lang w:val="es-ES" w:eastAsia="es-ES" w:bidi="es-ES"/>
      </w:rPr>
    </w:lvl>
    <w:lvl w:ilvl="4">
      <w:start w:val="0"/>
      <w:numFmt w:val="bullet"/>
      <w:lvlText w:val="•"/>
      <w:lvlJc w:val="left"/>
      <w:pPr>
        <w:ind w:left="3922" w:hanging="399"/>
      </w:pPr>
      <w:rPr>
        <w:rFonts w:hint="default"/>
        <w:lang w:val="es-ES" w:eastAsia="es-ES" w:bidi="es-ES"/>
      </w:rPr>
    </w:lvl>
    <w:lvl w:ilvl="5">
      <w:start w:val="0"/>
      <w:numFmt w:val="bullet"/>
      <w:lvlText w:val="•"/>
      <w:lvlJc w:val="left"/>
      <w:pPr>
        <w:ind w:left="4929" w:hanging="399"/>
      </w:pPr>
      <w:rPr>
        <w:rFonts w:hint="default"/>
        <w:lang w:val="es-ES" w:eastAsia="es-ES" w:bidi="es-ES"/>
      </w:rPr>
    </w:lvl>
    <w:lvl w:ilvl="6">
      <w:start w:val="0"/>
      <w:numFmt w:val="bullet"/>
      <w:lvlText w:val="•"/>
      <w:lvlJc w:val="left"/>
      <w:pPr>
        <w:ind w:left="5936" w:hanging="399"/>
      </w:pPr>
      <w:rPr>
        <w:rFonts w:hint="default"/>
        <w:lang w:val="es-ES" w:eastAsia="es-ES" w:bidi="es-ES"/>
      </w:rPr>
    </w:lvl>
    <w:lvl w:ilvl="7">
      <w:start w:val="0"/>
      <w:numFmt w:val="bullet"/>
      <w:lvlText w:val="•"/>
      <w:lvlJc w:val="left"/>
      <w:pPr>
        <w:ind w:left="6944" w:hanging="399"/>
      </w:pPr>
      <w:rPr>
        <w:rFonts w:hint="default"/>
        <w:lang w:val="es-ES" w:eastAsia="es-ES" w:bidi="es-ES"/>
      </w:rPr>
    </w:lvl>
    <w:lvl w:ilvl="8">
      <w:start w:val="0"/>
      <w:numFmt w:val="bullet"/>
      <w:lvlText w:val="•"/>
      <w:lvlJc w:val="left"/>
      <w:pPr>
        <w:ind w:left="7951" w:hanging="399"/>
      </w:pPr>
      <w:rPr>
        <w:rFonts w:hint="default"/>
        <w:lang w:val="es-ES" w:eastAsia="es-ES" w:bidi="es-ES"/>
      </w:rPr>
    </w:lvl>
  </w:abstractNum>
  <w:abstractNum w:abstractNumId="58">
    <w:multiLevelType w:val="hybridMultilevel"/>
    <w:lvl w:ilvl="0">
      <w:start w:val="1"/>
      <w:numFmt w:val="decimal"/>
      <w:lvlText w:val="%1"/>
      <w:lvlJc w:val="left"/>
      <w:pPr>
        <w:ind w:left="509" w:hanging="396"/>
        <w:jc w:val="left"/>
      </w:pPr>
      <w:rPr>
        <w:rFonts w:hint="default" w:ascii="Arial" w:hAnsi="Arial" w:eastAsia="Arial" w:cs="Arial"/>
        <w:w w:val="99"/>
        <w:position w:val="1"/>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57">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850" w:hanging="226"/>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871" w:hanging="226"/>
      </w:pPr>
      <w:rPr>
        <w:rFonts w:hint="default"/>
        <w:lang w:val="es-ES" w:eastAsia="es-ES" w:bidi="es-ES"/>
      </w:rPr>
    </w:lvl>
    <w:lvl w:ilvl="3">
      <w:start w:val="0"/>
      <w:numFmt w:val="bullet"/>
      <w:lvlText w:val="•"/>
      <w:lvlJc w:val="left"/>
      <w:pPr>
        <w:ind w:left="2883" w:hanging="226"/>
      </w:pPr>
      <w:rPr>
        <w:rFonts w:hint="default"/>
        <w:lang w:val="es-ES" w:eastAsia="es-ES" w:bidi="es-ES"/>
      </w:rPr>
    </w:lvl>
    <w:lvl w:ilvl="4">
      <w:start w:val="0"/>
      <w:numFmt w:val="bullet"/>
      <w:lvlText w:val="•"/>
      <w:lvlJc w:val="left"/>
      <w:pPr>
        <w:ind w:left="3895" w:hanging="226"/>
      </w:pPr>
      <w:rPr>
        <w:rFonts w:hint="default"/>
        <w:lang w:val="es-ES" w:eastAsia="es-ES" w:bidi="es-ES"/>
      </w:rPr>
    </w:lvl>
    <w:lvl w:ilvl="5">
      <w:start w:val="0"/>
      <w:numFmt w:val="bullet"/>
      <w:lvlText w:val="•"/>
      <w:lvlJc w:val="left"/>
      <w:pPr>
        <w:ind w:left="4907" w:hanging="226"/>
      </w:pPr>
      <w:rPr>
        <w:rFonts w:hint="default"/>
        <w:lang w:val="es-ES" w:eastAsia="es-ES" w:bidi="es-ES"/>
      </w:rPr>
    </w:lvl>
    <w:lvl w:ilvl="6">
      <w:start w:val="0"/>
      <w:numFmt w:val="bullet"/>
      <w:lvlText w:val="•"/>
      <w:lvlJc w:val="left"/>
      <w:pPr>
        <w:ind w:left="5919" w:hanging="226"/>
      </w:pPr>
      <w:rPr>
        <w:rFonts w:hint="default"/>
        <w:lang w:val="es-ES" w:eastAsia="es-ES" w:bidi="es-ES"/>
      </w:rPr>
    </w:lvl>
    <w:lvl w:ilvl="7">
      <w:start w:val="0"/>
      <w:numFmt w:val="bullet"/>
      <w:lvlText w:val="•"/>
      <w:lvlJc w:val="left"/>
      <w:pPr>
        <w:ind w:left="6930" w:hanging="226"/>
      </w:pPr>
      <w:rPr>
        <w:rFonts w:hint="default"/>
        <w:lang w:val="es-ES" w:eastAsia="es-ES" w:bidi="es-ES"/>
      </w:rPr>
    </w:lvl>
    <w:lvl w:ilvl="8">
      <w:start w:val="0"/>
      <w:numFmt w:val="bullet"/>
      <w:lvlText w:val="•"/>
      <w:lvlJc w:val="left"/>
      <w:pPr>
        <w:ind w:left="7942" w:hanging="226"/>
      </w:pPr>
      <w:rPr>
        <w:rFonts w:hint="default"/>
        <w:lang w:val="es-ES" w:eastAsia="es-ES" w:bidi="es-ES"/>
      </w:rPr>
    </w:lvl>
  </w:abstractNum>
  <w:abstractNum w:abstractNumId="56">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55">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54">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53">
    <w:multiLevelType w:val="hybridMultilevel"/>
    <w:lvl w:ilvl="0">
      <w:start w:val="5"/>
      <w:numFmt w:val="decimal"/>
      <w:lvlText w:val="%1"/>
      <w:lvlJc w:val="left"/>
      <w:pPr>
        <w:ind w:left="833" w:hanging="720"/>
        <w:jc w:val="left"/>
      </w:pPr>
      <w:rPr>
        <w:rFonts w:hint="default"/>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52">
    <w:multiLevelType w:val="hybridMultilevel"/>
    <w:lvl w:ilvl="0">
      <w:start w:val="4"/>
      <w:numFmt w:val="decimal"/>
      <w:lvlText w:val="%1"/>
      <w:lvlJc w:val="left"/>
      <w:pPr>
        <w:ind w:left="509" w:hanging="396"/>
        <w:jc w:val="left"/>
      </w:pPr>
      <w:rPr>
        <w:rFonts w:hint="default" w:ascii="Arial" w:hAnsi="Arial" w:eastAsia="Arial" w:cs="Arial"/>
        <w:b/>
        <w:bCs/>
        <w:spacing w:val="-2"/>
        <w:w w:val="100"/>
        <w:sz w:val="24"/>
        <w:szCs w:val="24"/>
        <w:lang w:val="es-ES" w:eastAsia="es-ES" w:bidi="es-ES"/>
      </w:rPr>
    </w:lvl>
    <w:lvl w:ilvl="1">
      <w:start w:val="1"/>
      <w:numFmt w:val="lowerLetter"/>
      <w:lvlText w:val="%2)"/>
      <w:lvlJc w:val="left"/>
      <w:pPr>
        <w:ind w:left="816" w:hanging="346"/>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836" w:hanging="346"/>
      </w:pPr>
      <w:rPr>
        <w:rFonts w:hint="default"/>
        <w:lang w:val="es-ES" w:eastAsia="es-ES" w:bidi="es-ES"/>
      </w:rPr>
    </w:lvl>
    <w:lvl w:ilvl="3">
      <w:start w:val="0"/>
      <w:numFmt w:val="bullet"/>
      <w:lvlText w:val="•"/>
      <w:lvlJc w:val="left"/>
      <w:pPr>
        <w:ind w:left="2852" w:hanging="346"/>
      </w:pPr>
      <w:rPr>
        <w:rFonts w:hint="default"/>
        <w:lang w:val="es-ES" w:eastAsia="es-ES" w:bidi="es-ES"/>
      </w:rPr>
    </w:lvl>
    <w:lvl w:ilvl="4">
      <w:start w:val="0"/>
      <w:numFmt w:val="bullet"/>
      <w:lvlText w:val="•"/>
      <w:lvlJc w:val="left"/>
      <w:pPr>
        <w:ind w:left="3868" w:hanging="346"/>
      </w:pPr>
      <w:rPr>
        <w:rFonts w:hint="default"/>
        <w:lang w:val="es-ES" w:eastAsia="es-ES" w:bidi="es-ES"/>
      </w:rPr>
    </w:lvl>
    <w:lvl w:ilvl="5">
      <w:start w:val="0"/>
      <w:numFmt w:val="bullet"/>
      <w:lvlText w:val="•"/>
      <w:lvlJc w:val="left"/>
      <w:pPr>
        <w:ind w:left="4885" w:hanging="346"/>
      </w:pPr>
      <w:rPr>
        <w:rFonts w:hint="default"/>
        <w:lang w:val="es-ES" w:eastAsia="es-ES" w:bidi="es-ES"/>
      </w:rPr>
    </w:lvl>
    <w:lvl w:ilvl="6">
      <w:start w:val="0"/>
      <w:numFmt w:val="bullet"/>
      <w:lvlText w:val="•"/>
      <w:lvlJc w:val="left"/>
      <w:pPr>
        <w:ind w:left="5901" w:hanging="346"/>
      </w:pPr>
      <w:rPr>
        <w:rFonts w:hint="default"/>
        <w:lang w:val="es-ES" w:eastAsia="es-ES" w:bidi="es-ES"/>
      </w:rPr>
    </w:lvl>
    <w:lvl w:ilvl="7">
      <w:start w:val="0"/>
      <w:numFmt w:val="bullet"/>
      <w:lvlText w:val="•"/>
      <w:lvlJc w:val="left"/>
      <w:pPr>
        <w:ind w:left="6917" w:hanging="346"/>
      </w:pPr>
      <w:rPr>
        <w:rFonts w:hint="default"/>
        <w:lang w:val="es-ES" w:eastAsia="es-ES" w:bidi="es-ES"/>
      </w:rPr>
    </w:lvl>
    <w:lvl w:ilvl="8">
      <w:start w:val="0"/>
      <w:numFmt w:val="bullet"/>
      <w:lvlText w:val="•"/>
      <w:lvlJc w:val="left"/>
      <w:pPr>
        <w:ind w:left="7933" w:hanging="346"/>
      </w:pPr>
      <w:rPr>
        <w:rFonts w:hint="default"/>
        <w:lang w:val="es-ES" w:eastAsia="es-ES" w:bidi="es-ES"/>
      </w:rPr>
    </w:lvl>
  </w:abstractNum>
  <w:abstractNum w:abstractNumId="51">
    <w:multiLevelType w:val="hybridMultilevel"/>
    <w:lvl w:ilvl="0">
      <w:start w:val="1"/>
      <w:numFmt w:val="decimal"/>
      <w:lvlText w:val="%1"/>
      <w:lvlJc w:val="left"/>
      <w:pPr>
        <w:ind w:left="540" w:hanging="428"/>
        <w:jc w:val="left"/>
      </w:pPr>
      <w:rPr>
        <w:rFonts w:hint="default" w:ascii="Arial" w:hAnsi="Arial" w:eastAsia="Arial" w:cs="Arial"/>
        <w:w w:val="99"/>
        <w:sz w:val="20"/>
        <w:szCs w:val="20"/>
        <w:lang w:val="es-ES" w:eastAsia="es-ES" w:bidi="es-ES"/>
      </w:rPr>
    </w:lvl>
    <w:lvl w:ilvl="1">
      <w:start w:val="0"/>
      <w:numFmt w:val="bullet"/>
      <w:lvlText w:val="•"/>
      <w:lvlJc w:val="left"/>
      <w:pPr>
        <w:ind w:left="1482" w:hanging="428"/>
      </w:pPr>
      <w:rPr>
        <w:rFonts w:hint="default"/>
        <w:lang w:val="es-ES" w:eastAsia="es-ES" w:bidi="es-ES"/>
      </w:rPr>
    </w:lvl>
    <w:lvl w:ilvl="2">
      <w:start w:val="0"/>
      <w:numFmt w:val="bullet"/>
      <w:lvlText w:val="•"/>
      <w:lvlJc w:val="left"/>
      <w:pPr>
        <w:ind w:left="2425" w:hanging="428"/>
      </w:pPr>
      <w:rPr>
        <w:rFonts w:hint="default"/>
        <w:lang w:val="es-ES" w:eastAsia="es-ES" w:bidi="es-ES"/>
      </w:rPr>
    </w:lvl>
    <w:lvl w:ilvl="3">
      <w:start w:val="0"/>
      <w:numFmt w:val="bullet"/>
      <w:lvlText w:val="•"/>
      <w:lvlJc w:val="left"/>
      <w:pPr>
        <w:ind w:left="3367" w:hanging="428"/>
      </w:pPr>
      <w:rPr>
        <w:rFonts w:hint="default"/>
        <w:lang w:val="es-ES" w:eastAsia="es-ES" w:bidi="es-ES"/>
      </w:rPr>
    </w:lvl>
    <w:lvl w:ilvl="4">
      <w:start w:val="0"/>
      <w:numFmt w:val="bullet"/>
      <w:lvlText w:val="•"/>
      <w:lvlJc w:val="left"/>
      <w:pPr>
        <w:ind w:left="4310" w:hanging="428"/>
      </w:pPr>
      <w:rPr>
        <w:rFonts w:hint="default"/>
        <w:lang w:val="es-ES" w:eastAsia="es-ES" w:bidi="es-ES"/>
      </w:rPr>
    </w:lvl>
    <w:lvl w:ilvl="5">
      <w:start w:val="0"/>
      <w:numFmt w:val="bullet"/>
      <w:lvlText w:val="•"/>
      <w:lvlJc w:val="left"/>
      <w:pPr>
        <w:ind w:left="5253" w:hanging="428"/>
      </w:pPr>
      <w:rPr>
        <w:rFonts w:hint="default"/>
        <w:lang w:val="es-ES" w:eastAsia="es-ES" w:bidi="es-ES"/>
      </w:rPr>
    </w:lvl>
    <w:lvl w:ilvl="6">
      <w:start w:val="0"/>
      <w:numFmt w:val="bullet"/>
      <w:lvlText w:val="•"/>
      <w:lvlJc w:val="left"/>
      <w:pPr>
        <w:ind w:left="6195" w:hanging="428"/>
      </w:pPr>
      <w:rPr>
        <w:rFonts w:hint="default"/>
        <w:lang w:val="es-ES" w:eastAsia="es-ES" w:bidi="es-ES"/>
      </w:rPr>
    </w:lvl>
    <w:lvl w:ilvl="7">
      <w:start w:val="0"/>
      <w:numFmt w:val="bullet"/>
      <w:lvlText w:val="•"/>
      <w:lvlJc w:val="left"/>
      <w:pPr>
        <w:ind w:left="7138" w:hanging="428"/>
      </w:pPr>
      <w:rPr>
        <w:rFonts w:hint="default"/>
        <w:lang w:val="es-ES" w:eastAsia="es-ES" w:bidi="es-ES"/>
      </w:rPr>
    </w:lvl>
    <w:lvl w:ilvl="8">
      <w:start w:val="0"/>
      <w:numFmt w:val="bullet"/>
      <w:lvlText w:val="•"/>
      <w:lvlJc w:val="left"/>
      <w:pPr>
        <w:ind w:left="8081" w:hanging="428"/>
      </w:pPr>
      <w:rPr>
        <w:rFonts w:hint="default"/>
        <w:lang w:val="es-ES" w:eastAsia="es-ES" w:bidi="es-ES"/>
      </w:rPr>
    </w:lvl>
  </w:abstractNum>
  <w:abstractNum w:abstractNumId="50">
    <w:multiLevelType w:val="hybridMultilevel"/>
    <w:lvl w:ilvl="0">
      <w:start w:val="3"/>
      <w:numFmt w:val="decimal"/>
      <w:lvlText w:val="%1"/>
      <w:lvlJc w:val="left"/>
      <w:pPr>
        <w:ind w:left="833" w:hanging="720"/>
        <w:jc w:val="left"/>
      </w:pPr>
      <w:rPr>
        <w:rFonts w:hint="default" w:ascii="Arial" w:hAnsi="Arial" w:eastAsia="Arial" w:cs="Arial"/>
        <w:b/>
        <w:bCs/>
        <w:spacing w:val="-14"/>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49">
    <w:multiLevelType w:val="hybridMultilevel"/>
    <w:lvl w:ilvl="0">
      <w:start w:val="1"/>
      <w:numFmt w:val="decimal"/>
      <w:lvlText w:val="%1"/>
      <w:lvlJc w:val="left"/>
      <w:pPr>
        <w:ind w:left="509" w:hanging="396"/>
        <w:jc w:val="left"/>
      </w:pPr>
      <w:rPr>
        <w:rFonts w:hint="default"/>
        <w:w w:val="99"/>
        <w:lang w:val="es-ES" w:eastAsia="es-ES" w:bidi="es-ES"/>
      </w:rPr>
    </w:lvl>
    <w:lvl w:ilvl="1">
      <w:start w:val="1"/>
      <w:numFmt w:val="lowerLetter"/>
      <w:lvlText w:val="%2)"/>
      <w:lvlJc w:val="left"/>
      <w:pPr>
        <w:ind w:left="737" w:hanging="235"/>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765" w:hanging="235"/>
      </w:pPr>
      <w:rPr>
        <w:rFonts w:hint="default"/>
        <w:lang w:val="es-ES" w:eastAsia="es-ES" w:bidi="es-ES"/>
      </w:rPr>
    </w:lvl>
    <w:lvl w:ilvl="3">
      <w:start w:val="0"/>
      <w:numFmt w:val="bullet"/>
      <w:lvlText w:val="•"/>
      <w:lvlJc w:val="left"/>
      <w:pPr>
        <w:ind w:left="2790" w:hanging="235"/>
      </w:pPr>
      <w:rPr>
        <w:rFonts w:hint="default"/>
        <w:lang w:val="es-ES" w:eastAsia="es-ES" w:bidi="es-ES"/>
      </w:rPr>
    </w:lvl>
    <w:lvl w:ilvl="4">
      <w:start w:val="0"/>
      <w:numFmt w:val="bullet"/>
      <w:lvlText w:val="•"/>
      <w:lvlJc w:val="left"/>
      <w:pPr>
        <w:ind w:left="3815" w:hanging="235"/>
      </w:pPr>
      <w:rPr>
        <w:rFonts w:hint="default"/>
        <w:lang w:val="es-ES" w:eastAsia="es-ES" w:bidi="es-ES"/>
      </w:rPr>
    </w:lvl>
    <w:lvl w:ilvl="5">
      <w:start w:val="0"/>
      <w:numFmt w:val="bullet"/>
      <w:lvlText w:val="•"/>
      <w:lvlJc w:val="left"/>
      <w:pPr>
        <w:ind w:left="4840" w:hanging="235"/>
      </w:pPr>
      <w:rPr>
        <w:rFonts w:hint="default"/>
        <w:lang w:val="es-ES" w:eastAsia="es-ES" w:bidi="es-ES"/>
      </w:rPr>
    </w:lvl>
    <w:lvl w:ilvl="6">
      <w:start w:val="0"/>
      <w:numFmt w:val="bullet"/>
      <w:lvlText w:val="•"/>
      <w:lvlJc w:val="left"/>
      <w:pPr>
        <w:ind w:left="5865" w:hanging="235"/>
      </w:pPr>
      <w:rPr>
        <w:rFonts w:hint="default"/>
        <w:lang w:val="es-ES" w:eastAsia="es-ES" w:bidi="es-ES"/>
      </w:rPr>
    </w:lvl>
    <w:lvl w:ilvl="7">
      <w:start w:val="0"/>
      <w:numFmt w:val="bullet"/>
      <w:lvlText w:val="•"/>
      <w:lvlJc w:val="left"/>
      <w:pPr>
        <w:ind w:left="6890" w:hanging="235"/>
      </w:pPr>
      <w:rPr>
        <w:rFonts w:hint="default"/>
        <w:lang w:val="es-ES" w:eastAsia="es-ES" w:bidi="es-ES"/>
      </w:rPr>
    </w:lvl>
    <w:lvl w:ilvl="8">
      <w:start w:val="0"/>
      <w:numFmt w:val="bullet"/>
      <w:lvlText w:val="•"/>
      <w:lvlJc w:val="left"/>
      <w:pPr>
        <w:ind w:left="7916" w:hanging="235"/>
      </w:pPr>
      <w:rPr>
        <w:rFonts w:hint="default"/>
        <w:lang w:val="es-ES" w:eastAsia="es-ES" w:bidi="es-ES"/>
      </w:rPr>
    </w:lvl>
  </w:abstractNum>
  <w:abstractNum w:abstractNumId="48">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47">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46">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45">
    <w:multiLevelType w:val="hybridMultilevel"/>
    <w:lvl w:ilvl="0">
      <w:start w:val="5"/>
      <w:numFmt w:val="decimal"/>
      <w:lvlText w:val="%1"/>
      <w:lvlJc w:val="left"/>
      <w:pPr>
        <w:ind w:left="454" w:hanging="341"/>
        <w:jc w:val="left"/>
      </w:pPr>
      <w:rPr>
        <w:rFonts w:hint="default" w:ascii="Arial" w:hAnsi="Arial" w:eastAsia="Arial" w:cs="Arial"/>
        <w:b/>
        <w:bCs/>
        <w:spacing w:val="-7"/>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1854" w:hanging="720"/>
      </w:pPr>
      <w:rPr>
        <w:rFonts w:hint="default"/>
        <w:lang w:val="es-ES" w:eastAsia="es-ES" w:bidi="es-ES"/>
      </w:rPr>
    </w:lvl>
    <w:lvl w:ilvl="3">
      <w:start w:val="0"/>
      <w:numFmt w:val="bullet"/>
      <w:lvlText w:val="•"/>
      <w:lvlJc w:val="left"/>
      <w:pPr>
        <w:ind w:left="2868" w:hanging="720"/>
      </w:pPr>
      <w:rPr>
        <w:rFonts w:hint="default"/>
        <w:lang w:val="es-ES" w:eastAsia="es-ES" w:bidi="es-ES"/>
      </w:rPr>
    </w:lvl>
    <w:lvl w:ilvl="4">
      <w:start w:val="0"/>
      <w:numFmt w:val="bullet"/>
      <w:lvlText w:val="•"/>
      <w:lvlJc w:val="left"/>
      <w:pPr>
        <w:ind w:left="3882" w:hanging="720"/>
      </w:pPr>
      <w:rPr>
        <w:rFonts w:hint="default"/>
        <w:lang w:val="es-ES" w:eastAsia="es-ES" w:bidi="es-ES"/>
      </w:rPr>
    </w:lvl>
    <w:lvl w:ilvl="5">
      <w:start w:val="0"/>
      <w:numFmt w:val="bullet"/>
      <w:lvlText w:val="•"/>
      <w:lvlJc w:val="left"/>
      <w:pPr>
        <w:ind w:left="4896" w:hanging="720"/>
      </w:pPr>
      <w:rPr>
        <w:rFonts w:hint="default"/>
        <w:lang w:val="es-ES" w:eastAsia="es-ES" w:bidi="es-ES"/>
      </w:rPr>
    </w:lvl>
    <w:lvl w:ilvl="6">
      <w:start w:val="0"/>
      <w:numFmt w:val="bullet"/>
      <w:lvlText w:val="•"/>
      <w:lvlJc w:val="left"/>
      <w:pPr>
        <w:ind w:left="5910" w:hanging="720"/>
      </w:pPr>
      <w:rPr>
        <w:rFonts w:hint="default"/>
        <w:lang w:val="es-ES" w:eastAsia="es-ES" w:bidi="es-ES"/>
      </w:rPr>
    </w:lvl>
    <w:lvl w:ilvl="7">
      <w:start w:val="0"/>
      <w:numFmt w:val="bullet"/>
      <w:lvlText w:val="•"/>
      <w:lvlJc w:val="left"/>
      <w:pPr>
        <w:ind w:left="6924" w:hanging="720"/>
      </w:pPr>
      <w:rPr>
        <w:rFonts w:hint="default"/>
        <w:lang w:val="es-ES" w:eastAsia="es-ES" w:bidi="es-ES"/>
      </w:rPr>
    </w:lvl>
    <w:lvl w:ilvl="8">
      <w:start w:val="0"/>
      <w:numFmt w:val="bullet"/>
      <w:lvlText w:val="•"/>
      <w:lvlJc w:val="left"/>
      <w:pPr>
        <w:ind w:left="7938" w:hanging="720"/>
      </w:pPr>
      <w:rPr>
        <w:rFonts w:hint="default"/>
        <w:lang w:val="es-ES" w:eastAsia="es-ES" w:bidi="es-ES"/>
      </w:rPr>
    </w:lvl>
  </w:abstractNum>
  <w:abstractNum w:abstractNumId="43">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775" w:hanging="235"/>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860" w:hanging="235"/>
      </w:pPr>
      <w:rPr>
        <w:rFonts w:hint="default"/>
        <w:lang w:val="es-ES" w:eastAsia="es-ES" w:bidi="es-ES"/>
      </w:rPr>
    </w:lvl>
    <w:lvl w:ilvl="3">
      <w:start w:val="0"/>
      <w:numFmt w:val="bullet"/>
      <w:lvlText w:val="•"/>
      <w:lvlJc w:val="left"/>
      <w:pPr>
        <w:ind w:left="1998" w:hanging="235"/>
      </w:pPr>
      <w:rPr>
        <w:rFonts w:hint="default"/>
        <w:lang w:val="es-ES" w:eastAsia="es-ES" w:bidi="es-ES"/>
      </w:rPr>
    </w:lvl>
    <w:lvl w:ilvl="4">
      <w:start w:val="0"/>
      <w:numFmt w:val="bullet"/>
      <w:lvlText w:val="•"/>
      <w:lvlJc w:val="left"/>
      <w:pPr>
        <w:ind w:left="3136" w:hanging="235"/>
      </w:pPr>
      <w:rPr>
        <w:rFonts w:hint="default"/>
        <w:lang w:val="es-ES" w:eastAsia="es-ES" w:bidi="es-ES"/>
      </w:rPr>
    </w:lvl>
    <w:lvl w:ilvl="5">
      <w:start w:val="0"/>
      <w:numFmt w:val="bullet"/>
      <w:lvlText w:val="•"/>
      <w:lvlJc w:val="left"/>
      <w:pPr>
        <w:ind w:left="4274" w:hanging="235"/>
      </w:pPr>
      <w:rPr>
        <w:rFonts w:hint="default"/>
        <w:lang w:val="es-ES" w:eastAsia="es-ES" w:bidi="es-ES"/>
      </w:rPr>
    </w:lvl>
    <w:lvl w:ilvl="6">
      <w:start w:val="0"/>
      <w:numFmt w:val="bullet"/>
      <w:lvlText w:val="•"/>
      <w:lvlJc w:val="left"/>
      <w:pPr>
        <w:ind w:left="5413" w:hanging="235"/>
      </w:pPr>
      <w:rPr>
        <w:rFonts w:hint="default"/>
        <w:lang w:val="es-ES" w:eastAsia="es-ES" w:bidi="es-ES"/>
      </w:rPr>
    </w:lvl>
    <w:lvl w:ilvl="7">
      <w:start w:val="0"/>
      <w:numFmt w:val="bullet"/>
      <w:lvlText w:val="•"/>
      <w:lvlJc w:val="left"/>
      <w:pPr>
        <w:ind w:left="6551" w:hanging="235"/>
      </w:pPr>
      <w:rPr>
        <w:rFonts w:hint="default"/>
        <w:lang w:val="es-ES" w:eastAsia="es-ES" w:bidi="es-ES"/>
      </w:rPr>
    </w:lvl>
    <w:lvl w:ilvl="8">
      <w:start w:val="0"/>
      <w:numFmt w:val="bullet"/>
      <w:lvlText w:val="•"/>
      <w:lvlJc w:val="left"/>
      <w:pPr>
        <w:ind w:left="7689" w:hanging="235"/>
      </w:pPr>
      <w:rPr>
        <w:rFonts w:hint="default"/>
        <w:lang w:val="es-ES" w:eastAsia="es-ES" w:bidi="es-ES"/>
      </w:rPr>
    </w:lvl>
  </w:abstractNum>
  <w:abstractNum w:abstractNumId="42">
    <w:multiLevelType w:val="hybridMultilevel"/>
    <w:lvl w:ilvl="0">
      <w:start w:val="0"/>
      <w:numFmt w:val="bullet"/>
      <w:lvlText w:val=""/>
      <w:lvlJc w:val="left"/>
      <w:pPr>
        <w:ind w:left="965" w:hanging="144"/>
      </w:pPr>
      <w:rPr>
        <w:rFonts w:hint="default" w:ascii="Symbol" w:hAnsi="Symbol" w:eastAsia="Symbol" w:cs="Symbol"/>
        <w:w w:val="99"/>
        <w:sz w:val="20"/>
        <w:szCs w:val="20"/>
        <w:lang w:val="es-ES" w:eastAsia="es-ES" w:bidi="es-ES"/>
      </w:rPr>
    </w:lvl>
    <w:lvl w:ilvl="1">
      <w:start w:val="0"/>
      <w:numFmt w:val="bullet"/>
      <w:lvlText w:val="•"/>
      <w:lvlJc w:val="left"/>
      <w:pPr>
        <w:ind w:left="1860" w:hanging="144"/>
      </w:pPr>
      <w:rPr>
        <w:rFonts w:hint="default"/>
        <w:lang w:val="es-ES" w:eastAsia="es-ES" w:bidi="es-ES"/>
      </w:rPr>
    </w:lvl>
    <w:lvl w:ilvl="2">
      <w:start w:val="0"/>
      <w:numFmt w:val="bullet"/>
      <w:lvlText w:val="•"/>
      <w:lvlJc w:val="left"/>
      <w:pPr>
        <w:ind w:left="2761" w:hanging="144"/>
      </w:pPr>
      <w:rPr>
        <w:rFonts w:hint="default"/>
        <w:lang w:val="es-ES" w:eastAsia="es-ES" w:bidi="es-ES"/>
      </w:rPr>
    </w:lvl>
    <w:lvl w:ilvl="3">
      <w:start w:val="0"/>
      <w:numFmt w:val="bullet"/>
      <w:lvlText w:val="•"/>
      <w:lvlJc w:val="left"/>
      <w:pPr>
        <w:ind w:left="3661" w:hanging="144"/>
      </w:pPr>
      <w:rPr>
        <w:rFonts w:hint="default"/>
        <w:lang w:val="es-ES" w:eastAsia="es-ES" w:bidi="es-ES"/>
      </w:rPr>
    </w:lvl>
    <w:lvl w:ilvl="4">
      <w:start w:val="0"/>
      <w:numFmt w:val="bullet"/>
      <w:lvlText w:val="•"/>
      <w:lvlJc w:val="left"/>
      <w:pPr>
        <w:ind w:left="4562" w:hanging="144"/>
      </w:pPr>
      <w:rPr>
        <w:rFonts w:hint="default"/>
        <w:lang w:val="es-ES" w:eastAsia="es-ES" w:bidi="es-ES"/>
      </w:rPr>
    </w:lvl>
    <w:lvl w:ilvl="5">
      <w:start w:val="0"/>
      <w:numFmt w:val="bullet"/>
      <w:lvlText w:val="•"/>
      <w:lvlJc w:val="left"/>
      <w:pPr>
        <w:ind w:left="5463" w:hanging="144"/>
      </w:pPr>
      <w:rPr>
        <w:rFonts w:hint="default"/>
        <w:lang w:val="es-ES" w:eastAsia="es-ES" w:bidi="es-ES"/>
      </w:rPr>
    </w:lvl>
    <w:lvl w:ilvl="6">
      <w:start w:val="0"/>
      <w:numFmt w:val="bullet"/>
      <w:lvlText w:val="•"/>
      <w:lvlJc w:val="left"/>
      <w:pPr>
        <w:ind w:left="6363" w:hanging="144"/>
      </w:pPr>
      <w:rPr>
        <w:rFonts w:hint="default"/>
        <w:lang w:val="es-ES" w:eastAsia="es-ES" w:bidi="es-ES"/>
      </w:rPr>
    </w:lvl>
    <w:lvl w:ilvl="7">
      <w:start w:val="0"/>
      <w:numFmt w:val="bullet"/>
      <w:lvlText w:val="•"/>
      <w:lvlJc w:val="left"/>
      <w:pPr>
        <w:ind w:left="7264" w:hanging="144"/>
      </w:pPr>
      <w:rPr>
        <w:rFonts w:hint="default"/>
        <w:lang w:val="es-ES" w:eastAsia="es-ES" w:bidi="es-ES"/>
      </w:rPr>
    </w:lvl>
    <w:lvl w:ilvl="8">
      <w:start w:val="0"/>
      <w:numFmt w:val="bullet"/>
      <w:lvlText w:val="•"/>
      <w:lvlJc w:val="left"/>
      <w:pPr>
        <w:ind w:left="8165" w:hanging="144"/>
      </w:pPr>
      <w:rPr>
        <w:rFonts w:hint="default"/>
        <w:lang w:val="es-ES" w:eastAsia="es-ES" w:bidi="es-ES"/>
      </w:rPr>
    </w:lvl>
  </w:abstractNum>
  <w:abstractNum w:abstractNumId="41">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772" w:hanging="233"/>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800" w:hanging="233"/>
      </w:pPr>
      <w:rPr>
        <w:rFonts w:hint="default"/>
        <w:lang w:val="es-ES" w:eastAsia="es-ES" w:bidi="es-ES"/>
      </w:rPr>
    </w:lvl>
    <w:lvl w:ilvl="3">
      <w:start w:val="0"/>
      <w:numFmt w:val="bullet"/>
      <w:lvlText w:val="•"/>
      <w:lvlJc w:val="left"/>
      <w:pPr>
        <w:ind w:left="2821" w:hanging="233"/>
      </w:pPr>
      <w:rPr>
        <w:rFonts w:hint="default"/>
        <w:lang w:val="es-ES" w:eastAsia="es-ES" w:bidi="es-ES"/>
      </w:rPr>
    </w:lvl>
    <w:lvl w:ilvl="4">
      <w:start w:val="0"/>
      <w:numFmt w:val="bullet"/>
      <w:lvlText w:val="•"/>
      <w:lvlJc w:val="left"/>
      <w:pPr>
        <w:ind w:left="3842" w:hanging="233"/>
      </w:pPr>
      <w:rPr>
        <w:rFonts w:hint="default"/>
        <w:lang w:val="es-ES" w:eastAsia="es-ES" w:bidi="es-ES"/>
      </w:rPr>
    </w:lvl>
    <w:lvl w:ilvl="5">
      <w:start w:val="0"/>
      <w:numFmt w:val="bullet"/>
      <w:lvlText w:val="•"/>
      <w:lvlJc w:val="left"/>
      <w:pPr>
        <w:ind w:left="4862" w:hanging="233"/>
      </w:pPr>
      <w:rPr>
        <w:rFonts w:hint="default"/>
        <w:lang w:val="es-ES" w:eastAsia="es-ES" w:bidi="es-ES"/>
      </w:rPr>
    </w:lvl>
    <w:lvl w:ilvl="6">
      <w:start w:val="0"/>
      <w:numFmt w:val="bullet"/>
      <w:lvlText w:val="•"/>
      <w:lvlJc w:val="left"/>
      <w:pPr>
        <w:ind w:left="5883" w:hanging="233"/>
      </w:pPr>
      <w:rPr>
        <w:rFonts w:hint="default"/>
        <w:lang w:val="es-ES" w:eastAsia="es-ES" w:bidi="es-ES"/>
      </w:rPr>
    </w:lvl>
    <w:lvl w:ilvl="7">
      <w:start w:val="0"/>
      <w:numFmt w:val="bullet"/>
      <w:lvlText w:val="•"/>
      <w:lvlJc w:val="left"/>
      <w:pPr>
        <w:ind w:left="6904" w:hanging="233"/>
      </w:pPr>
      <w:rPr>
        <w:rFonts w:hint="default"/>
        <w:lang w:val="es-ES" w:eastAsia="es-ES" w:bidi="es-ES"/>
      </w:rPr>
    </w:lvl>
    <w:lvl w:ilvl="8">
      <w:start w:val="0"/>
      <w:numFmt w:val="bullet"/>
      <w:lvlText w:val="•"/>
      <w:lvlJc w:val="left"/>
      <w:pPr>
        <w:ind w:left="7924" w:hanging="233"/>
      </w:pPr>
      <w:rPr>
        <w:rFonts w:hint="default"/>
        <w:lang w:val="es-ES" w:eastAsia="es-ES" w:bidi="es-ES"/>
      </w:rPr>
    </w:lvl>
  </w:abstractNum>
  <w:abstractNum w:abstractNumId="40">
    <w:multiLevelType w:val="hybridMultilevel"/>
    <w:lvl w:ilvl="0">
      <w:start w:val="3"/>
      <w:numFmt w:val="decimal"/>
      <w:lvlText w:val="%1"/>
      <w:lvlJc w:val="left"/>
      <w:pPr>
        <w:ind w:left="833" w:hanging="720"/>
        <w:jc w:val="left"/>
      </w:pPr>
      <w:rPr>
        <w:rFonts w:hint="default" w:ascii="Arial" w:hAnsi="Arial" w:eastAsia="Arial" w:cs="Arial"/>
        <w:b/>
        <w:bCs/>
        <w:spacing w:val="-4"/>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39">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772" w:hanging="233"/>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246" w:hanging="281"/>
      </w:pPr>
      <w:rPr>
        <w:rFonts w:hint="default" w:ascii="Symbol" w:hAnsi="Symbol" w:eastAsia="Symbol" w:cs="Symbol"/>
        <w:w w:val="99"/>
        <w:sz w:val="20"/>
        <w:szCs w:val="20"/>
        <w:lang w:val="es-ES" w:eastAsia="es-ES" w:bidi="es-ES"/>
      </w:rPr>
    </w:lvl>
    <w:lvl w:ilvl="3">
      <w:start w:val="0"/>
      <w:numFmt w:val="bullet"/>
      <w:lvlText w:val="•"/>
      <w:lvlJc w:val="left"/>
      <w:pPr>
        <w:ind w:left="1240" w:hanging="281"/>
      </w:pPr>
      <w:rPr>
        <w:rFonts w:hint="default"/>
        <w:lang w:val="es-ES" w:eastAsia="es-ES" w:bidi="es-ES"/>
      </w:rPr>
    </w:lvl>
    <w:lvl w:ilvl="4">
      <w:start w:val="0"/>
      <w:numFmt w:val="bullet"/>
      <w:lvlText w:val="•"/>
      <w:lvlJc w:val="left"/>
      <w:pPr>
        <w:ind w:left="2486" w:hanging="281"/>
      </w:pPr>
      <w:rPr>
        <w:rFonts w:hint="default"/>
        <w:lang w:val="es-ES" w:eastAsia="es-ES" w:bidi="es-ES"/>
      </w:rPr>
    </w:lvl>
    <w:lvl w:ilvl="5">
      <w:start w:val="0"/>
      <w:numFmt w:val="bullet"/>
      <w:lvlText w:val="•"/>
      <w:lvlJc w:val="left"/>
      <w:pPr>
        <w:ind w:left="3733" w:hanging="281"/>
      </w:pPr>
      <w:rPr>
        <w:rFonts w:hint="default"/>
        <w:lang w:val="es-ES" w:eastAsia="es-ES" w:bidi="es-ES"/>
      </w:rPr>
    </w:lvl>
    <w:lvl w:ilvl="6">
      <w:start w:val="0"/>
      <w:numFmt w:val="bullet"/>
      <w:lvlText w:val="•"/>
      <w:lvlJc w:val="left"/>
      <w:pPr>
        <w:ind w:left="4979" w:hanging="281"/>
      </w:pPr>
      <w:rPr>
        <w:rFonts w:hint="default"/>
        <w:lang w:val="es-ES" w:eastAsia="es-ES" w:bidi="es-ES"/>
      </w:rPr>
    </w:lvl>
    <w:lvl w:ilvl="7">
      <w:start w:val="0"/>
      <w:numFmt w:val="bullet"/>
      <w:lvlText w:val="•"/>
      <w:lvlJc w:val="left"/>
      <w:pPr>
        <w:ind w:left="6226" w:hanging="281"/>
      </w:pPr>
      <w:rPr>
        <w:rFonts w:hint="default"/>
        <w:lang w:val="es-ES" w:eastAsia="es-ES" w:bidi="es-ES"/>
      </w:rPr>
    </w:lvl>
    <w:lvl w:ilvl="8">
      <w:start w:val="0"/>
      <w:numFmt w:val="bullet"/>
      <w:lvlText w:val="•"/>
      <w:lvlJc w:val="left"/>
      <w:pPr>
        <w:ind w:left="7473" w:hanging="281"/>
      </w:pPr>
      <w:rPr>
        <w:rFonts w:hint="default"/>
        <w:lang w:val="es-ES" w:eastAsia="es-ES" w:bidi="es-ES"/>
      </w:rPr>
    </w:lvl>
  </w:abstractNum>
  <w:abstractNum w:abstractNumId="38">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37">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36">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35">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833" w:hanging="324"/>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854" w:hanging="324"/>
      </w:pPr>
      <w:rPr>
        <w:rFonts w:hint="default"/>
        <w:lang w:val="es-ES" w:eastAsia="es-ES" w:bidi="es-ES"/>
      </w:rPr>
    </w:lvl>
    <w:lvl w:ilvl="3">
      <w:start w:val="0"/>
      <w:numFmt w:val="bullet"/>
      <w:lvlText w:val="•"/>
      <w:lvlJc w:val="left"/>
      <w:pPr>
        <w:ind w:left="2868" w:hanging="324"/>
      </w:pPr>
      <w:rPr>
        <w:rFonts w:hint="default"/>
        <w:lang w:val="es-ES" w:eastAsia="es-ES" w:bidi="es-ES"/>
      </w:rPr>
    </w:lvl>
    <w:lvl w:ilvl="4">
      <w:start w:val="0"/>
      <w:numFmt w:val="bullet"/>
      <w:lvlText w:val="•"/>
      <w:lvlJc w:val="left"/>
      <w:pPr>
        <w:ind w:left="3882" w:hanging="324"/>
      </w:pPr>
      <w:rPr>
        <w:rFonts w:hint="default"/>
        <w:lang w:val="es-ES" w:eastAsia="es-ES" w:bidi="es-ES"/>
      </w:rPr>
    </w:lvl>
    <w:lvl w:ilvl="5">
      <w:start w:val="0"/>
      <w:numFmt w:val="bullet"/>
      <w:lvlText w:val="•"/>
      <w:lvlJc w:val="left"/>
      <w:pPr>
        <w:ind w:left="4896" w:hanging="324"/>
      </w:pPr>
      <w:rPr>
        <w:rFonts w:hint="default"/>
        <w:lang w:val="es-ES" w:eastAsia="es-ES" w:bidi="es-ES"/>
      </w:rPr>
    </w:lvl>
    <w:lvl w:ilvl="6">
      <w:start w:val="0"/>
      <w:numFmt w:val="bullet"/>
      <w:lvlText w:val="•"/>
      <w:lvlJc w:val="left"/>
      <w:pPr>
        <w:ind w:left="5910" w:hanging="324"/>
      </w:pPr>
      <w:rPr>
        <w:rFonts w:hint="default"/>
        <w:lang w:val="es-ES" w:eastAsia="es-ES" w:bidi="es-ES"/>
      </w:rPr>
    </w:lvl>
    <w:lvl w:ilvl="7">
      <w:start w:val="0"/>
      <w:numFmt w:val="bullet"/>
      <w:lvlText w:val="•"/>
      <w:lvlJc w:val="left"/>
      <w:pPr>
        <w:ind w:left="6924" w:hanging="324"/>
      </w:pPr>
      <w:rPr>
        <w:rFonts w:hint="default"/>
        <w:lang w:val="es-ES" w:eastAsia="es-ES" w:bidi="es-ES"/>
      </w:rPr>
    </w:lvl>
    <w:lvl w:ilvl="8">
      <w:start w:val="0"/>
      <w:numFmt w:val="bullet"/>
      <w:lvlText w:val="•"/>
      <w:lvlJc w:val="left"/>
      <w:pPr>
        <w:ind w:left="7938" w:hanging="324"/>
      </w:pPr>
      <w:rPr>
        <w:rFonts w:hint="default"/>
        <w:lang w:val="es-ES" w:eastAsia="es-ES" w:bidi="es-ES"/>
      </w:rPr>
    </w:lvl>
  </w:abstractNum>
  <w:abstractNum w:abstractNumId="34">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33">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32">
    <w:multiLevelType w:val="hybridMultilevel"/>
    <w:lvl w:ilvl="0">
      <w:start w:val="5"/>
      <w:numFmt w:val="decimal"/>
      <w:lvlText w:val="%1"/>
      <w:lvlJc w:val="left"/>
      <w:pPr>
        <w:ind w:left="833" w:hanging="720"/>
        <w:jc w:val="left"/>
      </w:pPr>
      <w:rPr>
        <w:rFonts w:hint="default"/>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31">
    <w:multiLevelType w:val="hybridMultilevel"/>
    <w:lvl w:ilvl="0">
      <w:start w:val="1"/>
      <w:numFmt w:val="decimal"/>
      <w:lvlText w:val="%1"/>
      <w:lvlJc w:val="left"/>
      <w:pPr>
        <w:ind w:left="509" w:hanging="396"/>
        <w:jc w:val="left"/>
      </w:pPr>
      <w:rPr>
        <w:rFonts w:hint="default"/>
        <w:w w:val="99"/>
        <w:lang w:val="es-ES" w:eastAsia="es-ES" w:bidi="es-ES"/>
      </w:rPr>
    </w:lvl>
    <w:lvl w:ilvl="1">
      <w:start w:val="1"/>
      <w:numFmt w:val="lowerLetter"/>
      <w:lvlText w:val="%2)"/>
      <w:lvlJc w:val="left"/>
      <w:pPr>
        <w:ind w:left="833" w:hanging="396"/>
        <w:jc w:val="left"/>
      </w:pPr>
      <w:rPr>
        <w:rFonts w:hint="default" w:ascii="Arial" w:hAnsi="Arial" w:eastAsia="Arial" w:cs="Arial"/>
        <w:spacing w:val="-1"/>
        <w:w w:val="99"/>
        <w:sz w:val="20"/>
        <w:szCs w:val="20"/>
        <w:lang w:val="es-ES" w:eastAsia="es-ES" w:bidi="es-ES"/>
      </w:rPr>
    </w:lvl>
    <w:lvl w:ilvl="2">
      <w:start w:val="1"/>
      <w:numFmt w:val="lowerRoman"/>
      <w:lvlText w:val="%3)"/>
      <w:lvlJc w:val="left"/>
      <w:pPr>
        <w:ind w:left="1106" w:hanging="226"/>
        <w:jc w:val="left"/>
      </w:pPr>
      <w:rPr>
        <w:rFonts w:hint="default" w:ascii="Arial" w:hAnsi="Arial" w:eastAsia="Arial" w:cs="Arial"/>
        <w:spacing w:val="-2"/>
        <w:w w:val="99"/>
        <w:sz w:val="20"/>
        <w:szCs w:val="20"/>
        <w:lang w:val="es-ES" w:eastAsia="es-ES" w:bidi="es-ES"/>
      </w:rPr>
    </w:lvl>
    <w:lvl w:ilvl="3">
      <w:start w:val="0"/>
      <w:numFmt w:val="bullet"/>
      <w:lvlText w:val="•"/>
      <w:lvlJc w:val="left"/>
      <w:pPr>
        <w:ind w:left="1100" w:hanging="226"/>
      </w:pPr>
      <w:rPr>
        <w:rFonts w:hint="default"/>
        <w:lang w:val="es-ES" w:eastAsia="es-ES" w:bidi="es-ES"/>
      </w:rPr>
    </w:lvl>
    <w:lvl w:ilvl="4">
      <w:start w:val="0"/>
      <w:numFmt w:val="bullet"/>
      <w:lvlText w:val="•"/>
      <w:lvlJc w:val="left"/>
      <w:pPr>
        <w:ind w:left="2366" w:hanging="226"/>
      </w:pPr>
      <w:rPr>
        <w:rFonts w:hint="default"/>
        <w:lang w:val="es-ES" w:eastAsia="es-ES" w:bidi="es-ES"/>
      </w:rPr>
    </w:lvl>
    <w:lvl w:ilvl="5">
      <w:start w:val="0"/>
      <w:numFmt w:val="bullet"/>
      <w:lvlText w:val="•"/>
      <w:lvlJc w:val="left"/>
      <w:pPr>
        <w:ind w:left="3633" w:hanging="226"/>
      </w:pPr>
      <w:rPr>
        <w:rFonts w:hint="default"/>
        <w:lang w:val="es-ES" w:eastAsia="es-ES" w:bidi="es-ES"/>
      </w:rPr>
    </w:lvl>
    <w:lvl w:ilvl="6">
      <w:start w:val="0"/>
      <w:numFmt w:val="bullet"/>
      <w:lvlText w:val="•"/>
      <w:lvlJc w:val="left"/>
      <w:pPr>
        <w:ind w:left="4899" w:hanging="226"/>
      </w:pPr>
      <w:rPr>
        <w:rFonts w:hint="default"/>
        <w:lang w:val="es-ES" w:eastAsia="es-ES" w:bidi="es-ES"/>
      </w:rPr>
    </w:lvl>
    <w:lvl w:ilvl="7">
      <w:start w:val="0"/>
      <w:numFmt w:val="bullet"/>
      <w:lvlText w:val="•"/>
      <w:lvlJc w:val="left"/>
      <w:pPr>
        <w:ind w:left="6166" w:hanging="226"/>
      </w:pPr>
      <w:rPr>
        <w:rFonts w:hint="default"/>
        <w:lang w:val="es-ES" w:eastAsia="es-ES" w:bidi="es-ES"/>
      </w:rPr>
    </w:lvl>
    <w:lvl w:ilvl="8">
      <w:start w:val="0"/>
      <w:numFmt w:val="bullet"/>
      <w:lvlText w:val="•"/>
      <w:lvlJc w:val="left"/>
      <w:pPr>
        <w:ind w:left="7433" w:hanging="226"/>
      </w:pPr>
      <w:rPr>
        <w:rFonts w:hint="default"/>
        <w:lang w:val="es-ES" w:eastAsia="es-ES" w:bidi="es-ES"/>
      </w:rPr>
    </w:lvl>
  </w:abstractNum>
  <w:abstractNum w:abstractNumId="30">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965" w:hanging="284"/>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960" w:hanging="284"/>
      </w:pPr>
      <w:rPr>
        <w:rFonts w:hint="default"/>
        <w:lang w:val="es-ES" w:eastAsia="es-ES" w:bidi="es-ES"/>
      </w:rPr>
    </w:lvl>
    <w:lvl w:ilvl="3">
      <w:start w:val="0"/>
      <w:numFmt w:val="bullet"/>
      <w:lvlText w:val="•"/>
      <w:lvlJc w:val="left"/>
      <w:pPr>
        <w:ind w:left="2961" w:hanging="284"/>
      </w:pPr>
      <w:rPr>
        <w:rFonts w:hint="default"/>
        <w:lang w:val="es-ES" w:eastAsia="es-ES" w:bidi="es-ES"/>
      </w:rPr>
    </w:lvl>
    <w:lvl w:ilvl="4">
      <w:start w:val="0"/>
      <w:numFmt w:val="bullet"/>
      <w:lvlText w:val="•"/>
      <w:lvlJc w:val="left"/>
      <w:pPr>
        <w:ind w:left="3962" w:hanging="284"/>
      </w:pPr>
      <w:rPr>
        <w:rFonts w:hint="default"/>
        <w:lang w:val="es-ES" w:eastAsia="es-ES" w:bidi="es-ES"/>
      </w:rPr>
    </w:lvl>
    <w:lvl w:ilvl="5">
      <w:start w:val="0"/>
      <w:numFmt w:val="bullet"/>
      <w:lvlText w:val="•"/>
      <w:lvlJc w:val="left"/>
      <w:pPr>
        <w:ind w:left="4962" w:hanging="284"/>
      </w:pPr>
      <w:rPr>
        <w:rFonts w:hint="default"/>
        <w:lang w:val="es-ES" w:eastAsia="es-ES" w:bidi="es-ES"/>
      </w:rPr>
    </w:lvl>
    <w:lvl w:ilvl="6">
      <w:start w:val="0"/>
      <w:numFmt w:val="bullet"/>
      <w:lvlText w:val="•"/>
      <w:lvlJc w:val="left"/>
      <w:pPr>
        <w:ind w:left="5963" w:hanging="284"/>
      </w:pPr>
      <w:rPr>
        <w:rFonts w:hint="default"/>
        <w:lang w:val="es-ES" w:eastAsia="es-ES" w:bidi="es-ES"/>
      </w:rPr>
    </w:lvl>
    <w:lvl w:ilvl="7">
      <w:start w:val="0"/>
      <w:numFmt w:val="bullet"/>
      <w:lvlText w:val="•"/>
      <w:lvlJc w:val="left"/>
      <w:pPr>
        <w:ind w:left="6964" w:hanging="284"/>
      </w:pPr>
      <w:rPr>
        <w:rFonts w:hint="default"/>
        <w:lang w:val="es-ES" w:eastAsia="es-ES" w:bidi="es-ES"/>
      </w:rPr>
    </w:lvl>
    <w:lvl w:ilvl="8">
      <w:start w:val="0"/>
      <w:numFmt w:val="bullet"/>
      <w:lvlText w:val="•"/>
      <w:lvlJc w:val="left"/>
      <w:pPr>
        <w:ind w:left="7964" w:hanging="284"/>
      </w:pPr>
      <w:rPr>
        <w:rFonts w:hint="default"/>
        <w:lang w:val="es-ES" w:eastAsia="es-ES" w:bidi="es-ES"/>
      </w:rPr>
    </w:lvl>
  </w:abstractNum>
  <w:abstractNum w:abstractNumId="29">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380" w:hanging="396"/>
      </w:pPr>
      <w:rPr>
        <w:rFonts w:hint="default"/>
        <w:lang w:val="es-ES" w:eastAsia="es-ES" w:bidi="es-ES"/>
      </w:rPr>
    </w:lvl>
    <w:lvl w:ilvl="2">
      <w:start w:val="0"/>
      <w:numFmt w:val="bullet"/>
      <w:lvlText w:val="•"/>
      <w:lvlJc w:val="left"/>
      <w:pPr>
        <w:ind w:left="2334" w:hanging="396"/>
      </w:pPr>
      <w:rPr>
        <w:rFonts w:hint="default"/>
        <w:lang w:val="es-ES" w:eastAsia="es-ES" w:bidi="es-ES"/>
      </w:rPr>
    </w:lvl>
    <w:lvl w:ilvl="3">
      <w:start w:val="0"/>
      <w:numFmt w:val="bullet"/>
      <w:lvlText w:val="•"/>
      <w:lvlJc w:val="left"/>
      <w:pPr>
        <w:ind w:left="3288" w:hanging="396"/>
      </w:pPr>
      <w:rPr>
        <w:rFonts w:hint="default"/>
        <w:lang w:val="es-ES" w:eastAsia="es-ES" w:bidi="es-ES"/>
      </w:rPr>
    </w:lvl>
    <w:lvl w:ilvl="4">
      <w:start w:val="0"/>
      <w:numFmt w:val="bullet"/>
      <w:lvlText w:val="•"/>
      <w:lvlJc w:val="left"/>
      <w:pPr>
        <w:ind w:left="4242" w:hanging="396"/>
      </w:pPr>
      <w:rPr>
        <w:rFonts w:hint="default"/>
        <w:lang w:val="es-ES" w:eastAsia="es-ES" w:bidi="es-ES"/>
      </w:rPr>
    </w:lvl>
    <w:lvl w:ilvl="5">
      <w:start w:val="0"/>
      <w:numFmt w:val="bullet"/>
      <w:lvlText w:val="•"/>
      <w:lvlJc w:val="left"/>
      <w:pPr>
        <w:ind w:left="5196" w:hanging="396"/>
      </w:pPr>
      <w:rPr>
        <w:rFonts w:hint="default"/>
        <w:lang w:val="es-ES" w:eastAsia="es-ES" w:bidi="es-ES"/>
      </w:rPr>
    </w:lvl>
    <w:lvl w:ilvl="6">
      <w:start w:val="0"/>
      <w:numFmt w:val="bullet"/>
      <w:lvlText w:val="•"/>
      <w:lvlJc w:val="left"/>
      <w:pPr>
        <w:ind w:left="6150" w:hanging="396"/>
      </w:pPr>
      <w:rPr>
        <w:rFonts w:hint="default"/>
        <w:lang w:val="es-ES" w:eastAsia="es-ES" w:bidi="es-ES"/>
      </w:rPr>
    </w:lvl>
    <w:lvl w:ilvl="7">
      <w:start w:val="0"/>
      <w:numFmt w:val="bullet"/>
      <w:lvlText w:val="•"/>
      <w:lvlJc w:val="left"/>
      <w:pPr>
        <w:ind w:left="7104" w:hanging="396"/>
      </w:pPr>
      <w:rPr>
        <w:rFonts w:hint="default"/>
        <w:lang w:val="es-ES" w:eastAsia="es-ES" w:bidi="es-ES"/>
      </w:rPr>
    </w:lvl>
    <w:lvl w:ilvl="8">
      <w:start w:val="0"/>
      <w:numFmt w:val="bullet"/>
      <w:lvlText w:val="•"/>
      <w:lvlJc w:val="left"/>
      <w:pPr>
        <w:ind w:left="8058" w:hanging="396"/>
      </w:pPr>
      <w:rPr>
        <w:rFonts w:hint="default"/>
        <w:lang w:val="es-ES" w:eastAsia="es-ES" w:bidi="es-ES"/>
      </w:rPr>
    </w:lvl>
  </w:abstractNum>
  <w:abstractNum w:abstractNumId="28">
    <w:multiLevelType w:val="hybridMultilevel"/>
    <w:lvl w:ilvl="0">
      <w:start w:val="1"/>
      <w:numFmt w:val="decimal"/>
      <w:lvlText w:val="%1"/>
      <w:lvlJc w:val="left"/>
      <w:pPr>
        <w:ind w:left="509" w:hanging="396"/>
        <w:jc w:val="right"/>
      </w:pPr>
      <w:rPr>
        <w:rFonts w:hint="default" w:ascii="Arial" w:hAnsi="Arial" w:eastAsia="Arial" w:cs="Arial"/>
        <w:w w:val="99"/>
        <w:sz w:val="20"/>
        <w:szCs w:val="20"/>
        <w:lang w:val="es-ES" w:eastAsia="es-ES" w:bidi="es-ES"/>
      </w:rPr>
    </w:lvl>
    <w:lvl w:ilvl="1">
      <w:start w:val="1"/>
      <w:numFmt w:val="lowerLetter"/>
      <w:lvlText w:val="%2)"/>
      <w:lvlJc w:val="left"/>
      <w:pPr>
        <w:ind w:left="914" w:hanging="233"/>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925" w:hanging="233"/>
      </w:pPr>
      <w:rPr>
        <w:rFonts w:hint="default"/>
        <w:lang w:val="es-ES" w:eastAsia="es-ES" w:bidi="es-ES"/>
      </w:rPr>
    </w:lvl>
    <w:lvl w:ilvl="3">
      <w:start w:val="0"/>
      <w:numFmt w:val="bullet"/>
      <w:lvlText w:val="•"/>
      <w:lvlJc w:val="left"/>
      <w:pPr>
        <w:ind w:left="2930" w:hanging="233"/>
      </w:pPr>
      <w:rPr>
        <w:rFonts w:hint="default"/>
        <w:lang w:val="es-ES" w:eastAsia="es-ES" w:bidi="es-ES"/>
      </w:rPr>
    </w:lvl>
    <w:lvl w:ilvl="4">
      <w:start w:val="0"/>
      <w:numFmt w:val="bullet"/>
      <w:lvlText w:val="•"/>
      <w:lvlJc w:val="left"/>
      <w:pPr>
        <w:ind w:left="3935" w:hanging="233"/>
      </w:pPr>
      <w:rPr>
        <w:rFonts w:hint="default"/>
        <w:lang w:val="es-ES" w:eastAsia="es-ES" w:bidi="es-ES"/>
      </w:rPr>
    </w:lvl>
    <w:lvl w:ilvl="5">
      <w:start w:val="0"/>
      <w:numFmt w:val="bullet"/>
      <w:lvlText w:val="•"/>
      <w:lvlJc w:val="left"/>
      <w:pPr>
        <w:ind w:left="4940" w:hanging="233"/>
      </w:pPr>
      <w:rPr>
        <w:rFonts w:hint="default"/>
        <w:lang w:val="es-ES" w:eastAsia="es-ES" w:bidi="es-ES"/>
      </w:rPr>
    </w:lvl>
    <w:lvl w:ilvl="6">
      <w:start w:val="0"/>
      <w:numFmt w:val="bullet"/>
      <w:lvlText w:val="•"/>
      <w:lvlJc w:val="left"/>
      <w:pPr>
        <w:ind w:left="5945" w:hanging="233"/>
      </w:pPr>
      <w:rPr>
        <w:rFonts w:hint="default"/>
        <w:lang w:val="es-ES" w:eastAsia="es-ES" w:bidi="es-ES"/>
      </w:rPr>
    </w:lvl>
    <w:lvl w:ilvl="7">
      <w:start w:val="0"/>
      <w:numFmt w:val="bullet"/>
      <w:lvlText w:val="•"/>
      <w:lvlJc w:val="left"/>
      <w:pPr>
        <w:ind w:left="6950" w:hanging="233"/>
      </w:pPr>
      <w:rPr>
        <w:rFonts w:hint="default"/>
        <w:lang w:val="es-ES" w:eastAsia="es-ES" w:bidi="es-ES"/>
      </w:rPr>
    </w:lvl>
    <w:lvl w:ilvl="8">
      <w:start w:val="0"/>
      <w:numFmt w:val="bullet"/>
      <w:lvlText w:val="•"/>
      <w:lvlJc w:val="left"/>
      <w:pPr>
        <w:ind w:left="7956" w:hanging="233"/>
      </w:pPr>
      <w:rPr>
        <w:rFonts w:hint="default"/>
        <w:lang w:val="es-ES" w:eastAsia="es-ES" w:bidi="es-ES"/>
      </w:rPr>
    </w:lvl>
  </w:abstractNum>
  <w:abstractNum w:abstractNumId="27">
    <w:multiLevelType w:val="hybridMultilevel"/>
    <w:lvl w:ilvl="0">
      <w:start w:val="3"/>
      <w:numFmt w:val="decimal"/>
      <w:lvlText w:val="%1"/>
      <w:lvlJc w:val="left"/>
      <w:pPr>
        <w:ind w:left="833" w:hanging="720"/>
        <w:jc w:val="left"/>
      </w:pPr>
      <w:rPr>
        <w:rFonts w:hint="default" w:ascii="Arial" w:hAnsi="Arial" w:eastAsia="Arial" w:cs="Arial"/>
        <w:b/>
        <w:bCs/>
        <w:spacing w:val="-4"/>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1"/>
      <w:numFmt w:val="decimal"/>
      <w:lvlText w:val="%1.%2.%3"/>
      <w:lvlJc w:val="left"/>
      <w:pPr>
        <w:ind w:left="833" w:hanging="720"/>
        <w:jc w:val="left"/>
      </w:pPr>
      <w:rPr>
        <w:rFonts w:hint="default" w:ascii="Arial" w:hAnsi="Arial" w:eastAsia="Arial" w:cs="Arial"/>
        <w:b/>
        <w:bCs/>
        <w:spacing w:val="-1"/>
        <w:w w:val="100"/>
        <w:sz w:val="22"/>
        <w:szCs w:val="22"/>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26">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25">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833" w:hanging="324"/>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246" w:hanging="360"/>
      </w:pPr>
      <w:rPr>
        <w:rFonts w:hint="default" w:ascii="Symbol" w:hAnsi="Symbol" w:eastAsia="Symbol" w:cs="Symbol"/>
        <w:w w:val="99"/>
        <w:sz w:val="20"/>
        <w:szCs w:val="20"/>
        <w:lang w:val="es-ES" w:eastAsia="es-ES" w:bidi="es-ES"/>
      </w:rPr>
    </w:lvl>
    <w:lvl w:ilvl="3">
      <w:start w:val="0"/>
      <w:numFmt w:val="bullet"/>
      <w:lvlText w:val="•"/>
      <w:lvlJc w:val="left"/>
      <w:pPr>
        <w:ind w:left="1240" w:hanging="360"/>
      </w:pPr>
      <w:rPr>
        <w:rFonts w:hint="default"/>
        <w:lang w:val="es-ES" w:eastAsia="es-ES" w:bidi="es-ES"/>
      </w:rPr>
    </w:lvl>
    <w:lvl w:ilvl="4">
      <w:start w:val="0"/>
      <w:numFmt w:val="bullet"/>
      <w:lvlText w:val="•"/>
      <w:lvlJc w:val="left"/>
      <w:pPr>
        <w:ind w:left="2486" w:hanging="360"/>
      </w:pPr>
      <w:rPr>
        <w:rFonts w:hint="default"/>
        <w:lang w:val="es-ES" w:eastAsia="es-ES" w:bidi="es-ES"/>
      </w:rPr>
    </w:lvl>
    <w:lvl w:ilvl="5">
      <w:start w:val="0"/>
      <w:numFmt w:val="bullet"/>
      <w:lvlText w:val="•"/>
      <w:lvlJc w:val="left"/>
      <w:pPr>
        <w:ind w:left="3733" w:hanging="360"/>
      </w:pPr>
      <w:rPr>
        <w:rFonts w:hint="default"/>
        <w:lang w:val="es-ES" w:eastAsia="es-ES" w:bidi="es-ES"/>
      </w:rPr>
    </w:lvl>
    <w:lvl w:ilvl="6">
      <w:start w:val="0"/>
      <w:numFmt w:val="bullet"/>
      <w:lvlText w:val="•"/>
      <w:lvlJc w:val="left"/>
      <w:pPr>
        <w:ind w:left="4979" w:hanging="360"/>
      </w:pPr>
      <w:rPr>
        <w:rFonts w:hint="default"/>
        <w:lang w:val="es-ES" w:eastAsia="es-ES" w:bidi="es-ES"/>
      </w:rPr>
    </w:lvl>
    <w:lvl w:ilvl="7">
      <w:start w:val="0"/>
      <w:numFmt w:val="bullet"/>
      <w:lvlText w:val="•"/>
      <w:lvlJc w:val="left"/>
      <w:pPr>
        <w:ind w:left="6226" w:hanging="360"/>
      </w:pPr>
      <w:rPr>
        <w:rFonts w:hint="default"/>
        <w:lang w:val="es-ES" w:eastAsia="es-ES" w:bidi="es-ES"/>
      </w:rPr>
    </w:lvl>
    <w:lvl w:ilvl="8">
      <w:start w:val="0"/>
      <w:numFmt w:val="bullet"/>
      <w:lvlText w:val="•"/>
      <w:lvlJc w:val="left"/>
      <w:pPr>
        <w:ind w:left="7473" w:hanging="360"/>
      </w:pPr>
      <w:rPr>
        <w:rFonts w:hint="default"/>
        <w:lang w:val="es-ES" w:eastAsia="es-ES" w:bidi="es-ES"/>
      </w:rPr>
    </w:lvl>
  </w:abstractNum>
  <w:abstractNum w:abstractNumId="24">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23">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22">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21">
    <w:multiLevelType w:val="hybridMultilevel"/>
    <w:lvl w:ilvl="0">
      <w:start w:val="6"/>
      <w:numFmt w:val="decimal"/>
      <w:lvlText w:val="%1"/>
      <w:lvlJc w:val="left"/>
      <w:pPr>
        <w:ind w:left="833" w:hanging="720"/>
        <w:jc w:val="left"/>
      </w:pPr>
      <w:rPr>
        <w:rFonts w:hint="default" w:ascii="Arial" w:hAnsi="Arial" w:eastAsia="Arial" w:cs="Arial"/>
        <w:b/>
        <w:bCs/>
        <w:spacing w:val="-14"/>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19">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18">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17">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1053" w:hanging="233"/>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049" w:hanging="233"/>
      </w:pPr>
      <w:rPr>
        <w:rFonts w:hint="default"/>
        <w:lang w:val="es-ES" w:eastAsia="es-ES" w:bidi="es-ES"/>
      </w:rPr>
    </w:lvl>
    <w:lvl w:ilvl="3">
      <w:start w:val="0"/>
      <w:numFmt w:val="bullet"/>
      <w:lvlText w:val="•"/>
      <w:lvlJc w:val="left"/>
      <w:pPr>
        <w:ind w:left="3039" w:hanging="233"/>
      </w:pPr>
      <w:rPr>
        <w:rFonts w:hint="default"/>
        <w:lang w:val="es-ES" w:eastAsia="es-ES" w:bidi="es-ES"/>
      </w:rPr>
    </w:lvl>
    <w:lvl w:ilvl="4">
      <w:start w:val="0"/>
      <w:numFmt w:val="bullet"/>
      <w:lvlText w:val="•"/>
      <w:lvlJc w:val="left"/>
      <w:pPr>
        <w:ind w:left="4028" w:hanging="233"/>
      </w:pPr>
      <w:rPr>
        <w:rFonts w:hint="default"/>
        <w:lang w:val="es-ES" w:eastAsia="es-ES" w:bidi="es-ES"/>
      </w:rPr>
    </w:lvl>
    <w:lvl w:ilvl="5">
      <w:start w:val="0"/>
      <w:numFmt w:val="bullet"/>
      <w:lvlText w:val="•"/>
      <w:lvlJc w:val="left"/>
      <w:pPr>
        <w:ind w:left="5018" w:hanging="233"/>
      </w:pPr>
      <w:rPr>
        <w:rFonts w:hint="default"/>
        <w:lang w:val="es-ES" w:eastAsia="es-ES" w:bidi="es-ES"/>
      </w:rPr>
    </w:lvl>
    <w:lvl w:ilvl="6">
      <w:start w:val="0"/>
      <w:numFmt w:val="bullet"/>
      <w:lvlText w:val="•"/>
      <w:lvlJc w:val="left"/>
      <w:pPr>
        <w:ind w:left="6008" w:hanging="233"/>
      </w:pPr>
      <w:rPr>
        <w:rFonts w:hint="default"/>
        <w:lang w:val="es-ES" w:eastAsia="es-ES" w:bidi="es-ES"/>
      </w:rPr>
    </w:lvl>
    <w:lvl w:ilvl="7">
      <w:start w:val="0"/>
      <w:numFmt w:val="bullet"/>
      <w:lvlText w:val="•"/>
      <w:lvlJc w:val="left"/>
      <w:pPr>
        <w:ind w:left="6997" w:hanging="233"/>
      </w:pPr>
      <w:rPr>
        <w:rFonts w:hint="default"/>
        <w:lang w:val="es-ES" w:eastAsia="es-ES" w:bidi="es-ES"/>
      </w:rPr>
    </w:lvl>
    <w:lvl w:ilvl="8">
      <w:start w:val="0"/>
      <w:numFmt w:val="bullet"/>
      <w:lvlText w:val="•"/>
      <w:lvlJc w:val="left"/>
      <w:pPr>
        <w:ind w:left="7987" w:hanging="233"/>
      </w:pPr>
      <w:rPr>
        <w:rFonts w:hint="default"/>
        <w:lang w:val="es-ES" w:eastAsia="es-ES" w:bidi="es-ES"/>
      </w:rPr>
    </w:lvl>
  </w:abstractNum>
  <w:abstractNum w:abstractNumId="16">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15">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821" w:hanging="31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836" w:hanging="312"/>
      </w:pPr>
      <w:rPr>
        <w:rFonts w:hint="default"/>
        <w:lang w:val="es-ES" w:eastAsia="es-ES" w:bidi="es-ES"/>
      </w:rPr>
    </w:lvl>
    <w:lvl w:ilvl="3">
      <w:start w:val="0"/>
      <w:numFmt w:val="bullet"/>
      <w:lvlText w:val="•"/>
      <w:lvlJc w:val="left"/>
      <w:pPr>
        <w:ind w:left="2852" w:hanging="312"/>
      </w:pPr>
      <w:rPr>
        <w:rFonts w:hint="default"/>
        <w:lang w:val="es-ES" w:eastAsia="es-ES" w:bidi="es-ES"/>
      </w:rPr>
    </w:lvl>
    <w:lvl w:ilvl="4">
      <w:start w:val="0"/>
      <w:numFmt w:val="bullet"/>
      <w:lvlText w:val="•"/>
      <w:lvlJc w:val="left"/>
      <w:pPr>
        <w:ind w:left="3868" w:hanging="312"/>
      </w:pPr>
      <w:rPr>
        <w:rFonts w:hint="default"/>
        <w:lang w:val="es-ES" w:eastAsia="es-ES" w:bidi="es-ES"/>
      </w:rPr>
    </w:lvl>
    <w:lvl w:ilvl="5">
      <w:start w:val="0"/>
      <w:numFmt w:val="bullet"/>
      <w:lvlText w:val="•"/>
      <w:lvlJc w:val="left"/>
      <w:pPr>
        <w:ind w:left="4885" w:hanging="312"/>
      </w:pPr>
      <w:rPr>
        <w:rFonts w:hint="default"/>
        <w:lang w:val="es-ES" w:eastAsia="es-ES" w:bidi="es-ES"/>
      </w:rPr>
    </w:lvl>
    <w:lvl w:ilvl="6">
      <w:start w:val="0"/>
      <w:numFmt w:val="bullet"/>
      <w:lvlText w:val="•"/>
      <w:lvlJc w:val="left"/>
      <w:pPr>
        <w:ind w:left="5901" w:hanging="312"/>
      </w:pPr>
      <w:rPr>
        <w:rFonts w:hint="default"/>
        <w:lang w:val="es-ES" w:eastAsia="es-ES" w:bidi="es-ES"/>
      </w:rPr>
    </w:lvl>
    <w:lvl w:ilvl="7">
      <w:start w:val="0"/>
      <w:numFmt w:val="bullet"/>
      <w:lvlText w:val="•"/>
      <w:lvlJc w:val="left"/>
      <w:pPr>
        <w:ind w:left="6917" w:hanging="312"/>
      </w:pPr>
      <w:rPr>
        <w:rFonts w:hint="default"/>
        <w:lang w:val="es-ES" w:eastAsia="es-ES" w:bidi="es-ES"/>
      </w:rPr>
    </w:lvl>
    <w:lvl w:ilvl="8">
      <w:start w:val="0"/>
      <w:numFmt w:val="bullet"/>
      <w:lvlText w:val="•"/>
      <w:lvlJc w:val="left"/>
      <w:pPr>
        <w:ind w:left="7933" w:hanging="312"/>
      </w:pPr>
      <w:rPr>
        <w:rFonts w:hint="default"/>
        <w:lang w:val="es-ES" w:eastAsia="es-ES" w:bidi="es-ES"/>
      </w:rPr>
    </w:lvl>
  </w:abstractNum>
  <w:abstractNum w:abstractNumId="14">
    <w:multiLevelType w:val="hybridMultilevel"/>
    <w:lvl w:ilvl="0">
      <w:start w:val="4"/>
      <w:numFmt w:val="decimal"/>
      <w:lvlText w:val="%1"/>
      <w:lvlJc w:val="left"/>
      <w:pPr>
        <w:ind w:left="833" w:hanging="720"/>
        <w:jc w:val="left"/>
      </w:pPr>
      <w:rPr>
        <w:rFonts w:hint="default" w:ascii="Arial" w:hAnsi="Arial" w:eastAsia="Arial" w:cs="Arial"/>
        <w:b/>
        <w:bCs/>
        <w:spacing w:val="-14"/>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13">
    <w:multiLevelType w:val="hybridMultilevel"/>
    <w:lvl w:ilvl="0">
      <w:start w:val="1"/>
      <w:numFmt w:val="decimal"/>
      <w:lvlText w:val="%1"/>
      <w:lvlJc w:val="left"/>
      <w:pPr>
        <w:ind w:left="509" w:hanging="396"/>
        <w:jc w:val="left"/>
      </w:pPr>
      <w:rPr>
        <w:rFonts w:hint="default" w:ascii="Arial" w:hAnsi="Arial" w:eastAsia="Arial" w:cs="Arial"/>
        <w:w w:val="99"/>
        <w:position w:val="2"/>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12">
    <w:multiLevelType w:val="hybridMultilevel"/>
    <w:lvl w:ilvl="0">
      <w:start w:val="1"/>
      <w:numFmt w:val="decimal"/>
      <w:lvlText w:val="%1"/>
      <w:lvlJc w:val="left"/>
      <w:pPr>
        <w:ind w:left="509" w:hanging="396"/>
        <w:jc w:val="left"/>
      </w:pPr>
      <w:rPr>
        <w:rFonts w:hint="default" w:ascii="Arial" w:hAnsi="Arial" w:eastAsia="Arial" w:cs="Arial"/>
        <w:w w:val="99"/>
        <w:position w:val="1"/>
        <w:sz w:val="20"/>
        <w:szCs w:val="20"/>
        <w:lang w:val="es-ES" w:eastAsia="es-ES" w:bidi="es-ES"/>
      </w:rPr>
    </w:lvl>
    <w:lvl w:ilvl="1">
      <w:start w:val="0"/>
      <w:numFmt w:val="bullet"/>
      <w:lvlText w:val="•"/>
      <w:lvlJc w:val="left"/>
      <w:pPr>
        <w:ind w:left="1446" w:hanging="396"/>
      </w:pPr>
      <w:rPr>
        <w:rFonts w:hint="default"/>
        <w:lang w:val="es-ES" w:eastAsia="es-ES" w:bidi="es-ES"/>
      </w:rPr>
    </w:lvl>
    <w:lvl w:ilvl="2">
      <w:start w:val="0"/>
      <w:numFmt w:val="bullet"/>
      <w:lvlText w:val="•"/>
      <w:lvlJc w:val="left"/>
      <w:pPr>
        <w:ind w:left="2393" w:hanging="396"/>
      </w:pPr>
      <w:rPr>
        <w:rFonts w:hint="default"/>
        <w:lang w:val="es-ES" w:eastAsia="es-ES" w:bidi="es-ES"/>
      </w:rPr>
    </w:lvl>
    <w:lvl w:ilvl="3">
      <w:start w:val="0"/>
      <w:numFmt w:val="bullet"/>
      <w:lvlText w:val="•"/>
      <w:lvlJc w:val="left"/>
      <w:pPr>
        <w:ind w:left="3339" w:hanging="396"/>
      </w:pPr>
      <w:rPr>
        <w:rFonts w:hint="default"/>
        <w:lang w:val="es-ES" w:eastAsia="es-ES" w:bidi="es-ES"/>
      </w:rPr>
    </w:lvl>
    <w:lvl w:ilvl="4">
      <w:start w:val="0"/>
      <w:numFmt w:val="bullet"/>
      <w:lvlText w:val="•"/>
      <w:lvlJc w:val="left"/>
      <w:pPr>
        <w:ind w:left="4286" w:hanging="396"/>
      </w:pPr>
      <w:rPr>
        <w:rFonts w:hint="default"/>
        <w:lang w:val="es-ES" w:eastAsia="es-ES" w:bidi="es-ES"/>
      </w:rPr>
    </w:lvl>
    <w:lvl w:ilvl="5">
      <w:start w:val="0"/>
      <w:numFmt w:val="bullet"/>
      <w:lvlText w:val="•"/>
      <w:lvlJc w:val="left"/>
      <w:pPr>
        <w:ind w:left="5233" w:hanging="396"/>
      </w:pPr>
      <w:rPr>
        <w:rFonts w:hint="default"/>
        <w:lang w:val="es-ES" w:eastAsia="es-ES" w:bidi="es-ES"/>
      </w:rPr>
    </w:lvl>
    <w:lvl w:ilvl="6">
      <w:start w:val="0"/>
      <w:numFmt w:val="bullet"/>
      <w:lvlText w:val="•"/>
      <w:lvlJc w:val="left"/>
      <w:pPr>
        <w:ind w:left="6179" w:hanging="396"/>
      </w:pPr>
      <w:rPr>
        <w:rFonts w:hint="default"/>
        <w:lang w:val="es-ES" w:eastAsia="es-ES" w:bidi="es-ES"/>
      </w:rPr>
    </w:lvl>
    <w:lvl w:ilvl="7">
      <w:start w:val="0"/>
      <w:numFmt w:val="bullet"/>
      <w:lvlText w:val="•"/>
      <w:lvlJc w:val="left"/>
      <w:pPr>
        <w:ind w:left="7126" w:hanging="396"/>
      </w:pPr>
      <w:rPr>
        <w:rFonts w:hint="default"/>
        <w:lang w:val="es-ES" w:eastAsia="es-ES" w:bidi="es-ES"/>
      </w:rPr>
    </w:lvl>
    <w:lvl w:ilvl="8">
      <w:start w:val="0"/>
      <w:numFmt w:val="bullet"/>
      <w:lvlText w:val="•"/>
      <w:lvlJc w:val="left"/>
      <w:pPr>
        <w:ind w:left="8073" w:hanging="396"/>
      </w:pPr>
      <w:rPr>
        <w:rFonts w:hint="default"/>
        <w:lang w:val="es-ES" w:eastAsia="es-ES" w:bidi="es-ES"/>
      </w:rPr>
    </w:lvl>
  </w:abstractNum>
  <w:abstractNum w:abstractNumId="11">
    <w:multiLevelType w:val="hybridMultilevel"/>
    <w:lvl w:ilvl="0">
      <w:start w:val="3"/>
      <w:numFmt w:val="decimal"/>
      <w:lvlText w:val="%1"/>
      <w:lvlJc w:val="left"/>
      <w:pPr>
        <w:ind w:left="833" w:hanging="720"/>
        <w:jc w:val="left"/>
      </w:pPr>
      <w:rPr>
        <w:rFonts w:hint="default" w:ascii="Arial" w:hAnsi="Arial" w:eastAsia="Arial" w:cs="Arial"/>
        <w:b/>
        <w:bCs/>
        <w:spacing w:val="-14"/>
        <w:w w:val="100"/>
        <w:sz w:val="24"/>
        <w:szCs w:val="24"/>
        <w:lang w:val="es-ES" w:eastAsia="es-ES" w:bidi="es-ES"/>
      </w:rPr>
    </w:lvl>
    <w:lvl w:ilvl="1">
      <w:start w:val="1"/>
      <w:numFmt w:val="decimal"/>
      <w:lvlText w:val="%1.%2"/>
      <w:lvlJc w:val="left"/>
      <w:pPr>
        <w:ind w:left="833" w:hanging="720"/>
        <w:jc w:val="left"/>
      </w:pPr>
      <w:rPr>
        <w:rFonts w:hint="default" w:ascii="Arial" w:hAnsi="Arial" w:eastAsia="Arial" w:cs="Arial"/>
        <w:b/>
        <w:bCs/>
        <w:spacing w:val="-1"/>
        <w:w w:val="100"/>
        <w:sz w:val="22"/>
        <w:szCs w:val="22"/>
        <w:lang w:val="es-ES" w:eastAsia="es-ES" w:bidi="es-ES"/>
      </w:rPr>
    </w:lvl>
    <w:lvl w:ilvl="2">
      <w:start w:val="0"/>
      <w:numFmt w:val="bullet"/>
      <w:lvlText w:val="•"/>
      <w:lvlJc w:val="left"/>
      <w:pPr>
        <w:ind w:left="2665" w:hanging="720"/>
      </w:pPr>
      <w:rPr>
        <w:rFonts w:hint="default"/>
        <w:lang w:val="es-ES" w:eastAsia="es-ES" w:bidi="es-ES"/>
      </w:rPr>
    </w:lvl>
    <w:lvl w:ilvl="3">
      <w:start w:val="0"/>
      <w:numFmt w:val="bullet"/>
      <w:lvlText w:val="•"/>
      <w:lvlJc w:val="left"/>
      <w:pPr>
        <w:ind w:left="3577" w:hanging="720"/>
      </w:pPr>
      <w:rPr>
        <w:rFonts w:hint="default"/>
        <w:lang w:val="es-ES" w:eastAsia="es-ES" w:bidi="es-ES"/>
      </w:rPr>
    </w:lvl>
    <w:lvl w:ilvl="4">
      <w:start w:val="0"/>
      <w:numFmt w:val="bullet"/>
      <w:lvlText w:val="•"/>
      <w:lvlJc w:val="left"/>
      <w:pPr>
        <w:ind w:left="4490" w:hanging="720"/>
      </w:pPr>
      <w:rPr>
        <w:rFonts w:hint="default"/>
        <w:lang w:val="es-ES" w:eastAsia="es-ES" w:bidi="es-ES"/>
      </w:rPr>
    </w:lvl>
    <w:lvl w:ilvl="5">
      <w:start w:val="0"/>
      <w:numFmt w:val="bullet"/>
      <w:lvlText w:val="•"/>
      <w:lvlJc w:val="left"/>
      <w:pPr>
        <w:ind w:left="5403" w:hanging="720"/>
      </w:pPr>
      <w:rPr>
        <w:rFonts w:hint="default"/>
        <w:lang w:val="es-ES" w:eastAsia="es-ES" w:bidi="es-ES"/>
      </w:rPr>
    </w:lvl>
    <w:lvl w:ilvl="6">
      <w:start w:val="0"/>
      <w:numFmt w:val="bullet"/>
      <w:lvlText w:val="•"/>
      <w:lvlJc w:val="left"/>
      <w:pPr>
        <w:ind w:left="6315" w:hanging="720"/>
      </w:pPr>
      <w:rPr>
        <w:rFonts w:hint="default"/>
        <w:lang w:val="es-ES" w:eastAsia="es-ES" w:bidi="es-ES"/>
      </w:rPr>
    </w:lvl>
    <w:lvl w:ilvl="7">
      <w:start w:val="0"/>
      <w:numFmt w:val="bullet"/>
      <w:lvlText w:val="•"/>
      <w:lvlJc w:val="left"/>
      <w:pPr>
        <w:ind w:left="7228" w:hanging="720"/>
      </w:pPr>
      <w:rPr>
        <w:rFonts w:hint="default"/>
        <w:lang w:val="es-ES" w:eastAsia="es-ES" w:bidi="es-ES"/>
      </w:rPr>
    </w:lvl>
    <w:lvl w:ilvl="8">
      <w:start w:val="0"/>
      <w:numFmt w:val="bullet"/>
      <w:lvlText w:val="•"/>
      <w:lvlJc w:val="left"/>
      <w:pPr>
        <w:ind w:left="8141" w:hanging="720"/>
      </w:pPr>
      <w:rPr>
        <w:rFonts w:hint="default"/>
        <w:lang w:val="es-ES" w:eastAsia="es-ES" w:bidi="es-ES"/>
      </w:rPr>
    </w:lvl>
  </w:abstractNum>
  <w:abstractNum w:abstractNumId="10">
    <w:multiLevelType w:val="hybridMultilevel"/>
    <w:lvl w:ilvl="0">
      <w:start w:val="1"/>
      <w:numFmt w:val="decimal"/>
      <w:lvlText w:val="%1"/>
      <w:lvlJc w:val="left"/>
      <w:pPr>
        <w:ind w:left="509" w:hanging="396"/>
        <w:jc w:val="left"/>
      </w:pPr>
      <w:rPr>
        <w:rFonts w:hint="default" w:ascii="Arial" w:hAnsi="Arial" w:eastAsia="Arial" w:cs="Arial"/>
        <w:w w:val="99"/>
        <w:sz w:val="20"/>
        <w:szCs w:val="20"/>
        <w:lang w:val="es-ES" w:eastAsia="es-ES" w:bidi="es-ES"/>
      </w:rPr>
    </w:lvl>
    <w:lvl w:ilvl="1">
      <w:start w:val="1"/>
      <w:numFmt w:val="lowerLetter"/>
      <w:lvlText w:val="%2)"/>
      <w:lvlJc w:val="left"/>
      <w:pPr>
        <w:ind w:left="833" w:hanging="324"/>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181" w:hanging="360"/>
      </w:pPr>
      <w:rPr>
        <w:rFonts w:hint="default" w:ascii="Symbol" w:hAnsi="Symbol" w:eastAsia="Symbol" w:cs="Symbol"/>
        <w:w w:val="99"/>
        <w:sz w:val="20"/>
        <w:szCs w:val="20"/>
        <w:lang w:val="es-ES" w:eastAsia="es-ES" w:bidi="es-ES"/>
      </w:rPr>
    </w:lvl>
    <w:lvl w:ilvl="3">
      <w:start w:val="0"/>
      <w:numFmt w:val="bullet"/>
      <w:lvlText w:val="•"/>
      <w:lvlJc w:val="left"/>
      <w:pPr>
        <w:ind w:left="1180" w:hanging="360"/>
      </w:pPr>
      <w:rPr>
        <w:rFonts w:hint="default"/>
        <w:lang w:val="es-ES" w:eastAsia="es-ES" w:bidi="es-ES"/>
      </w:rPr>
    </w:lvl>
    <w:lvl w:ilvl="4">
      <w:start w:val="0"/>
      <w:numFmt w:val="bullet"/>
      <w:lvlText w:val="•"/>
      <w:lvlJc w:val="left"/>
      <w:pPr>
        <w:ind w:left="2435" w:hanging="360"/>
      </w:pPr>
      <w:rPr>
        <w:rFonts w:hint="default"/>
        <w:lang w:val="es-ES" w:eastAsia="es-ES" w:bidi="es-ES"/>
      </w:rPr>
    </w:lvl>
    <w:lvl w:ilvl="5">
      <w:start w:val="0"/>
      <w:numFmt w:val="bullet"/>
      <w:lvlText w:val="•"/>
      <w:lvlJc w:val="left"/>
      <w:pPr>
        <w:ind w:left="3690" w:hanging="360"/>
      </w:pPr>
      <w:rPr>
        <w:rFonts w:hint="default"/>
        <w:lang w:val="es-ES" w:eastAsia="es-ES" w:bidi="es-ES"/>
      </w:rPr>
    </w:lvl>
    <w:lvl w:ilvl="6">
      <w:start w:val="0"/>
      <w:numFmt w:val="bullet"/>
      <w:lvlText w:val="•"/>
      <w:lvlJc w:val="left"/>
      <w:pPr>
        <w:ind w:left="4945" w:hanging="360"/>
      </w:pPr>
      <w:rPr>
        <w:rFonts w:hint="default"/>
        <w:lang w:val="es-ES" w:eastAsia="es-ES" w:bidi="es-ES"/>
      </w:rPr>
    </w:lvl>
    <w:lvl w:ilvl="7">
      <w:start w:val="0"/>
      <w:numFmt w:val="bullet"/>
      <w:lvlText w:val="•"/>
      <w:lvlJc w:val="left"/>
      <w:pPr>
        <w:ind w:left="6200" w:hanging="360"/>
      </w:pPr>
      <w:rPr>
        <w:rFonts w:hint="default"/>
        <w:lang w:val="es-ES" w:eastAsia="es-ES" w:bidi="es-ES"/>
      </w:rPr>
    </w:lvl>
    <w:lvl w:ilvl="8">
      <w:start w:val="0"/>
      <w:numFmt w:val="bullet"/>
      <w:lvlText w:val="•"/>
      <w:lvlJc w:val="left"/>
      <w:pPr>
        <w:ind w:left="7456" w:hanging="360"/>
      </w:pPr>
      <w:rPr>
        <w:rFonts w:hint="default"/>
        <w:lang w:val="es-ES" w:eastAsia="es-ES" w:bidi="es-ES"/>
      </w:rPr>
    </w:lvl>
  </w:abstractNum>
  <w:abstractNum w:abstractNumId="9">
    <w:multiLevelType w:val="hybridMultilevel"/>
    <w:lvl w:ilvl="0">
      <w:start w:val="1"/>
      <w:numFmt w:val="decimal"/>
      <w:lvlText w:val="%1"/>
      <w:lvlJc w:val="left"/>
      <w:pPr>
        <w:ind w:left="1078" w:hanging="680"/>
        <w:jc w:val="left"/>
      </w:pPr>
      <w:rPr>
        <w:rFonts w:hint="default" w:ascii="Arial" w:hAnsi="Arial" w:eastAsia="Arial" w:cs="Arial"/>
        <w:b/>
        <w:bCs/>
        <w:w w:val="99"/>
        <w:sz w:val="20"/>
        <w:szCs w:val="20"/>
        <w:lang w:val="es-ES" w:eastAsia="es-ES" w:bidi="es-ES"/>
      </w:rPr>
    </w:lvl>
    <w:lvl w:ilvl="1">
      <w:start w:val="1"/>
      <w:numFmt w:val="decimal"/>
      <w:lvlText w:val="%1.%2"/>
      <w:lvlJc w:val="left"/>
      <w:pPr>
        <w:ind w:left="1718" w:hanging="64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636" w:hanging="641"/>
      </w:pPr>
      <w:rPr>
        <w:rFonts w:hint="default"/>
        <w:lang w:val="es-ES" w:eastAsia="es-ES" w:bidi="es-ES"/>
      </w:rPr>
    </w:lvl>
    <w:lvl w:ilvl="3">
      <w:start w:val="0"/>
      <w:numFmt w:val="bullet"/>
      <w:lvlText w:val="•"/>
      <w:lvlJc w:val="left"/>
      <w:pPr>
        <w:ind w:left="3552" w:hanging="641"/>
      </w:pPr>
      <w:rPr>
        <w:rFonts w:hint="default"/>
        <w:lang w:val="es-ES" w:eastAsia="es-ES" w:bidi="es-ES"/>
      </w:rPr>
    </w:lvl>
    <w:lvl w:ilvl="4">
      <w:start w:val="0"/>
      <w:numFmt w:val="bullet"/>
      <w:lvlText w:val="•"/>
      <w:lvlJc w:val="left"/>
      <w:pPr>
        <w:ind w:left="4468" w:hanging="641"/>
      </w:pPr>
      <w:rPr>
        <w:rFonts w:hint="default"/>
        <w:lang w:val="es-ES" w:eastAsia="es-ES" w:bidi="es-ES"/>
      </w:rPr>
    </w:lvl>
    <w:lvl w:ilvl="5">
      <w:start w:val="0"/>
      <w:numFmt w:val="bullet"/>
      <w:lvlText w:val="•"/>
      <w:lvlJc w:val="left"/>
      <w:pPr>
        <w:ind w:left="5385" w:hanging="641"/>
      </w:pPr>
      <w:rPr>
        <w:rFonts w:hint="default"/>
        <w:lang w:val="es-ES" w:eastAsia="es-ES" w:bidi="es-ES"/>
      </w:rPr>
    </w:lvl>
    <w:lvl w:ilvl="6">
      <w:start w:val="0"/>
      <w:numFmt w:val="bullet"/>
      <w:lvlText w:val="•"/>
      <w:lvlJc w:val="left"/>
      <w:pPr>
        <w:ind w:left="6301" w:hanging="641"/>
      </w:pPr>
      <w:rPr>
        <w:rFonts w:hint="default"/>
        <w:lang w:val="es-ES" w:eastAsia="es-ES" w:bidi="es-ES"/>
      </w:rPr>
    </w:lvl>
    <w:lvl w:ilvl="7">
      <w:start w:val="0"/>
      <w:numFmt w:val="bullet"/>
      <w:lvlText w:val="•"/>
      <w:lvlJc w:val="left"/>
      <w:pPr>
        <w:ind w:left="7217" w:hanging="641"/>
      </w:pPr>
      <w:rPr>
        <w:rFonts w:hint="default"/>
        <w:lang w:val="es-ES" w:eastAsia="es-ES" w:bidi="es-ES"/>
      </w:rPr>
    </w:lvl>
    <w:lvl w:ilvl="8">
      <w:start w:val="0"/>
      <w:numFmt w:val="bullet"/>
      <w:lvlText w:val="•"/>
      <w:lvlJc w:val="left"/>
      <w:pPr>
        <w:ind w:left="8133" w:hanging="641"/>
      </w:pPr>
      <w:rPr>
        <w:rFonts w:hint="default"/>
        <w:lang w:val="es-ES" w:eastAsia="es-ES" w:bidi="es-ES"/>
      </w:rPr>
    </w:lvl>
  </w:abstractNum>
  <w:abstractNum w:abstractNumId="8">
    <w:multiLevelType w:val="hybridMultilevel"/>
    <w:lvl w:ilvl="0">
      <w:start w:val="1"/>
      <w:numFmt w:val="decimal"/>
      <w:lvlText w:val="%1"/>
      <w:lvlJc w:val="left"/>
      <w:pPr>
        <w:ind w:left="1078" w:hanging="680"/>
        <w:jc w:val="left"/>
      </w:pPr>
      <w:rPr>
        <w:rFonts w:hint="default" w:ascii="Arial" w:hAnsi="Arial" w:eastAsia="Arial" w:cs="Arial"/>
        <w:b/>
        <w:bCs/>
        <w:w w:val="99"/>
        <w:sz w:val="20"/>
        <w:szCs w:val="20"/>
        <w:lang w:val="es-ES" w:eastAsia="es-ES" w:bidi="es-ES"/>
      </w:rPr>
    </w:lvl>
    <w:lvl w:ilvl="1">
      <w:start w:val="1"/>
      <w:numFmt w:val="decimal"/>
      <w:lvlText w:val="%1.%2"/>
      <w:lvlJc w:val="left"/>
      <w:pPr>
        <w:ind w:left="1718" w:hanging="64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636" w:hanging="641"/>
      </w:pPr>
      <w:rPr>
        <w:rFonts w:hint="default"/>
        <w:lang w:val="es-ES" w:eastAsia="es-ES" w:bidi="es-ES"/>
      </w:rPr>
    </w:lvl>
    <w:lvl w:ilvl="3">
      <w:start w:val="0"/>
      <w:numFmt w:val="bullet"/>
      <w:lvlText w:val="•"/>
      <w:lvlJc w:val="left"/>
      <w:pPr>
        <w:ind w:left="3552" w:hanging="641"/>
      </w:pPr>
      <w:rPr>
        <w:rFonts w:hint="default"/>
        <w:lang w:val="es-ES" w:eastAsia="es-ES" w:bidi="es-ES"/>
      </w:rPr>
    </w:lvl>
    <w:lvl w:ilvl="4">
      <w:start w:val="0"/>
      <w:numFmt w:val="bullet"/>
      <w:lvlText w:val="•"/>
      <w:lvlJc w:val="left"/>
      <w:pPr>
        <w:ind w:left="4468" w:hanging="641"/>
      </w:pPr>
      <w:rPr>
        <w:rFonts w:hint="default"/>
        <w:lang w:val="es-ES" w:eastAsia="es-ES" w:bidi="es-ES"/>
      </w:rPr>
    </w:lvl>
    <w:lvl w:ilvl="5">
      <w:start w:val="0"/>
      <w:numFmt w:val="bullet"/>
      <w:lvlText w:val="•"/>
      <w:lvlJc w:val="left"/>
      <w:pPr>
        <w:ind w:left="5385" w:hanging="641"/>
      </w:pPr>
      <w:rPr>
        <w:rFonts w:hint="default"/>
        <w:lang w:val="es-ES" w:eastAsia="es-ES" w:bidi="es-ES"/>
      </w:rPr>
    </w:lvl>
    <w:lvl w:ilvl="6">
      <w:start w:val="0"/>
      <w:numFmt w:val="bullet"/>
      <w:lvlText w:val="•"/>
      <w:lvlJc w:val="left"/>
      <w:pPr>
        <w:ind w:left="6301" w:hanging="641"/>
      </w:pPr>
      <w:rPr>
        <w:rFonts w:hint="default"/>
        <w:lang w:val="es-ES" w:eastAsia="es-ES" w:bidi="es-ES"/>
      </w:rPr>
    </w:lvl>
    <w:lvl w:ilvl="7">
      <w:start w:val="0"/>
      <w:numFmt w:val="bullet"/>
      <w:lvlText w:val="•"/>
      <w:lvlJc w:val="left"/>
      <w:pPr>
        <w:ind w:left="7217" w:hanging="641"/>
      </w:pPr>
      <w:rPr>
        <w:rFonts w:hint="default"/>
        <w:lang w:val="es-ES" w:eastAsia="es-ES" w:bidi="es-ES"/>
      </w:rPr>
    </w:lvl>
    <w:lvl w:ilvl="8">
      <w:start w:val="0"/>
      <w:numFmt w:val="bullet"/>
      <w:lvlText w:val="•"/>
      <w:lvlJc w:val="left"/>
      <w:pPr>
        <w:ind w:left="8133" w:hanging="641"/>
      </w:pPr>
      <w:rPr>
        <w:rFonts w:hint="default"/>
        <w:lang w:val="es-ES" w:eastAsia="es-ES" w:bidi="es-ES"/>
      </w:rPr>
    </w:lvl>
  </w:abstractNum>
  <w:abstractNum w:abstractNumId="7">
    <w:multiLevelType w:val="hybridMultilevel"/>
    <w:lvl w:ilvl="0">
      <w:start w:val="1"/>
      <w:numFmt w:val="decimal"/>
      <w:lvlText w:val="%1"/>
      <w:lvlJc w:val="left"/>
      <w:pPr>
        <w:ind w:left="1078" w:hanging="680"/>
        <w:jc w:val="left"/>
      </w:pPr>
      <w:rPr>
        <w:rFonts w:hint="default" w:ascii="Arial" w:hAnsi="Arial" w:eastAsia="Arial" w:cs="Arial"/>
        <w:b/>
        <w:bCs/>
        <w:w w:val="99"/>
        <w:sz w:val="20"/>
        <w:szCs w:val="20"/>
        <w:lang w:val="es-ES" w:eastAsia="es-ES" w:bidi="es-ES"/>
      </w:rPr>
    </w:lvl>
    <w:lvl w:ilvl="1">
      <w:start w:val="1"/>
      <w:numFmt w:val="decimal"/>
      <w:lvlText w:val="%1.%2"/>
      <w:lvlJc w:val="left"/>
      <w:pPr>
        <w:ind w:left="1718" w:hanging="64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636" w:hanging="641"/>
      </w:pPr>
      <w:rPr>
        <w:rFonts w:hint="default"/>
        <w:lang w:val="es-ES" w:eastAsia="es-ES" w:bidi="es-ES"/>
      </w:rPr>
    </w:lvl>
    <w:lvl w:ilvl="3">
      <w:start w:val="0"/>
      <w:numFmt w:val="bullet"/>
      <w:lvlText w:val="•"/>
      <w:lvlJc w:val="left"/>
      <w:pPr>
        <w:ind w:left="3552" w:hanging="641"/>
      </w:pPr>
      <w:rPr>
        <w:rFonts w:hint="default"/>
        <w:lang w:val="es-ES" w:eastAsia="es-ES" w:bidi="es-ES"/>
      </w:rPr>
    </w:lvl>
    <w:lvl w:ilvl="4">
      <w:start w:val="0"/>
      <w:numFmt w:val="bullet"/>
      <w:lvlText w:val="•"/>
      <w:lvlJc w:val="left"/>
      <w:pPr>
        <w:ind w:left="4468" w:hanging="641"/>
      </w:pPr>
      <w:rPr>
        <w:rFonts w:hint="default"/>
        <w:lang w:val="es-ES" w:eastAsia="es-ES" w:bidi="es-ES"/>
      </w:rPr>
    </w:lvl>
    <w:lvl w:ilvl="5">
      <w:start w:val="0"/>
      <w:numFmt w:val="bullet"/>
      <w:lvlText w:val="•"/>
      <w:lvlJc w:val="left"/>
      <w:pPr>
        <w:ind w:left="5385" w:hanging="641"/>
      </w:pPr>
      <w:rPr>
        <w:rFonts w:hint="default"/>
        <w:lang w:val="es-ES" w:eastAsia="es-ES" w:bidi="es-ES"/>
      </w:rPr>
    </w:lvl>
    <w:lvl w:ilvl="6">
      <w:start w:val="0"/>
      <w:numFmt w:val="bullet"/>
      <w:lvlText w:val="•"/>
      <w:lvlJc w:val="left"/>
      <w:pPr>
        <w:ind w:left="6301" w:hanging="641"/>
      </w:pPr>
      <w:rPr>
        <w:rFonts w:hint="default"/>
        <w:lang w:val="es-ES" w:eastAsia="es-ES" w:bidi="es-ES"/>
      </w:rPr>
    </w:lvl>
    <w:lvl w:ilvl="7">
      <w:start w:val="0"/>
      <w:numFmt w:val="bullet"/>
      <w:lvlText w:val="•"/>
      <w:lvlJc w:val="left"/>
      <w:pPr>
        <w:ind w:left="7217" w:hanging="641"/>
      </w:pPr>
      <w:rPr>
        <w:rFonts w:hint="default"/>
        <w:lang w:val="es-ES" w:eastAsia="es-ES" w:bidi="es-ES"/>
      </w:rPr>
    </w:lvl>
    <w:lvl w:ilvl="8">
      <w:start w:val="0"/>
      <w:numFmt w:val="bullet"/>
      <w:lvlText w:val="•"/>
      <w:lvlJc w:val="left"/>
      <w:pPr>
        <w:ind w:left="8133" w:hanging="641"/>
      </w:pPr>
      <w:rPr>
        <w:rFonts w:hint="default"/>
        <w:lang w:val="es-ES" w:eastAsia="es-ES" w:bidi="es-ES"/>
      </w:rPr>
    </w:lvl>
  </w:abstractNum>
  <w:abstractNum w:abstractNumId="6">
    <w:multiLevelType w:val="hybridMultilevel"/>
    <w:lvl w:ilvl="0">
      <w:start w:val="1"/>
      <w:numFmt w:val="decimal"/>
      <w:lvlText w:val="%1"/>
      <w:lvlJc w:val="left"/>
      <w:pPr>
        <w:ind w:left="1078" w:hanging="680"/>
        <w:jc w:val="left"/>
      </w:pPr>
      <w:rPr>
        <w:rFonts w:hint="default" w:ascii="Arial" w:hAnsi="Arial" w:eastAsia="Arial" w:cs="Arial"/>
        <w:b/>
        <w:bCs/>
        <w:w w:val="99"/>
        <w:sz w:val="20"/>
        <w:szCs w:val="20"/>
        <w:lang w:val="es-ES" w:eastAsia="es-ES" w:bidi="es-ES"/>
      </w:rPr>
    </w:lvl>
    <w:lvl w:ilvl="1">
      <w:start w:val="1"/>
      <w:numFmt w:val="decimal"/>
      <w:lvlText w:val="%1.%2"/>
      <w:lvlJc w:val="left"/>
      <w:pPr>
        <w:ind w:left="1718" w:hanging="64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636" w:hanging="641"/>
      </w:pPr>
      <w:rPr>
        <w:rFonts w:hint="default"/>
        <w:lang w:val="es-ES" w:eastAsia="es-ES" w:bidi="es-ES"/>
      </w:rPr>
    </w:lvl>
    <w:lvl w:ilvl="3">
      <w:start w:val="0"/>
      <w:numFmt w:val="bullet"/>
      <w:lvlText w:val="•"/>
      <w:lvlJc w:val="left"/>
      <w:pPr>
        <w:ind w:left="3552" w:hanging="641"/>
      </w:pPr>
      <w:rPr>
        <w:rFonts w:hint="default"/>
        <w:lang w:val="es-ES" w:eastAsia="es-ES" w:bidi="es-ES"/>
      </w:rPr>
    </w:lvl>
    <w:lvl w:ilvl="4">
      <w:start w:val="0"/>
      <w:numFmt w:val="bullet"/>
      <w:lvlText w:val="•"/>
      <w:lvlJc w:val="left"/>
      <w:pPr>
        <w:ind w:left="4468" w:hanging="641"/>
      </w:pPr>
      <w:rPr>
        <w:rFonts w:hint="default"/>
        <w:lang w:val="es-ES" w:eastAsia="es-ES" w:bidi="es-ES"/>
      </w:rPr>
    </w:lvl>
    <w:lvl w:ilvl="5">
      <w:start w:val="0"/>
      <w:numFmt w:val="bullet"/>
      <w:lvlText w:val="•"/>
      <w:lvlJc w:val="left"/>
      <w:pPr>
        <w:ind w:left="5385" w:hanging="641"/>
      </w:pPr>
      <w:rPr>
        <w:rFonts w:hint="default"/>
        <w:lang w:val="es-ES" w:eastAsia="es-ES" w:bidi="es-ES"/>
      </w:rPr>
    </w:lvl>
    <w:lvl w:ilvl="6">
      <w:start w:val="0"/>
      <w:numFmt w:val="bullet"/>
      <w:lvlText w:val="•"/>
      <w:lvlJc w:val="left"/>
      <w:pPr>
        <w:ind w:left="6301" w:hanging="641"/>
      </w:pPr>
      <w:rPr>
        <w:rFonts w:hint="default"/>
        <w:lang w:val="es-ES" w:eastAsia="es-ES" w:bidi="es-ES"/>
      </w:rPr>
    </w:lvl>
    <w:lvl w:ilvl="7">
      <w:start w:val="0"/>
      <w:numFmt w:val="bullet"/>
      <w:lvlText w:val="•"/>
      <w:lvlJc w:val="left"/>
      <w:pPr>
        <w:ind w:left="7217" w:hanging="641"/>
      </w:pPr>
      <w:rPr>
        <w:rFonts w:hint="default"/>
        <w:lang w:val="es-ES" w:eastAsia="es-ES" w:bidi="es-ES"/>
      </w:rPr>
    </w:lvl>
    <w:lvl w:ilvl="8">
      <w:start w:val="0"/>
      <w:numFmt w:val="bullet"/>
      <w:lvlText w:val="•"/>
      <w:lvlJc w:val="left"/>
      <w:pPr>
        <w:ind w:left="8133" w:hanging="641"/>
      </w:pPr>
      <w:rPr>
        <w:rFonts w:hint="default"/>
        <w:lang w:val="es-ES" w:eastAsia="es-ES" w:bidi="es-ES"/>
      </w:rPr>
    </w:lvl>
  </w:abstractNum>
  <w:abstractNum w:abstractNumId="5">
    <w:multiLevelType w:val="hybridMultilevel"/>
    <w:lvl w:ilvl="0">
      <w:start w:val="1"/>
      <w:numFmt w:val="decimal"/>
      <w:lvlText w:val="%1"/>
      <w:lvlJc w:val="left"/>
      <w:pPr>
        <w:ind w:left="1078" w:hanging="680"/>
        <w:jc w:val="left"/>
      </w:pPr>
      <w:rPr>
        <w:rFonts w:hint="default" w:ascii="Arial" w:hAnsi="Arial" w:eastAsia="Arial" w:cs="Arial"/>
        <w:b/>
        <w:bCs/>
        <w:w w:val="99"/>
        <w:sz w:val="20"/>
        <w:szCs w:val="20"/>
        <w:lang w:val="es-ES" w:eastAsia="es-ES" w:bidi="es-ES"/>
      </w:rPr>
    </w:lvl>
    <w:lvl w:ilvl="1">
      <w:start w:val="1"/>
      <w:numFmt w:val="decimal"/>
      <w:lvlText w:val="%1.%2"/>
      <w:lvlJc w:val="left"/>
      <w:pPr>
        <w:ind w:left="1718" w:hanging="64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636" w:hanging="641"/>
      </w:pPr>
      <w:rPr>
        <w:rFonts w:hint="default"/>
        <w:lang w:val="es-ES" w:eastAsia="es-ES" w:bidi="es-ES"/>
      </w:rPr>
    </w:lvl>
    <w:lvl w:ilvl="3">
      <w:start w:val="0"/>
      <w:numFmt w:val="bullet"/>
      <w:lvlText w:val="•"/>
      <w:lvlJc w:val="left"/>
      <w:pPr>
        <w:ind w:left="3552" w:hanging="641"/>
      </w:pPr>
      <w:rPr>
        <w:rFonts w:hint="default"/>
        <w:lang w:val="es-ES" w:eastAsia="es-ES" w:bidi="es-ES"/>
      </w:rPr>
    </w:lvl>
    <w:lvl w:ilvl="4">
      <w:start w:val="0"/>
      <w:numFmt w:val="bullet"/>
      <w:lvlText w:val="•"/>
      <w:lvlJc w:val="left"/>
      <w:pPr>
        <w:ind w:left="4468" w:hanging="641"/>
      </w:pPr>
      <w:rPr>
        <w:rFonts w:hint="default"/>
        <w:lang w:val="es-ES" w:eastAsia="es-ES" w:bidi="es-ES"/>
      </w:rPr>
    </w:lvl>
    <w:lvl w:ilvl="5">
      <w:start w:val="0"/>
      <w:numFmt w:val="bullet"/>
      <w:lvlText w:val="•"/>
      <w:lvlJc w:val="left"/>
      <w:pPr>
        <w:ind w:left="5385" w:hanging="641"/>
      </w:pPr>
      <w:rPr>
        <w:rFonts w:hint="default"/>
        <w:lang w:val="es-ES" w:eastAsia="es-ES" w:bidi="es-ES"/>
      </w:rPr>
    </w:lvl>
    <w:lvl w:ilvl="6">
      <w:start w:val="0"/>
      <w:numFmt w:val="bullet"/>
      <w:lvlText w:val="•"/>
      <w:lvlJc w:val="left"/>
      <w:pPr>
        <w:ind w:left="6301" w:hanging="641"/>
      </w:pPr>
      <w:rPr>
        <w:rFonts w:hint="default"/>
        <w:lang w:val="es-ES" w:eastAsia="es-ES" w:bidi="es-ES"/>
      </w:rPr>
    </w:lvl>
    <w:lvl w:ilvl="7">
      <w:start w:val="0"/>
      <w:numFmt w:val="bullet"/>
      <w:lvlText w:val="•"/>
      <w:lvlJc w:val="left"/>
      <w:pPr>
        <w:ind w:left="7217" w:hanging="641"/>
      </w:pPr>
      <w:rPr>
        <w:rFonts w:hint="default"/>
        <w:lang w:val="es-ES" w:eastAsia="es-ES" w:bidi="es-ES"/>
      </w:rPr>
    </w:lvl>
    <w:lvl w:ilvl="8">
      <w:start w:val="0"/>
      <w:numFmt w:val="bullet"/>
      <w:lvlText w:val="•"/>
      <w:lvlJc w:val="left"/>
      <w:pPr>
        <w:ind w:left="8133" w:hanging="641"/>
      </w:pPr>
      <w:rPr>
        <w:rFonts w:hint="default"/>
        <w:lang w:val="es-ES" w:eastAsia="es-ES" w:bidi="es-ES"/>
      </w:rPr>
    </w:lvl>
  </w:abstractNum>
  <w:abstractNum w:abstractNumId="4">
    <w:multiLevelType w:val="hybridMultilevel"/>
    <w:lvl w:ilvl="0">
      <w:start w:val="15"/>
      <w:numFmt w:val="decimal"/>
      <w:lvlText w:val="%1"/>
      <w:lvlJc w:val="left"/>
      <w:pPr>
        <w:ind w:left="108" w:hanging="502"/>
        <w:jc w:val="left"/>
      </w:pPr>
      <w:rPr>
        <w:rFonts w:hint="default"/>
        <w:lang w:val="es-ES" w:eastAsia="es-ES" w:bidi="es-ES"/>
      </w:rPr>
    </w:lvl>
    <w:lvl w:ilvl="1">
      <w:start w:val="5"/>
      <w:numFmt w:val="decimal"/>
      <w:lvlText w:val="%1.%2."/>
      <w:lvlJc w:val="left"/>
      <w:pPr>
        <w:ind w:left="108" w:hanging="50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994" w:hanging="502"/>
      </w:pPr>
      <w:rPr>
        <w:rFonts w:hint="default"/>
        <w:lang w:val="es-ES" w:eastAsia="es-ES" w:bidi="es-ES"/>
      </w:rPr>
    </w:lvl>
    <w:lvl w:ilvl="3">
      <w:start w:val="0"/>
      <w:numFmt w:val="bullet"/>
      <w:lvlText w:val="•"/>
      <w:lvlJc w:val="left"/>
      <w:pPr>
        <w:ind w:left="2941" w:hanging="502"/>
      </w:pPr>
      <w:rPr>
        <w:rFonts w:hint="default"/>
        <w:lang w:val="es-ES" w:eastAsia="es-ES" w:bidi="es-ES"/>
      </w:rPr>
    </w:lvl>
    <w:lvl w:ilvl="4">
      <w:start w:val="0"/>
      <w:numFmt w:val="bullet"/>
      <w:lvlText w:val="•"/>
      <w:lvlJc w:val="left"/>
      <w:pPr>
        <w:ind w:left="3888" w:hanging="502"/>
      </w:pPr>
      <w:rPr>
        <w:rFonts w:hint="default"/>
        <w:lang w:val="es-ES" w:eastAsia="es-ES" w:bidi="es-ES"/>
      </w:rPr>
    </w:lvl>
    <w:lvl w:ilvl="5">
      <w:start w:val="0"/>
      <w:numFmt w:val="bullet"/>
      <w:lvlText w:val="•"/>
      <w:lvlJc w:val="left"/>
      <w:pPr>
        <w:ind w:left="4835" w:hanging="502"/>
      </w:pPr>
      <w:rPr>
        <w:rFonts w:hint="default"/>
        <w:lang w:val="es-ES" w:eastAsia="es-ES" w:bidi="es-ES"/>
      </w:rPr>
    </w:lvl>
    <w:lvl w:ilvl="6">
      <w:start w:val="0"/>
      <w:numFmt w:val="bullet"/>
      <w:lvlText w:val="•"/>
      <w:lvlJc w:val="left"/>
      <w:pPr>
        <w:ind w:left="5782" w:hanging="502"/>
      </w:pPr>
      <w:rPr>
        <w:rFonts w:hint="default"/>
        <w:lang w:val="es-ES" w:eastAsia="es-ES" w:bidi="es-ES"/>
      </w:rPr>
    </w:lvl>
    <w:lvl w:ilvl="7">
      <w:start w:val="0"/>
      <w:numFmt w:val="bullet"/>
      <w:lvlText w:val="•"/>
      <w:lvlJc w:val="left"/>
      <w:pPr>
        <w:ind w:left="6729" w:hanging="502"/>
      </w:pPr>
      <w:rPr>
        <w:rFonts w:hint="default"/>
        <w:lang w:val="es-ES" w:eastAsia="es-ES" w:bidi="es-ES"/>
      </w:rPr>
    </w:lvl>
    <w:lvl w:ilvl="8">
      <w:start w:val="0"/>
      <w:numFmt w:val="bullet"/>
      <w:lvlText w:val="•"/>
      <w:lvlJc w:val="left"/>
      <w:pPr>
        <w:ind w:left="7676" w:hanging="502"/>
      </w:pPr>
      <w:rPr>
        <w:rFonts w:hint="default"/>
        <w:lang w:val="es-ES" w:eastAsia="es-ES" w:bidi="es-ES"/>
      </w:rPr>
    </w:lvl>
  </w:abstractNum>
  <w:abstractNum w:abstractNumId="3">
    <w:multiLevelType w:val="hybridMultilevel"/>
    <w:lvl w:ilvl="0">
      <w:start w:val="15"/>
      <w:numFmt w:val="decimal"/>
      <w:lvlText w:val="%1"/>
      <w:lvlJc w:val="left"/>
      <w:pPr>
        <w:ind w:left="897" w:hanging="500"/>
        <w:jc w:val="left"/>
      </w:pPr>
      <w:rPr>
        <w:rFonts w:hint="default"/>
        <w:lang w:val="es-ES" w:eastAsia="es-ES" w:bidi="es-ES"/>
      </w:rPr>
    </w:lvl>
    <w:lvl w:ilvl="1">
      <w:start w:val="1"/>
      <w:numFmt w:val="decimal"/>
      <w:lvlText w:val="%1.%2."/>
      <w:lvlJc w:val="left"/>
      <w:pPr>
        <w:ind w:left="897" w:hanging="500"/>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713" w:hanging="500"/>
      </w:pPr>
      <w:rPr>
        <w:rFonts w:hint="default"/>
        <w:lang w:val="es-ES" w:eastAsia="es-ES" w:bidi="es-ES"/>
      </w:rPr>
    </w:lvl>
    <w:lvl w:ilvl="3">
      <w:start w:val="0"/>
      <w:numFmt w:val="bullet"/>
      <w:lvlText w:val="•"/>
      <w:lvlJc w:val="left"/>
      <w:pPr>
        <w:ind w:left="3619" w:hanging="500"/>
      </w:pPr>
      <w:rPr>
        <w:rFonts w:hint="default"/>
        <w:lang w:val="es-ES" w:eastAsia="es-ES" w:bidi="es-ES"/>
      </w:rPr>
    </w:lvl>
    <w:lvl w:ilvl="4">
      <w:start w:val="0"/>
      <w:numFmt w:val="bullet"/>
      <w:lvlText w:val="•"/>
      <w:lvlJc w:val="left"/>
      <w:pPr>
        <w:ind w:left="4526" w:hanging="500"/>
      </w:pPr>
      <w:rPr>
        <w:rFonts w:hint="default"/>
        <w:lang w:val="es-ES" w:eastAsia="es-ES" w:bidi="es-ES"/>
      </w:rPr>
    </w:lvl>
    <w:lvl w:ilvl="5">
      <w:start w:val="0"/>
      <w:numFmt w:val="bullet"/>
      <w:lvlText w:val="•"/>
      <w:lvlJc w:val="left"/>
      <w:pPr>
        <w:ind w:left="5433" w:hanging="500"/>
      </w:pPr>
      <w:rPr>
        <w:rFonts w:hint="default"/>
        <w:lang w:val="es-ES" w:eastAsia="es-ES" w:bidi="es-ES"/>
      </w:rPr>
    </w:lvl>
    <w:lvl w:ilvl="6">
      <w:start w:val="0"/>
      <w:numFmt w:val="bullet"/>
      <w:lvlText w:val="•"/>
      <w:lvlJc w:val="left"/>
      <w:pPr>
        <w:ind w:left="6339" w:hanging="500"/>
      </w:pPr>
      <w:rPr>
        <w:rFonts w:hint="default"/>
        <w:lang w:val="es-ES" w:eastAsia="es-ES" w:bidi="es-ES"/>
      </w:rPr>
    </w:lvl>
    <w:lvl w:ilvl="7">
      <w:start w:val="0"/>
      <w:numFmt w:val="bullet"/>
      <w:lvlText w:val="•"/>
      <w:lvlJc w:val="left"/>
      <w:pPr>
        <w:ind w:left="7246" w:hanging="500"/>
      </w:pPr>
      <w:rPr>
        <w:rFonts w:hint="default"/>
        <w:lang w:val="es-ES" w:eastAsia="es-ES" w:bidi="es-ES"/>
      </w:rPr>
    </w:lvl>
    <w:lvl w:ilvl="8">
      <w:start w:val="0"/>
      <w:numFmt w:val="bullet"/>
      <w:lvlText w:val="•"/>
      <w:lvlJc w:val="left"/>
      <w:pPr>
        <w:ind w:left="8153" w:hanging="500"/>
      </w:pPr>
      <w:rPr>
        <w:rFonts w:hint="default"/>
        <w:lang w:val="es-ES" w:eastAsia="es-ES" w:bidi="es-ES"/>
      </w:rPr>
    </w:lvl>
  </w:abstractNum>
  <w:abstractNum w:abstractNumId="2">
    <w:multiLevelType w:val="hybridMultilevel"/>
    <w:lvl w:ilvl="0">
      <w:start w:val="1"/>
      <w:numFmt w:val="decimal"/>
      <w:lvlText w:val="%1."/>
      <w:lvlJc w:val="left"/>
      <w:pPr>
        <w:ind w:left="758" w:hanging="36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80" w:hanging="360"/>
      </w:pPr>
      <w:rPr>
        <w:rFonts w:hint="default"/>
        <w:lang w:val="es-ES" w:eastAsia="es-ES" w:bidi="es-ES"/>
      </w:rPr>
    </w:lvl>
    <w:lvl w:ilvl="2">
      <w:start w:val="0"/>
      <w:numFmt w:val="bullet"/>
      <w:lvlText w:val="•"/>
      <w:lvlJc w:val="left"/>
      <w:pPr>
        <w:ind w:left="2601" w:hanging="360"/>
      </w:pPr>
      <w:rPr>
        <w:rFonts w:hint="default"/>
        <w:lang w:val="es-ES" w:eastAsia="es-ES" w:bidi="es-ES"/>
      </w:rPr>
    </w:lvl>
    <w:lvl w:ilvl="3">
      <w:start w:val="0"/>
      <w:numFmt w:val="bullet"/>
      <w:lvlText w:val="•"/>
      <w:lvlJc w:val="left"/>
      <w:pPr>
        <w:ind w:left="3521" w:hanging="360"/>
      </w:pPr>
      <w:rPr>
        <w:rFonts w:hint="default"/>
        <w:lang w:val="es-ES" w:eastAsia="es-ES" w:bidi="es-ES"/>
      </w:rPr>
    </w:lvl>
    <w:lvl w:ilvl="4">
      <w:start w:val="0"/>
      <w:numFmt w:val="bullet"/>
      <w:lvlText w:val="•"/>
      <w:lvlJc w:val="left"/>
      <w:pPr>
        <w:ind w:left="4442" w:hanging="360"/>
      </w:pPr>
      <w:rPr>
        <w:rFonts w:hint="default"/>
        <w:lang w:val="es-ES" w:eastAsia="es-ES" w:bidi="es-ES"/>
      </w:rPr>
    </w:lvl>
    <w:lvl w:ilvl="5">
      <w:start w:val="0"/>
      <w:numFmt w:val="bullet"/>
      <w:lvlText w:val="•"/>
      <w:lvlJc w:val="left"/>
      <w:pPr>
        <w:ind w:left="5363" w:hanging="360"/>
      </w:pPr>
      <w:rPr>
        <w:rFonts w:hint="default"/>
        <w:lang w:val="es-ES" w:eastAsia="es-ES" w:bidi="es-ES"/>
      </w:rPr>
    </w:lvl>
    <w:lvl w:ilvl="6">
      <w:start w:val="0"/>
      <w:numFmt w:val="bullet"/>
      <w:lvlText w:val="•"/>
      <w:lvlJc w:val="left"/>
      <w:pPr>
        <w:ind w:left="6283" w:hanging="360"/>
      </w:pPr>
      <w:rPr>
        <w:rFonts w:hint="default"/>
        <w:lang w:val="es-ES" w:eastAsia="es-ES" w:bidi="es-ES"/>
      </w:rPr>
    </w:lvl>
    <w:lvl w:ilvl="7">
      <w:start w:val="0"/>
      <w:numFmt w:val="bullet"/>
      <w:lvlText w:val="•"/>
      <w:lvlJc w:val="left"/>
      <w:pPr>
        <w:ind w:left="7204" w:hanging="360"/>
      </w:pPr>
      <w:rPr>
        <w:rFonts w:hint="default"/>
        <w:lang w:val="es-ES" w:eastAsia="es-ES" w:bidi="es-ES"/>
      </w:rPr>
    </w:lvl>
    <w:lvl w:ilvl="8">
      <w:start w:val="0"/>
      <w:numFmt w:val="bullet"/>
      <w:lvlText w:val="•"/>
      <w:lvlJc w:val="left"/>
      <w:pPr>
        <w:ind w:left="8125" w:hanging="360"/>
      </w:pPr>
      <w:rPr>
        <w:rFonts w:hint="default"/>
        <w:lang w:val="es-ES" w:eastAsia="es-ES" w:bidi="es-ES"/>
      </w:rPr>
    </w:lvl>
  </w:abstractNum>
  <w:abstractNum w:abstractNumId="1">
    <w:multiLevelType w:val="hybridMultilevel"/>
    <w:lvl w:ilvl="0">
      <w:start w:val="1"/>
      <w:numFmt w:val="upperRoman"/>
      <w:lvlText w:val="%1"/>
      <w:lvlJc w:val="left"/>
      <w:pPr>
        <w:ind w:left="682" w:hanging="284"/>
        <w:jc w:val="left"/>
      </w:pPr>
      <w:rPr>
        <w:rFonts w:hint="default" w:ascii="Arial" w:hAnsi="Arial" w:eastAsia="Arial" w:cs="Arial"/>
        <w:b/>
        <w:bCs/>
        <w:w w:val="100"/>
        <w:sz w:val="28"/>
        <w:szCs w:val="28"/>
        <w:lang w:val="es-ES" w:eastAsia="es-ES" w:bidi="es-ES"/>
      </w:rPr>
    </w:lvl>
    <w:lvl w:ilvl="1">
      <w:start w:val="1"/>
      <w:numFmt w:val="lowerLetter"/>
      <w:lvlText w:val="%2)"/>
      <w:lvlJc w:val="left"/>
      <w:pPr>
        <w:ind w:left="1392" w:hanging="399"/>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351" w:hanging="399"/>
      </w:pPr>
      <w:rPr>
        <w:rFonts w:hint="default"/>
        <w:lang w:val="es-ES" w:eastAsia="es-ES" w:bidi="es-ES"/>
      </w:rPr>
    </w:lvl>
    <w:lvl w:ilvl="3">
      <w:start w:val="0"/>
      <w:numFmt w:val="bullet"/>
      <w:lvlText w:val="•"/>
      <w:lvlJc w:val="left"/>
      <w:pPr>
        <w:ind w:left="3303" w:hanging="399"/>
      </w:pPr>
      <w:rPr>
        <w:rFonts w:hint="default"/>
        <w:lang w:val="es-ES" w:eastAsia="es-ES" w:bidi="es-ES"/>
      </w:rPr>
    </w:lvl>
    <w:lvl w:ilvl="4">
      <w:start w:val="0"/>
      <w:numFmt w:val="bullet"/>
      <w:lvlText w:val="•"/>
      <w:lvlJc w:val="left"/>
      <w:pPr>
        <w:ind w:left="4255" w:hanging="399"/>
      </w:pPr>
      <w:rPr>
        <w:rFonts w:hint="default"/>
        <w:lang w:val="es-ES" w:eastAsia="es-ES" w:bidi="es-ES"/>
      </w:rPr>
    </w:lvl>
    <w:lvl w:ilvl="5">
      <w:start w:val="0"/>
      <w:numFmt w:val="bullet"/>
      <w:lvlText w:val="•"/>
      <w:lvlJc w:val="left"/>
      <w:pPr>
        <w:ind w:left="5207" w:hanging="399"/>
      </w:pPr>
      <w:rPr>
        <w:rFonts w:hint="default"/>
        <w:lang w:val="es-ES" w:eastAsia="es-ES" w:bidi="es-ES"/>
      </w:rPr>
    </w:lvl>
    <w:lvl w:ilvl="6">
      <w:start w:val="0"/>
      <w:numFmt w:val="bullet"/>
      <w:lvlText w:val="•"/>
      <w:lvlJc w:val="left"/>
      <w:pPr>
        <w:ind w:left="6159" w:hanging="399"/>
      </w:pPr>
      <w:rPr>
        <w:rFonts w:hint="default"/>
        <w:lang w:val="es-ES" w:eastAsia="es-ES" w:bidi="es-ES"/>
      </w:rPr>
    </w:lvl>
    <w:lvl w:ilvl="7">
      <w:start w:val="0"/>
      <w:numFmt w:val="bullet"/>
      <w:lvlText w:val="•"/>
      <w:lvlJc w:val="left"/>
      <w:pPr>
        <w:ind w:left="7110" w:hanging="399"/>
      </w:pPr>
      <w:rPr>
        <w:rFonts w:hint="default"/>
        <w:lang w:val="es-ES" w:eastAsia="es-ES" w:bidi="es-ES"/>
      </w:rPr>
    </w:lvl>
    <w:lvl w:ilvl="8">
      <w:start w:val="0"/>
      <w:numFmt w:val="bullet"/>
      <w:lvlText w:val="•"/>
      <w:lvlJc w:val="left"/>
      <w:pPr>
        <w:ind w:left="8062" w:hanging="399"/>
      </w:pPr>
      <w:rPr>
        <w:rFonts w:hint="default"/>
        <w:lang w:val="es-ES" w:eastAsia="es-ES" w:bidi="es-ES"/>
      </w:rPr>
    </w:lvl>
  </w:abstractNum>
  <w:abstractNum w:abstractNumId="0">
    <w:multiLevelType w:val="hybridMultilevel"/>
    <w:lvl w:ilvl="0">
      <w:start w:val="0"/>
      <w:numFmt w:val="bullet"/>
      <w:lvlText w:val="-"/>
      <w:lvlJc w:val="left"/>
      <w:pPr>
        <w:ind w:left="2100" w:hanging="284"/>
      </w:pPr>
      <w:rPr>
        <w:rFonts w:hint="default" w:ascii="Arial" w:hAnsi="Arial" w:eastAsia="Arial" w:cs="Arial"/>
        <w:w w:val="99"/>
        <w:sz w:val="20"/>
        <w:szCs w:val="20"/>
        <w:lang w:val="es-ES" w:eastAsia="es-ES" w:bidi="es-ES"/>
      </w:rPr>
    </w:lvl>
    <w:lvl w:ilvl="1">
      <w:start w:val="0"/>
      <w:numFmt w:val="bullet"/>
      <w:lvlText w:val="•"/>
      <w:lvlJc w:val="left"/>
      <w:pPr>
        <w:ind w:left="2886" w:hanging="284"/>
      </w:pPr>
      <w:rPr>
        <w:rFonts w:hint="default"/>
        <w:lang w:val="es-ES" w:eastAsia="es-ES" w:bidi="es-ES"/>
      </w:rPr>
    </w:lvl>
    <w:lvl w:ilvl="2">
      <w:start w:val="0"/>
      <w:numFmt w:val="bullet"/>
      <w:lvlText w:val="•"/>
      <w:lvlJc w:val="left"/>
      <w:pPr>
        <w:ind w:left="3673" w:hanging="284"/>
      </w:pPr>
      <w:rPr>
        <w:rFonts w:hint="default"/>
        <w:lang w:val="es-ES" w:eastAsia="es-ES" w:bidi="es-ES"/>
      </w:rPr>
    </w:lvl>
    <w:lvl w:ilvl="3">
      <w:start w:val="0"/>
      <w:numFmt w:val="bullet"/>
      <w:lvlText w:val="•"/>
      <w:lvlJc w:val="left"/>
      <w:pPr>
        <w:ind w:left="4459" w:hanging="284"/>
      </w:pPr>
      <w:rPr>
        <w:rFonts w:hint="default"/>
        <w:lang w:val="es-ES" w:eastAsia="es-ES" w:bidi="es-ES"/>
      </w:rPr>
    </w:lvl>
    <w:lvl w:ilvl="4">
      <w:start w:val="0"/>
      <w:numFmt w:val="bullet"/>
      <w:lvlText w:val="•"/>
      <w:lvlJc w:val="left"/>
      <w:pPr>
        <w:ind w:left="5246" w:hanging="284"/>
      </w:pPr>
      <w:rPr>
        <w:rFonts w:hint="default"/>
        <w:lang w:val="es-ES" w:eastAsia="es-ES" w:bidi="es-ES"/>
      </w:rPr>
    </w:lvl>
    <w:lvl w:ilvl="5">
      <w:start w:val="0"/>
      <w:numFmt w:val="bullet"/>
      <w:lvlText w:val="•"/>
      <w:lvlJc w:val="left"/>
      <w:pPr>
        <w:ind w:left="6033" w:hanging="284"/>
      </w:pPr>
      <w:rPr>
        <w:rFonts w:hint="default"/>
        <w:lang w:val="es-ES" w:eastAsia="es-ES" w:bidi="es-ES"/>
      </w:rPr>
    </w:lvl>
    <w:lvl w:ilvl="6">
      <w:start w:val="0"/>
      <w:numFmt w:val="bullet"/>
      <w:lvlText w:val="•"/>
      <w:lvlJc w:val="left"/>
      <w:pPr>
        <w:ind w:left="6819" w:hanging="284"/>
      </w:pPr>
      <w:rPr>
        <w:rFonts w:hint="default"/>
        <w:lang w:val="es-ES" w:eastAsia="es-ES" w:bidi="es-ES"/>
      </w:rPr>
    </w:lvl>
    <w:lvl w:ilvl="7">
      <w:start w:val="0"/>
      <w:numFmt w:val="bullet"/>
      <w:lvlText w:val="•"/>
      <w:lvlJc w:val="left"/>
      <w:pPr>
        <w:ind w:left="7606" w:hanging="284"/>
      </w:pPr>
      <w:rPr>
        <w:rFonts w:hint="default"/>
        <w:lang w:val="es-ES" w:eastAsia="es-ES" w:bidi="es-ES"/>
      </w:rPr>
    </w:lvl>
    <w:lvl w:ilvl="8">
      <w:start w:val="0"/>
      <w:numFmt w:val="bullet"/>
      <w:lvlText w:val="•"/>
      <w:lvlJc w:val="left"/>
      <w:pPr>
        <w:ind w:left="8393" w:hanging="284"/>
      </w:pPr>
      <w:rPr>
        <w:rFonts w:hint="default"/>
        <w:lang w:val="es-ES" w:eastAsia="es-ES" w:bidi="es-ES"/>
      </w:rPr>
    </w:lvl>
  </w:abstractNum>
  <w:num w:numId="74">
    <w:abstractNumId w:val="73"/>
  </w:num>
  <w:num w:numId="66">
    <w:abstractNumId w:val="65"/>
  </w:num>
  <w:num w:numId="45">
    <w:abstractNumId w:val="44"/>
  </w:num>
  <w:num w:numId="21">
    <w:abstractNumId w:val="20"/>
  </w:num>
  <w:num w:numId="79">
    <w:abstractNumId w:val="78"/>
  </w:num>
  <w:num w:numId="78">
    <w:abstractNumId w:val="77"/>
  </w:num>
  <w:num w:numId="77">
    <w:abstractNumId w:val="76"/>
  </w:num>
  <w:num w:numId="76">
    <w:abstractNumId w:val="75"/>
  </w:num>
  <w:num w:numId="75">
    <w:abstractNumId w:val="74"/>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TOC1" w:type="paragraph">
    <w:name w:val="TOC 1"/>
    <w:basedOn w:val="Normal"/>
    <w:uiPriority w:val="1"/>
    <w:qFormat/>
    <w:pPr>
      <w:spacing w:before="60"/>
      <w:ind w:left="1078" w:right="213" w:hanging="1078"/>
      <w:jc w:val="right"/>
    </w:pPr>
    <w:rPr>
      <w:rFonts w:ascii="Arial" w:hAnsi="Arial" w:eastAsia="Arial" w:cs="Arial"/>
      <w:b/>
      <w:bCs/>
      <w:sz w:val="20"/>
      <w:szCs w:val="20"/>
      <w:lang w:val="es-ES" w:eastAsia="es-ES" w:bidi="es-ES"/>
    </w:rPr>
  </w:style>
  <w:style w:styleId="TOC2" w:type="paragraph">
    <w:name w:val="TOC 2"/>
    <w:basedOn w:val="Normal"/>
    <w:uiPriority w:val="1"/>
    <w:qFormat/>
    <w:pPr>
      <w:spacing w:before="60"/>
      <w:ind w:left="1718" w:right="213" w:hanging="1719"/>
      <w:jc w:val="right"/>
    </w:pPr>
    <w:rPr>
      <w:rFonts w:ascii="Arial" w:hAnsi="Arial" w:eastAsia="Arial" w:cs="Arial"/>
      <w:sz w:val="20"/>
      <w:szCs w:val="20"/>
      <w:lang w:val="es-ES" w:eastAsia="es-ES" w:bidi="es-ES"/>
    </w:rPr>
  </w:style>
  <w:style w:styleId="TOC3" w:type="paragraph">
    <w:name w:val="TOC 3"/>
    <w:basedOn w:val="Normal"/>
    <w:uiPriority w:val="1"/>
    <w:qFormat/>
    <w:pPr>
      <w:spacing w:before="58"/>
      <w:ind w:left="1718" w:right="210" w:hanging="1719"/>
      <w:jc w:val="right"/>
    </w:pPr>
    <w:rPr>
      <w:rFonts w:ascii="Arial" w:hAnsi="Arial" w:eastAsia="Arial" w:cs="Arial"/>
      <w:i/>
      <w:sz w:val="20"/>
      <w:szCs w:val="20"/>
      <w:lang w:val="es-ES" w:eastAsia="es-ES" w:bidi="es-ES"/>
    </w:rPr>
  </w:style>
  <w:style w:styleId="TOC4" w:type="paragraph">
    <w:name w:val="TOC 4"/>
    <w:basedOn w:val="Normal"/>
    <w:uiPriority w:val="1"/>
    <w:qFormat/>
    <w:pPr>
      <w:spacing w:before="58"/>
      <w:ind w:left="1718" w:right="213" w:hanging="1719"/>
      <w:jc w:val="right"/>
    </w:pPr>
    <w:rPr>
      <w:rFonts w:ascii="Arial" w:hAnsi="Arial" w:eastAsia="Arial" w:cs="Arial"/>
      <w:b/>
      <w:bCs/>
      <w:i/>
      <w:lang w:val="es-ES" w:eastAsia="es-ES" w:bidi="es-ES"/>
    </w:rPr>
  </w:style>
  <w:style w:styleId="TOC5" w:type="paragraph">
    <w:name w:val="TOC 5"/>
    <w:basedOn w:val="Normal"/>
    <w:uiPriority w:val="1"/>
    <w:qFormat/>
    <w:pPr>
      <w:spacing w:before="240"/>
      <w:ind w:left="398"/>
    </w:pPr>
    <w:rPr>
      <w:rFonts w:ascii="Arial" w:hAnsi="Arial" w:eastAsia="Arial" w:cs="Arial"/>
      <w:b/>
      <w:bCs/>
      <w:sz w:val="24"/>
      <w:szCs w:val="24"/>
      <w:lang w:val="es-ES" w:eastAsia="es-ES" w:bidi="es-ES"/>
    </w:rPr>
  </w:style>
  <w:style w:styleId="TOC6" w:type="paragraph">
    <w:name w:val="TOC 6"/>
    <w:basedOn w:val="Normal"/>
    <w:uiPriority w:val="1"/>
    <w:qFormat/>
    <w:pPr>
      <w:spacing w:before="60"/>
      <w:ind w:left="1078" w:hanging="680"/>
    </w:pPr>
    <w:rPr>
      <w:rFonts w:ascii="Arial" w:hAnsi="Arial" w:eastAsia="Arial" w:cs="Arial"/>
      <w:b/>
      <w:bCs/>
      <w:sz w:val="20"/>
      <w:szCs w:val="20"/>
      <w:lang w:val="es-ES" w:eastAsia="es-ES" w:bidi="es-ES"/>
    </w:rPr>
  </w:style>
  <w:style w:styleId="TOC7" w:type="paragraph">
    <w:name w:val="TOC 7"/>
    <w:basedOn w:val="Normal"/>
    <w:uiPriority w:val="1"/>
    <w:qFormat/>
    <w:pPr>
      <w:spacing w:before="2"/>
      <w:ind w:left="398"/>
    </w:pPr>
    <w:rPr>
      <w:rFonts w:ascii="Arial" w:hAnsi="Arial" w:eastAsia="Arial" w:cs="Arial"/>
      <w:sz w:val="20"/>
      <w:szCs w:val="20"/>
      <w:lang w:val="es-ES" w:eastAsia="es-ES" w:bidi="es-ES"/>
    </w:rPr>
  </w:style>
  <w:style w:styleId="TOC8" w:type="paragraph">
    <w:name w:val="TOC 8"/>
    <w:basedOn w:val="Normal"/>
    <w:uiPriority w:val="1"/>
    <w:qFormat/>
    <w:pPr>
      <w:spacing w:before="240"/>
      <w:ind w:left="398"/>
    </w:pPr>
    <w:rPr>
      <w:rFonts w:ascii="Arial" w:hAnsi="Arial" w:eastAsia="Arial" w:cs="Arial"/>
      <w:b/>
      <w:bCs/>
      <w:i/>
      <w:lang w:val="es-ES" w:eastAsia="es-ES" w:bidi="es-ES"/>
    </w:rPr>
  </w:style>
  <w:style w:styleId="TOC9" w:type="paragraph">
    <w:name w:val="TOC 9"/>
    <w:basedOn w:val="Normal"/>
    <w:uiPriority w:val="1"/>
    <w:qFormat/>
    <w:pPr>
      <w:spacing w:before="60"/>
      <w:ind w:left="1718" w:hanging="641"/>
    </w:pPr>
    <w:rPr>
      <w:rFonts w:ascii="Arial" w:hAnsi="Arial" w:eastAsia="Arial" w:cs="Arial"/>
      <w:sz w:val="20"/>
      <w:szCs w:val="20"/>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spacing w:before="89"/>
      <w:ind w:left="113"/>
      <w:outlineLvl w:val="1"/>
    </w:pPr>
    <w:rPr>
      <w:rFonts w:ascii="Arial" w:hAnsi="Arial" w:eastAsia="Arial" w:cs="Arial"/>
      <w:b/>
      <w:bCs/>
      <w:sz w:val="32"/>
      <w:szCs w:val="32"/>
      <w:lang w:val="es-ES" w:eastAsia="es-ES" w:bidi="es-ES"/>
    </w:rPr>
  </w:style>
  <w:style w:styleId="Heading2" w:type="paragraph">
    <w:name w:val="Heading 2"/>
    <w:basedOn w:val="Normal"/>
    <w:uiPriority w:val="1"/>
    <w:qFormat/>
    <w:pPr>
      <w:ind w:left="113"/>
      <w:outlineLvl w:val="2"/>
    </w:pPr>
    <w:rPr>
      <w:rFonts w:ascii="Arial" w:hAnsi="Arial" w:eastAsia="Arial" w:cs="Arial"/>
      <w:b/>
      <w:bCs/>
      <w:sz w:val="24"/>
      <w:szCs w:val="24"/>
      <w:lang w:val="es-ES" w:eastAsia="es-ES" w:bidi="es-ES"/>
    </w:rPr>
  </w:style>
  <w:style w:styleId="Heading3" w:type="paragraph">
    <w:name w:val="Heading 3"/>
    <w:basedOn w:val="Normal"/>
    <w:uiPriority w:val="1"/>
    <w:qFormat/>
    <w:pPr>
      <w:ind w:left="833" w:hanging="721"/>
      <w:jc w:val="both"/>
      <w:outlineLvl w:val="3"/>
    </w:pPr>
    <w:rPr>
      <w:rFonts w:ascii="Arial" w:hAnsi="Arial" w:eastAsia="Arial" w:cs="Arial"/>
      <w:b/>
      <w:bCs/>
      <w:sz w:val="22"/>
      <w:szCs w:val="22"/>
      <w:lang w:val="es-ES" w:eastAsia="es-ES" w:bidi="es-ES"/>
    </w:rPr>
  </w:style>
  <w:style w:styleId="Heading4" w:type="paragraph">
    <w:name w:val="Heading 4"/>
    <w:basedOn w:val="Normal"/>
    <w:uiPriority w:val="1"/>
    <w:qFormat/>
    <w:pPr>
      <w:spacing w:before="196"/>
      <w:ind w:left="833" w:hanging="721"/>
      <w:jc w:val="both"/>
      <w:outlineLvl w:val="4"/>
    </w:pPr>
    <w:rPr>
      <w:rFonts w:ascii="Arial" w:hAnsi="Arial" w:eastAsia="Arial" w:cs="Arial"/>
      <w:b/>
      <w:bCs/>
      <w:i/>
      <w:sz w:val="22"/>
      <w:szCs w:val="22"/>
      <w:lang w:val="es-ES" w:eastAsia="es-ES" w:bidi="es-ES"/>
    </w:rPr>
  </w:style>
  <w:style w:styleId="Heading5" w:type="paragraph">
    <w:name w:val="Heading 5"/>
    <w:basedOn w:val="Normal"/>
    <w:uiPriority w:val="1"/>
    <w:qFormat/>
    <w:pPr>
      <w:ind w:left="398"/>
      <w:jc w:val="both"/>
      <w:outlineLvl w:val="5"/>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509" w:hanging="396"/>
      <w:jc w:val="both"/>
    </w:pPr>
    <w:rPr>
      <w:rFonts w:ascii="Arial" w:hAnsi="Arial" w:eastAsia="Arial" w:cs="Arial"/>
      <w:lang w:val="es-ES" w:eastAsia="es-ES" w:bidi="es-ES"/>
    </w:rPr>
  </w:style>
  <w:style w:styleId="TableParagraph" w:type="paragraph">
    <w:name w:val="Table Paragraph"/>
    <w:basedOn w:val="Normal"/>
    <w:uiPriority w:val="1"/>
    <w:qFormat/>
    <w:pPr>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2.xml"/><Relationship Id="rId13" Type="http://schemas.openxmlformats.org/officeDocument/2006/relationships/hyperlink" Target="https://www.codigotecnico.org/index.php/menu-recursos/menu-aplicaciones/282-herramienta-unificada-lider-calener.html" TargetMode="External"/><Relationship Id="rId14" Type="http://schemas.openxmlformats.org/officeDocument/2006/relationships/hyperlink" Target="http://www.minetad.gob.es/energia/desarrollo/EficienciaEnergetica/RITE/Reconocidos/Paginas/IndexDocumentosReconocidos.aspx" TargetMode="Externa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yperlink" Target="http://re.jrc.ec.europa.eu/pvgis/)" TargetMode="External"/><Relationship Id="rId24" Type="http://schemas.openxmlformats.org/officeDocument/2006/relationships/header" Target="header11.xml"/><Relationship Id="rId25" Type="http://schemas.openxmlformats.org/officeDocument/2006/relationships/image" Target="media/image5.png"/><Relationship Id="rId26" Type="http://schemas.openxmlformats.org/officeDocument/2006/relationships/image" Target="media/image6.jpeg"/><Relationship Id="rId27" Type="http://schemas.openxmlformats.org/officeDocument/2006/relationships/image" Target="media/image7.jpeg"/><Relationship Id="rId28" Type="http://schemas.openxmlformats.org/officeDocument/2006/relationships/header" Target="header12.xml"/><Relationship Id="rId29" Type="http://schemas.openxmlformats.org/officeDocument/2006/relationships/hyperlink" Target="http://www.codigotecnico.org/" TargetMode="External"/><Relationship Id="rId30" Type="http://schemas.openxmlformats.org/officeDocument/2006/relationships/header" Target="header13.xml"/><Relationship Id="rId31" Type="http://schemas.openxmlformats.org/officeDocument/2006/relationships/image" Target="media/image8.jpeg"/><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Valiño López Raúl</dc:creator>
  <dcterms:created xsi:type="dcterms:W3CDTF">2020-05-19T17:51:41Z</dcterms:created>
  <dcterms:modified xsi:type="dcterms:W3CDTF">2020-05-19T17:51:41Z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2020-05-19T00:00:00Z</vt:filetime>
  </property>
</Properties>
</file>